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5EA" w:rsidRDefault="00C055EA">
      <w:pPr>
        <w:pStyle w:val="a3"/>
        <w:tabs>
          <w:tab w:val="left" w:pos="709"/>
        </w:tabs>
        <w:jc w:val="center"/>
        <w:rPr>
          <w:rFonts w:cs="Times New Roman"/>
          <w:b/>
          <w:bCs/>
          <w:caps/>
          <w:u w:val="single"/>
        </w:rPr>
      </w:pPr>
      <w:r>
        <w:rPr>
          <w:rFonts w:cs="Times New Roman"/>
          <w:b/>
          <w:bCs/>
          <w:caps/>
          <w:u w:val="single"/>
        </w:rPr>
        <w:t>адвокатская палата московской области</w:t>
      </w:r>
    </w:p>
    <w:p w:rsidR="00C055EA" w:rsidRDefault="00C055EA">
      <w:pPr>
        <w:pStyle w:val="a3"/>
        <w:tabs>
          <w:tab w:val="left" w:pos="709"/>
        </w:tabs>
        <w:jc w:val="center"/>
        <w:rPr>
          <w:rFonts w:cs="Times New Roman"/>
          <w:b/>
          <w:bCs/>
          <w:caps/>
          <w:u w:val="single"/>
        </w:rPr>
      </w:pPr>
    </w:p>
    <w:p w:rsidR="00C055EA" w:rsidRDefault="00C055EA">
      <w:pPr>
        <w:pStyle w:val="1"/>
        <w:rPr>
          <w:rFonts w:cs="Times New Roman"/>
          <w:sz w:val="24"/>
          <w:szCs w:val="24"/>
        </w:rPr>
      </w:pPr>
      <w:r>
        <w:rPr>
          <w:rFonts w:cs="Times New Roman"/>
          <w:caps/>
          <w:sz w:val="24"/>
          <w:szCs w:val="24"/>
        </w:rPr>
        <w:t xml:space="preserve">Решение </w:t>
      </w:r>
      <w:r>
        <w:rPr>
          <w:rFonts w:cs="Times New Roman"/>
          <w:sz w:val="24"/>
          <w:szCs w:val="24"/>
        </w:rPr>
        <w:t>СОВЕТА</w:t>
      </w:r>
    </w:p>
    <w:p w:rsidR="00C055EA" w:rsidRDefault="00C055EA">
      <w:pPr>
        <w:jc w:val="center"/>
        <w:rPr>
          <w:rFonts w:cs="Times New Roman"/>
          <w:b/>
          <w:bCs/>
          <w:sz w:val="24"/>
          <w:szCs w:val="24"/>
        </w:rPr>
      </w:pPr>
      <w:r>
        <w:rPr>
          <w:rFonts w:cs="Times New Roman"/>
          <w:b/>
          <w:bCs/>
          <w:caps/>
          <w:sz w:val="24"/>
          <w:szCs w:val="24"/>
        </w:rPr>
        <w:t>№ 14/25-14</w:t>
      </w:r>
      <w:r>
        <w:rPr>
          <w:rFonts w:cs="Times New Roman"/>
          <w:b/>
          <w:bCs/>
          <w:sz w:val="24"/>
          <w:szCs w:val="24"/>
        </w:rPr>
        <w:t xml:space="preserve"> от 20декабря 2017 г.</w:t>
      </w:r>
    </w:p>
    <w:p w:rsidR="00C055EA" w:rsidRDefault="00C055EA">
      <w:pPr>
        <w:jc w:val="both"/>
        <w:rPr>
          <w:rFonts w:cs="Times New Roman"/>
          <w:sz w:val="24"/>
          <w:szCs w:val="24"/>
        </w:rPr>
      </w:pPr>
    </w:p>
    <w:p w:rsidR="00C055EA" w:rsidRDefault="00C055EA">
      <w:pPr>
        <w:jc w:val="center"/>
        <w:rPr>
          <w:rFonts w:cs="Times New Roman"/>
          <w:b/>
          <w:bCs/>
          <w:sz w:val="24"/>
          <w:szCs w:val="24"/>
        </w:rPr>
      </w:pPr>
      <w:r>
        <w:rPr>
          <w:rFonts w:cs="Times New Roman"/>
          <w:b/>
          <w:bCs/>
          <w:sz w:val="24"/>
          <w:szCs w:val="24"/>
        </w:rPr>
        <w:t>О дисциплинарном производстве в отношении адвоката</w:t>
      </w:r>
    </w:p>
    <w:p w:rsidR="00C055EA" w:rsidRDefault="0076199B">
      <w:pPr>
        <w:pStyle w:val="11"/>
        <w:tabs>
          <w:tab w:val="left" w:pos="3828"/>
        </w:tabs>
        <w:rPr>
          <w:rFonts w:cs="Times New Roman"/>
          <w:sz w:val="24"/>
          <w:szCs w:val="24"/>
        </w:rPr>
      </w:pPr>
      <w:r>
        <w:rPr>
          <w:rFonts w:cs="Times New Roman"/>
          <w:sz w:val="24"/>
          <w:szCs w:val="24"/>
        </w:rPr>
        <w:t>М.А.Ю.</w:t>
      </w:r>
    </w:p>
    <w:p w:rsidR="00C055EA" w:rsidRDefault="00C055EA">
      <w:pPr>
        <w:jc w:val="center"/>
        <w:rPr>
          <w:rFonts w:cs="Times New Roman"/>
          <w:b/>
          <w:bCs/>
          <w:sz w:val="24"/>
          <w:szCs w:val="24"/>
        </w:rPr>
      </w:pPr>
    </w:p>
    <w:p w:rsidR="00C055EA" w:rsidRDefault="00C055EA">
      <w:pPr>
        <w:ind w:firstLine="680"/>
        <w:jc w:val="both"/>
        <w:rPr>
          <w:rFonts w:cs="Times New Roman"/>
          <w:sz w:val="24"/>
          <w:szCs w:val="24"/>
        </w:rPr>
      </w:pPr>
      <w:r>
        <w:rPr>
          <w:rFonts w:cs="Times New Roman"/>
          <w:sz w:val="24"/>
          <w:szCs w:val="24"/>
        </w:rPr>
        <w:t xml:space="preserve">На заседании Совета Адвокатской палаты Московской области (далее – “Совет”) присутствуют члены Совета Володина С.И., </w:t>
      </w:r>
      <w:proofErr w:type="spellStart"/>
      <w:r>
        <w:rPr>
          <w:rFonts w:cs="Times New Roman"/>
          <w:sz w:val="24"/>
          <w:szCs w:val="24"/>
        </w:rPr>
        <w:t>Галоганов</w:t>
      </w:r>
      <w:proofErr w:type="spellEnd"/>
      <w:r>
        <w:rPr>
          <w:rFonts w:cs="Times New Roman"/>
          <w:sz w:val="24"/>
          <w:szCs w:val="24"/>
        </w:rPr>
        <w:t xml:space="preserve"> А.П., </w:t>
      </w:r>
      <w:proofErr w:type="spellStart"/>
      <w:r>
        <w:rPr>
          <w:rFonts w:cs="Times New Roman"/>
          <w:sz w:val="24"/>
          <w:szCs w:val="24"/>
        </w:rPr>
        <w:t>Грицук</w:t>
      </w:r>
      <w:proofErr w:type="spellEnd"/>
      <w:r>
        <w:rPr>
          <w:rFonts w:cs="Times New Roman"/>
          <w:sz w:val="24"/>
          <w:szCs w:val="24"/>
        </w:rPr>
        <w:t xml:space="preserve"> И.П., Орлов А.А., Павлухин А.А., </w:t>
      </w:r>
      <w:proofErr w:type="spellStart"/>
      <w:r>
        <w:rPr>
          <w:rFonts w:cs="Times New Roman"/>
          <w:sz w:val="24"/>
          <w:szCs w:val="24"/>
        </w:rPr>
        <w:t>Сизова</w:t>
      </w:r>
      <w:proofErr w:type="spellEnd"/>
      <w:r>
        <w:rPr>
          <w:rFonts w:cs="Times New Roman"/>
          <w:sz w:val="24"/>
          <w:szCs w:val="24"/>
        </w:rPr>
        <w:t xml:space="preserve"> В.А., </w:t>
      </w:r>
      <w:proofErr w:type="spellStart"/>
      <w:r>
        <w:rPr>
          <w:rFonts w:cs="Times New Roman"/>
          <w:sz w:val="24"/>
          <w:szCs w:val="24"/>
        </w:rPr>
        <w:t>Толчеев</w:t>
      </w:r>
      <w:proofErr w:type="spellEnd"/>
      <w:r>
        <w:rPr>
          <w:rFonts w:cs="Times New Roman"/>
          <w:sz w:val="24"/>
          <w:szCs w:val="24"/>
        </w:rPr>
        <w:t xml:space="preserve"> М.Н., Царьков П.В., Цветкова А.И., </w:t>
      </w:r>
      <w:proofErr w:type="spellStart"/>
      <w:r>
        <w:rPr>
          <w:rFonts w:cs="Times New Roman"/>
          <w:sz w:val="24"/>
          <w:szCs w:val="24"/>
        </w:rPr>
        <w:t>Шамшурин</w:t>
      </w:r>
      <w:proofErr w:type="spellEnd"/>
      <w:r>
        <w:rPr>
          <w:rFonts w:cs="Times New Roman"/>
          <w:sz w:val="24"/>
          <w:szCs w:val="24"/>
        </w:rPr>
        <w:t xml:space="preserve"> Б.А., </w:t>
      </w:r>
      <w:proofErr w:type="spellStart"/>
      <w:r>
        <w:rPr>
          <w:rFonts w:cs="Times New Roman"/>
          <w:sz w:val="24"/>
          <w:szCs w:val="24"/>
        </w:rPr>
        <w:t>Шеркер</w:t>
      </w:r>
      <w:proofErr w:type="spellEnd"/>
      <w:r>
        <w:rPr>
          <w:rFonts w:cs="Times New Roman"/>
          <w:sz w:val="24"/>
          <w:szCs w:val="24"/>
        </w:rPr>
        <w:t xml:space="preserve"> В.М., Юрлов П.П., </w:t>
      </w:r>
      <w:proofErr w:type="spellStart"/>
      <w:r>
        <w:rPr>
          <w:rFonts w:cs="Times New Roman"/>
          <w:sz w:val="24"/>
          <w:szCs w:val="24"/>
        </w:rPr>
        <w:t>Яртых</w:t>
      </w:r>
      <w:proofErr w:type="spellEnd"/>
      <w:r>
        <w:rPr>
          <w:rFonts w:cs="Times New Roman"/>
          <w:sz w:val="24"/>
          <w:szCs w:val="24"/>
        </w:rPr>
        <w:t xml:space="preserve"> И.С., при участии члена Совета – Секретаря Орлова А.А.</w:t>
      </w:r>
    </w:p>
    <w:p w:rsidR="00C055EA" w:rsidRDefault="00C055EA">
      <w:pPr>
        <w:ind w:firstLine="680"/>
        <w:jc w:val="both"/>
        <w:rPr>
          <w:rFonts w:cs="Times New Roman"/>
          <w:sz w:val="24"/>
          <w:szCs w:val="24"/>
        </w:rPr>
      </w:pPr>
      <w:r>
        <w:rPr>
          <w:rFonts w:cs="Times New Roman"/>
          <w:sz w:val="24"/>
          <w:szCs w:val="24"/>
        </w:rPr>
        <w:t>Кворум имеется, заседание считается правомочным.</w:t>
      </w:r>
    </w:p>
    <w:p w:rsidR="00C055EA" w:rsidRDefault="00C055EA">
      <w:pPr>
        <w:ind w:firstLine="708"/>
        <w:jc w:val="both"/>
        <w:rPr>
          <w:rFonts w:cs="Times New Roman"/>
          <w:sz w:val="24"/>
          <w:szCs w:val="24"/>
        </w:rPr>
      </w:pPr>
      <w:r>
        <w:rPr>
          <w:rFonts w:cs="Times New Roman"/>
          <w:sz w:val="24"/>
          <w:szCs w:val="24"/>
        </w:rPr>
        <w:t>Совет, рассмотрев в закрытом заседании дисциплинарное производство в отношении адвоката М</w:t>
      </w:r>
      <w:r w:rsidR="0076199B">
        <w:rPr>
          <w:rFonts w:cs="Times New Roman"/>
          <w:sz w:val="24"/>
          <w:szCs w:val="24"/>
        </w:rPr>
        <w:t>.</w:t>
      </w:r>
      <w:r>
        <w:rPr>
          <w:rFonts w:cs="Times New Roman"/>
          <w:sz w:val="24"/>
          <w:szCs w:val="24"/>
        </w:rPr>
        <w:t xml:space="preserve">А.Ю., </w:t>
      </w:r>
    </w:p>
    <w:p w:rsidR="00C055EA" w:rsidRDefault="00C055EA">
      <w:pPr>
        <w:jc w:val="center"/>
        <w:rPr>
          <w:rFonts w:cs="Times New Roman"/>
          <w:b/>
          <w:bCs/>
          <w:sz w:val="24"/>
          <w:szCs w:val="24"/>
        </w:rPr>
      </w:pPr>
    </w:p>
    <w:p w:rsidR="00C055EA" w:rsidRDefault="00C055EA">
      <w:pPr>
        <w:jc w:val="center"/>
        <w:rPr>
          <w:rFonts w:cs="Times New Roman"/>
          <w:b/>
          <w:bCs/>
          <w:sz w:val="24"/>
          <w:szCs w:val="24"/>
        </w:rPr>
      </w:pPr>
      <w:r>
        <w:rPr>
          <w:rFonts w:cs="Times New Roman"/>
          <w:b/>
          <w:bCs/>
          <w:sz w:val="24"/>
          <w:szCs w:val="24"/>
        </w:rPr>
        <w:t>УСТАНОВИЛ:</w:t>
      </w:r>
    </w:p>
    <w:p w:rsidR="0076199B" w:rsidRDefault="0076199B">
      <w:pPr>
        <w:jc w:val="center"/>
        <w:rPr>
          <w:rFonts w:cs="Times New Roman"/>
          <w:b/>
          <w:bCs/>
          <w:sz w:val="24"/>
          <w:szCs w:val="24"/>
        </w:rPr>
      </w:pPr>
    </w:p>
    <w:p w:rsidR="00C055EA" w:rsidRDefault="00C055EA">
      <w:pPr>
        <w:ind w:firstLine="708"/>
        <w:jc w:val="both"/>
        <w:rPr>
          <w:rFonts w:cs="Times New Roman"/>
          <w:sz w:val="24"/>
          <w:szCs w:val="24"/>
        </w:rPr>
      </w:pPr>
      <w:r>
        <w:rPr>
          <w:rFonts w:cs="Times New Roman"/>
          <w:sz w:val="24"/>
          <w:szCs w:val="24"/>
        </w:rPr>
        <w:t xml:space="preserve">В Адвокатскую палату Московской области 31.10.2017 г. поступила жалоба от доверителя </w:t>
      </w:r>
      <w:r w:rsidR="0076199B">
        <w:rPr>
          <w:rFonts w:cs="Times New Roman"/>
          <w:sz w:val="24"/>
          <w:szCs w:val="24"/>
        </w:rPr>
        <w:t>Б.А.Б.</w:t>
      </w:r>
      <w:r>
        <w:rPr>
          <w:rFonts w:cs="Times New Roman"/>
          <w:sz w:val="24"/>
          <w:szCs w:val="24"/>
        </w:rPr>
        <w:t xml:space="preserve"> в отношении адвоката </w:t>
      </w:r>
      <w:r w:rsidR="0076199B">
        <w:rPr>
          <w:rFonts w:cs="Times New Roman"/>
          <w:sz w:val="24"/>
          <w:szCs w:val="24"/>
        </w:rPr>
        <w:t>М.А.Ю.</w:t>
      </w:r>
      <w:r>
        <w:rPr>
          <w:rFonts w:cs="Times New Roman"/>
          <w:sz w:val="24"/>
          <w:szCs w:val="24"/>
        </w:rPr>
        <w:t xml:space="preserve">, имеющего регистрационный номер </w:t>
      </w:r>
      <w:r w:rsidR="0076199B">
        <w:rPr>
          <w:rFonts w:cs="Times New Roman"/>
          <w:sz w:val="24"/>
          <w:szCs w:val="24"/>
        </w:rPr>
        <w:t>…..</w:t>
      </w:r>
      <w:r>
        <w:rPr>
          <w:rFonts w:cs="Times New Roman"/>
          <w:sz w:val="24"/>
          <w:szCs w:val="24"/>
        </w:rPr>
        <w:t xml:space="preserve"> в реестре адвокатов Московской области, избранная форма адвокатского образования – </w:t>
      </w:r>
      <w:r w:rsidR="0076199B">
        <w:rPr>
          <w:rFonts w:cs="Times New Roman"/>
          <w:sz w:val="24"/>
          <w:szCs w:val="24"/>
        </w:rPr>
        <w:t>…..</w:t>
      </w:r>
    </w:p>
    <w:p w:rsidR="00C055EA" w:rsidRDefault="00C055EA">
      <w:pPr>
        <w:ind w:firstLine="708"/>
        <w:jc w:val="both"/>
        <w:rPr>
          <w:rFonts w:cs="Times New Roman"/>
          <w:sz w:val="24"/>
          <w:szCs w:val="24"/>
        </w:rPr>
      </w:pPr>
      <w:r>
        <w:rPr>
          <w:rFonts w:cs="Times New Roman"/>
          <w:sz w:val="24"/>
          <w:szCs w:val="24"/>
        </w:rPr>
        <w:t>01.11.2017 г. распоряжением Президента Адвокатской палаты Московской области в отношении адвоката возбуждено дисциплинарное производство.</w:t>
      </w:r>
    </w:p>
    <w:p w:rsidR="00C055EA" w:rsidRDefault="00C055EA">
      <w:pPr>
        <w:ind w:firstLine="708"/>
        <w:jc w:val="both"/>
        <w:rPr>
          <w:rFonts w:cs="Times New Roman"/>
          <w:sz w:val="24"/>
          <w:szCs w:val="24"/>
        </w:rPr>
      </w:pPr>
      <w:r>
        <w:rPr>
          <w:rFonts w:cs="Times New Roman"/>
          <w:sz w:val="24"/>
          <w:szCs w:val="24"/>
        </w:rPr>
        <w:t xml:space="preserve">Квалификационная комиссия 27.11.2017 г. дала заключение о наличии нарушений в действиях адвоката </w:t>
      </w:r>
      <w:r w:rsidR="0076199B">
        <w:rPr>
          <w:rFonts w:cs="Times New Roman"/>
          <w:sz w:val="24"/>
          <w:szCs w:val="24"/>
        </w:rPr>
        <w:t>М.А.Ю.</w:t>
      </w:r>
      <w:r>
        <w:rPr>
          <w:rFonts w:cs="Times New Roman"/>
          <w:sz w:val="24"/>
          <w:szCs w:val="24"/>
        </w:rPr>
        <w:t xml:space="preserve"> нарушений </w:t>
      </w:r>
      <w:proofErr w:type="spellStart"/>
      <w:r>
        <w:rPr>
          <w:rFonts w:cs="Times New Roman"/>
          <w:sz w:val="24"/>
          <w:szCs w:val="24"/>
        </w:rPr>
        <w:t>пп</w:t>
      </w:r>
      <w:proofErr w:type="spellEnd"/>
      <w:r>
        <w:rPr>
          <w:rFonts w:cs="Times New Roman"/>
          <w:sz w:val="24"/>
          <w:szCs w:val="24"/>
        </w:rPr>
        <w:t>. 1 п. 1 ст. 7 ФЗ “Об адвокатской деятельности и адвокатуре в РФ”, п. 1 ст. 8 Кодекса профессиональной этики адвоката, а также ненадлежащем исполнении своих обязанностей перед доверителем Б</w:t>
      </w:r>
      <w:r w:rsidR="0076199B">
        <w:rPr>
          <w:rFonts w:cs="Times New Roman"/>
          <w:sz w:val="24"/>
          <w:szCs w:val="24"/>
        </w:rPr>
        <w:t>.</w:t>
      </w:r>
      <w:r>
        <w:rPr>
          <w:rFonts w:cs="Times New Roman"/>
          <w:sz w:val="24"/>
          <w:szCs w:val="24"/>
        </w:rPr>
        <w:t>А.Б., выразившихся в том, что адвокат не подал апелляционную жалобу на обвинительный приговор, вынесенный В</w:t>
      </w:r>
      <w:r w:rsidR="0076199B">
        <w:rPr>
          <w:rFonts w:cs="Times New Roman"/>
          <w:sz w:val="24"/>
          <w:szCs w:val="24"/>
        </w:rPr>
        <w:t>.</w:t>
      </w:r>
      <w:r>
        <w:rPr>
          <w:rFonts w:cs="Times New Roman"/>
          <w:sz w:val="24"/>
          <w:szCs w:val="24"/>
        </w:rPr>
        <w:t xml:space="preserve"> городским судом М</w:t>
      </w:r>
      <w:r w:rsidR="0076199B">
        <w:rPr>
          <w:rFonts w:cs="Times New Roman"/>
          <w:sz w:val="24"/>
          <w:szCs w:val="24"/>
        </w:rPr>
        <w:t>.</w:t>
      </w:r>
      <w:r>
        <w:rPr>
          <w:rFonts w:cs="Times New Roman"/>
          <w:sz w:val="24"/>
          <w:szCs w:val="24"/>
        </w:rPr>
        <w:t xml:space="preserve"> области в отношении Б</w:t>
      </w:r>
      <w:r w:rsidR="0076199B">
        <w:rPr>
          <w:rFonts w:cs="Times New Roman"/>
          <w:sz w:val="24"/>
          <w:szCs w:val="24"/>
        </w:rPr>
        <w:t>.</w:t>
      </w:r>
      <w:r>
        <w:rPr>
          <w:rFonts w:cs="Times New Roman"/>
          <w:sz w:val="24"/>
          <w:szCs w:val="24"/>
        </w:rPr>
        <w:t>А.Б.</w:t>
      </w:r>
    </w:p>
    <w:p w:rsidR="00C055EA" w:rsidRDefault="00C055EA">
      <w:pPr>
        <w:ind w:firstLine="708"/>
        <w:jc w:val="both"/>
        <w:rPr>
          <w:rFonts w:cs="Times New Roman"/>
          <w:sz w:val="24"/>
          <w:szCs w:val="24"/>
        </w:rPr>
      </w:pPr>
      <w:r>
        <w:rPr>
          <w:rFonts w:cs="Times New Roman"/>
          <w:sz w:val="24"/>
          <w:szCs w:val="24"/>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C055EA" w:rsidRDefault="00C055EA">
      <w:pPr>
        <w:ind w:firstLine="708"/>
        <w:jc w:val="both"/>
        <w:rPr>
          <w:rFonts w:cs="Times New Roman"/>
          <w:sz w:val="24"/>
          <w:szCs w:val="24"/>
        </w:rPr>
      </w:pPr>
      <w:r>
        <w:rPr>
          <w:rFonts w:cs="Times New Roman"/>
          <w:sz w:val="24"/>
          <w:szCs w:val="24"/>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C055EA" w:rsidRDefault="00C055EA">
      <w:pPr>
        <w:ind w:firstLine="708"/>
        <w:jc w:val="both"/>
        <w:rPr>
          <w:rFonts w:cs="Times New Roman"/>
          <w:sz w:val="24"/>
          <w:szCs w:val="24"/>
        </w:rPr>
      </w:pPr>
      <w:r>
        <w:rPr>
          <w:rFonts w:cs="Times New Roman"/>
          <w:sz w:val="24"/>
          <w:szCs w:val="24"/>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C055EA" w:rsidRDefault="00C055EA">
      <w:pPr>
        <w:pStyle w:val="a8"/>
        <w:ind w:firstLine="720"/>
        <w:jc w:val="both"/>
        <w:rPr>
          <w:rFonts w:cs="Times New Roman"/>
          <w:highlight w:val="white"/>
        </w:rPr>
      </w:pPr>
      <w:r>
        <w:rPr>
          <w:rFonts w:cs="Times New Roman"/>
          <w:highlight w:val="white"/>
        </w:rPr>
        <w:t xml:space="preserve">Как установлено </w:t>
      </w:r>
      <w:proofErr w:type="spellStart"/>
      <w:r>
        <w:rPr>
          <w:rFonts w:cs="Times New Roman"/>
          <w:highlight w:val="white"/>
        </w:rPr>
        <w:t>пп</w:t>
      </w:r>
      <w:proofErr w:type="spellEnd"/>
      <w:r>
        <w:rPr>
          <w:rFonts w:cs="Times New Roman"/>
          <w:highlight w:val="white"/>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C055EA" w:rsidRDefault="00C055EA">
      <w:pPr>
        <w:ind w:firstLine="708"/>
        <w:jc w:val="both"/>
        <w:rPr>
          <w:rFonts w:cs="Times New Roman"/>
          <w:sz w:val="24"/>
          <w:szCs w:val="24"/>
        </w:rPr>
      </w:pPr>
      <w:r>
        <w:rPr>
          <w:rFonts w:cs="Times New Roman"/>
          <w:sz w:val="24"/>
          <w:szCs w:val="24"/>
        </w:rPr>
        <w:t>В соответствии с п. 1 ст.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w:t>
      </w:r>
    </w:p>
    <w:p w:rsidR="00C055EA" w:rsidRDefault="00C055EA">
      <w:pPr>
        <w:pStyle w:val="a8"/>
        <w:ind w:firstLine="720"/>
        <w:jc w:val="both"/>
        <w:rPr>
          <w:rFonts w:cs="Times New Roman"/>
        </w:rPr>
      </w:pPr>
      <w:r>
        <w:rPr>
          <w:rFonts w:cs="Times New Roman"/>
        </w:rPr>
        <w:lastRenderedPageBreak/>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C055EA" w:rsidRDefault="00C055EA">
      <w:pPr>
        <w:pStyle w:val="a8"/>
        <w:ind w:firstLine="720"/>
        <w:jc w:val="both"/>
        <w:rPr>
          <w:rFonts w:cs="Times New Roman"/>
        </w:rPr>
      </w:pPr>
      <w:r>
        <w:rPr>
          <w:rFonts w:cs="Times New Roman"/>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C055EA" w:rsidRDefault="00C055EA">
      <w:pPr>
        <w:pStyle w:val="a8"/>
        <w:ind w:firstLine="720"/>
        <w:jc w:val="both"/>
        <w:rPr>
          <w:rFonts w:cs="Times New Roman"/>
        </w:rPr>
      </w:pPr>
      <w:r>
        <w:rPr>
          <w:rFonts w:cs="Times New Roman"/>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C055EA" w:rsidRDefault="00C055EA">
      <w:pPr>
        <w:pStyle w:val="a8"/>
        <w:ind w:firstLine="720"/>
        <w:jc w:val="both"/>
        <w:rPr>
          <w:rFonts w:cs="Times New Roman"/>
        </w:rPr>
      </w:pPr>
      <w:r>
        <w:rPr>
          <w:rFonts w:cs="Times New Roman"/>
        </w:rPr>
        <w:t>В ходе дисциплинарного разбирательства установлено и следует из материалов дисциплинарного дела, что</w:t>
      </w:r>
      <w:r w:rsidR="0076199B">
        <w:rPr>
          <w:rFonts w:cs="Times New Roman"/>
        </w:rPr>
        <w:t xml:space="preserve"> </w:t>
      </w:r>
      <w:r>
        <w:rPr>
          <w:rFonts w:cs="Times New Roman"/>
        </w:rPr>
        <w:t>адвокат М</w:t>
      </w:r>
      <w:r w:rsidR="0076199B">
        <w:rPr>
          <w:rFonts w:cs="Times New Roman"/>
        </w:rPr>
        <w:t>.</w:t>
      </w:r>
      <w:r>
        <w:rPr>
          <w:rFonts w:cs="Times New Roman"/>
        </w:rPr>
        <w:t xml:space="preserve">А.Ю. на основании соглашения осуществлял защиту заявителя по уголовному делу на стадии предварительного следствия в </w:t>
      </w:r>
      <w:proofErr w:type="spellStart"/>
      <w:r>
        <w:rPr>
          <w:rFonts w:cs="Times New Roman"/>
        </w:rPr>
        <w:t>В</w:t>
      </w:r>
      <w:proofErr w:type="spellEnd"/>
      <w:r w:rsidR="0076199B">
        <w:rPr>
          <w:rFonts w:cs="Times New Roman"/>
        </w:rPr>
        <w:t>.</w:t>
      </w:r>
      <w:r>
        <w:rPr>
          <w:rFonts w:cs="Times New Roman"/>
        </w:rPr>
        <w:t xml:space="preserve"> городском суде МО. 28 июня 2017 г. заявитель приговором суда был признан виновным.</w:t>
      </w:r>
    </w:p>
    <w:p w:rsidR="00C055EA" w:rsidRDefault="00C055EA">
      <w:pPr>
        <w:pStyle w:val="a8"/>
        <w:jc w:val="both"/>
        <w:rPr>
          <w:rFonts w:cs="Times New Roman"/>
        </w:rPr>
      </w:pPr>
      <w:r>
        <w:rPr>
          <w:rFonts w:cs="Times New Roman"/>
        </w:rPr>
        <w:t xml:space="preserve">         Адвокатом</w:t>
      </w:r>
      <w:r w:rsidR="0076199B">
        <w:rPr>
          <w:rFonts w:cs="Times New Roman"/>
        </w:rPr>
        <w:t xml:space="preserve"> </w:t>
      </w:r>
      <w:r>
        <w:rPr>
          <w:rFonts w:cs="Times New Roman"/>
        </w:rPr>
        <w:t>защита доверителя Б</w:t>
      </w:r>
      <w:r w:rsidR="0076199B">
        <w:rPr>
          <w:rFonts w:cs="Times New Roman"/>
        </w:rPr>
        <w:t>.</w:t>
      </w:r>
      <w:r>
        <w:rPr>
          <w:rFonts w:cs="Times New Roman"/>
        </w:rPr>
        <w:t>А.Б. осуществлялась на основании двух договоров об оказании юридической помощи, заключенных адвокатом с Б</w:t>
      </w:r>
      <w:r w:rsidR="0076199B">
        <w:rPr>
          <w:rFonts w:cs="Times New Roman"/>
        </w:rPr>
        <w:t>.</w:t>
      </w:r>
      <w:r>
        <w:rPr>
          <w:rFonts w:cs="Times New Roman"/>
        </w:rPr>
        <w:t>Н.И.: первого от 14.04.2017 г. - на участие адвоката в качестве защитника во время проведения предварительного следствия, второго от 13.06.2017 г. – на участие адвоката при рассмотрении уголовного дела в суде. Указанные договоры на момент дисциплинарного разбирательства не расторгнуты, Б</w:t>
      </w:r>
      <w:r w:rsidR="0076199B">
        <w:rPr>
          <w:rFonts w:cs="Times New Roman"/>
        </w:rPr>
        <w:t>.</w:t>
      </w:r>
      <w:r>
        <w:rPr>
          <w:rFonts w:cs="Times New Roman"/>
        </w:rPr>
        <w:t>А.Б. не заявлен отказ от адвоката М</w:t>
      </w:r>
      <w:r w:rsidR="0076199B">
        <w:rPr>
          <w:rFonts w:cs="Times New Roman"/>
        </w:rPr>
        <w:t>.</w:t>
      </w:r>
      <w:r>
        <w:rPr>
          <w:rFonts w:cs="Times New Roman"/>
        </w:rPr>
        <w:t>А.Ю.</w:t>
      </w:r>
    </w:p>
    <w:p w:rsidR="00C055EA" w:rsidRDefault="00C055EA">
      <w:pPr>
        <w:pStyle w:val="a8"/>
        <w:ind w:firstLine="709"/>
        <w:jc w:val="both"/>
        <w:rPr>
          <w:rFonts w:cs="Times New Roman"/>
        </w:rPr>
      </w:pPr>
      <w:r>
        <w:rPr>
          <w:rFonts w:cs="Times New Roman"/>
        </w:rPr>
        <w:t>Изучив материалы дисциплинарного производства, комиссия пришла к выводу о доказанности факта нарушения адвокатом своих обязанностей по соглашению от 13.06.2017 г. на основании следующих данных. В процессе рассмотрения предыдущего дисциплинарного производства, адвокатом М</w:t>
      </w:r>
      <w:r w:rsidR="0076199B">
        <w:rPr>
          <w:rFonts w:cs="Times New Roman"/>
        </w:rPr>
        <w:t>.</w:t>
      </w:r>
      <w:r>
        <w:rPr>
          <w:rFonts w:cs="Times New Roman"/>
        </w:rPr>
        <w:t>А.Ю. были даны объяснения, в которых он подтверждает факт неподачи им апелляционной жалобы, однако ссылается на то, что данное решение было устно оговорено с доверителем. Заявитель в своих объяснениях прямо указывает обратное и сообщает, что настаивал на подаче жалобы адвокатом.  Доказательств, опровергающих объяснения заявителя и указывающих на имеющуюся между сторонами договоренность, адвокатом М</w:t>
      </w:r>
      <w:r w:rsidR="0076199B">
        <w:rPr>
          <w:rFonts w:cs="Times New Roman"/>
        </w:rPr>
        <w:t>.</w:t>
      </w:r>
      <w:r>
        <w:rPr>
          <w:rFonts w:cs="Times New Roman"/>
        </w:rPr>
        <w:t>А.Ю. в ходе рассмотрения данного дисциплинарного производства не представлено.</w:t>
      </w:r>
    </w:p>
    <w:p w:rsidR="00C055EA" w:rsidRDefault="00C055EA">
      <w:pPr>
        <w:pStyle w:val="a8"/>
        <w:ind w:firstLine="709"/>
        <w:jc w:val="both"/>
        <w:rPr>
          <w:rFonts w:cs="Times New Roman"/>
        </w:rPr>
      </w:pPr>
      <w:r>
        <w:rPr>
          <w:rFonts w:cs="Times New Roman"/>
        </w:rPr>
        <w:t>Относительно иных доводов жалобы, заявителем не представлены надлежащие и непротиворечивые доказательства, подтверждающие невыполнение адвокатом иных условий договора, не доказан факт того, что адвокат занимал по делу позицию противоположную воле доверителя.</w:t>
      </w:r>
    </w:p>
    <w:p w:rsidR="00C055EA" w:rsidRDefault="00C055EA">
      <w:pPr>
        <w:pStyle w:val="a8"/>
        <w:ind w:firstLine="709"/>
        <w:jc w:val="both"/>
        <w:rPr>
          <w:rFonts w:cs="Times New Roman"/>
        </w:rPr>
      </w:pPr>
      <w:r>
        <w:rPr>
          <w:rFonts w:cs="Times New Roman"/>
        </w:rPr>
        <w:t>На основании изложенного, оценив собранные доказательства, комиссия пришла</w:t>
      </w:r>
      <w:bookmarkStart w:id="0" w:name="_GoBack"/>
      <w:bookmarkEnd w:id="0"/>
      <w:r>
        <w:rPr>
          <w:rFonts w:cs="Times New Roman"/>
        </w:rPr>
        <w:t xml:space="preserve"> к выводу о наличии в действиях адвоката М</w:t>
      </w:r>
      <w:r w:rsidR="0076199B">
        <w:rPr>
          <w:rFonts w:cs="Times New Roman"/>
        </w:rPr>
        <w:t>.</w:t>
      </w:r>
      <w:r>
        <w:rPr>
          <w:rFonts w:cs="Times New Roman"/>
        </w:rPr>
        <w:t xml:space="preserve">А.Ю. нарушений </w:t>
      </w:r>
      <w:proofErr w:type="spellStart"/>
      <w:r>
        <w:rPr>
          <w:rFonts w:cs="Times New Roman"/>
        </w:rPr>
        <w:t>пп</w:t>
      </w:r>
      <w:proofErr w:type="spellEnd"/>
      <w:r>
        <w:rPr>
          <w:rFonts w:cs="Times New Roman"/>
        </w:rPr>
        <w:t>. 1 п. 1 ст. 7 ФЗ “Об адвокатской деятельности и адвокатуре в РФ”, п. 1 ст. 8 Кодекса профессиональной этики адвоката, а также ненадлежащем исполнении своих обязанностей перед доверителем Б</w:t>
      </w:r>
      <w:r w:rsidR="0076199B">
        <w:rPr>
          <w:rFonts w:cs="Times New Roman"/>
        </w:rPr>
        <w:t>.</w:t>
      </w:r>
      <w:r>
        <w:rPr>
          <w:rFonts w:cs="Times New Roman"/>
        </w:rPr>
        <w:t>А.Б., выразившемся в том, что адвокат не подал апелляционную жалобу по просьбе доверителя.</w:t>
      </w:r>
    </w:p>
    <w:p w:rsidR="00C055EA" w:rsidRDefault="00C055EA">
      <w:pPr>
        <w:pStyle w:val="a8"/>
        <w:ind w:firstLine="709"/>
        <w:jc w:val="both"/>
        <w:rPr>
          <w:rFonts w:cs="Times New Roman"/>
        </w:rPr>
      </w:pPr>
      <w:r>
        <w:rPr>
          <w:rFonts w:cs="Times New Roman"/>
        </w:rPr>
        <w:t>Рассмотрев жалобу, изучив содержащиеся в материалах дисциплинарного производства документы, заслушав устные пояснения адвоката, Совет соглашается с заключением квалификационной комиссии, в том числе с правовой оценкой деяния адвоката.</w:t>
      </w:r>
    </w:p>
    <w:p w:rsidR="00C055EA" w:rsidRDefault="00C055EA">
      <w:pPr>
        <w:pStyle w:val="a8"/>
        <w:ind w:firstLine="709"/>
        <w:jc w:val="both"/>
        <w:rPr>
          <w:rFonts w:cs="Times New Roman"/>
          <w:color w:val="000000"/>
        </w:rPr>
      </w:pPr>
      <w:r>
        <w:rPr>
          <w:rFonts w:cs="Times New Roman"/>
          <w:color w:val="000000"/>
        </w:rPr>
        <w:t xml:space="preserve">В силу </w:t>
      </w:r>
      <w:proofErr w:type="spellStart"/>
      <w:r>
        <w:rPr>
          <w:rFonts w:cs="Times New Roman"/>
          <w:color w:val="000000"/>
        </w:rPr>
        <w:t>пп</w:t>
      </w:r>
      <w:proofErr w:type="spellEnd"/>
      <w:r>
        <w:rPr>
          <w:rFonts w:cs="Times New Roman"/>
          <w:color w:val="000000"/>
        </w:rPr>
        <w:t>. 1 п. 1 ст. 7 Федерального закона “Об адвокатской деятельности и адвокатуре в Российской Федерации” адвокат обязан</w:t>
      </w:r>
      <w:bookmarkStart w:id="1" w:name="dst100071"/>
      <w:bookmarkEnd w:id="1"/>
      <w:r>
        <w:rPr>
          <w:rFonts w:cs="Times New Roman"/>
          <w:color w:val="000000"/>
        </w:rPr>
        <w:t xml:space="preserve">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rsidR="00C055EA" w:rsidRDefault="00C055EA">
      <w:pPr>
        <w:shd w:val="clear" w:color="auto" w:fill="FFFFFF"/>
        <w:ind w:firstLine="709"/>
        <w:jc w:val="both"/>
        <w:rPr>
          <w:rFonts w:cs="Times New Roman"/>
          <w:color w:val="000000"/>
          <w:sz w:val="24"/>
          <w:szCs w:val="24"/>
        </w:rPr>
      </w:pPr>
      <w:r>
        <w:rPr>
          <w:rFonts w:cs="Times New Roman"/>
          <w:color w:val="000000"/>
          <w:sz w:val="24"/>
          <w:szCs w:val="24"/>
        </w:rPr>
        <w:lastRenderedPageBreak/>
        <w:t>Согласно п. 1 ст. 8 Кодекса профессиональной этики адвоката при осуществлении профессиональной деятельности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Конституцией Российской Федерации, законом и Кодексом профессиональной этики адвоката.</w:t>
      </w:r>
    </w:p>
    <w:p w:rsidR="00C055EA" w:rsidRDefault="00C055EA">
      <w:pPr>
        <w:pStyle w:val="a8"/>
        <w:ind w:firstLine="709"/>
        <w:jc w:val="both"/>
        <w:rPr>
          <w:rFonts w:cs="Times New Roman"/>
        </w:rPr>
      </w:pPr>
      <w:r>
        <w:rPr>
          <w:rFonts w:cs="Times New Roman"/>
        </w:rPr>
        <w:t>Адвокатом М</w:t>
      </w:r>
      <w:r w:rsidR="0076199B">
        <w:rPr>
          <w:rFonts w:cs="Times New Roman"/>
        </w:rPr>
        <w:t>.</w:t>
      </w:r>
      <w:r>
        <w:rPr>
          <w:rFonts w:cs="Times New Roman"/>
        </w:rPr>
        <w:t>А.Ю.</w:t>
      </w:r>
      <w:r w:rsidR="0076199B">
        <w:rPr>
          <w:rFonts w:cs="Times New Roman"/>
        </w:rPr>
        <w:t xml:space="preserve"> </w:t>
      </w:r>
      <w:r>
        <w:rPr>
          <w:rFonts w:cs="Times New Roman"/>
        </w:rPr>
        <w:t>приведенные правила профессионального поведения адвоката нарушены.</w:t>
      </w:r>
    </w:p>
    <w:p w:rsidR="00C055EA" w:rsidRDefault="00C055EA">
      <w:pPr>
        <w:ind w:firstLine="709"/>
        <w:jc w:val="both"/>
        <w:rPr>
          <w:rFonts w:cs="Times New Roman"/>
          <w:sz w:val="24"/>
          <w:szCs w:val="24"/>
        </w:rPr>
      </w:pPr>
      <w:r>
        <w:rPr>
          <w:rFonts w:cs="Times New Roman"/>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C055EA" w:rsidRDefault="0076199B">
      <w:pPr>
        <w:ind w:firstLine="720"/>
        <w:jc w:val="both"/>
        <w:rPr>
          <w:rFonts w:cs="Times New Roman"/>
          <w:sz w:val="24"/>
          <w:szCs w:val="24"/>
        </w:rPr>
      </w:pPr>
      <w:r>
        <w:rPr>
          <w:rFonts w:cs="Times New Roman"/>
          <w:sz w:val="24"/>
          <w:szCs w:val="24"/>
        </w:rPr>
        <w:t>Совет учитывает отношение М.</w:t>
      </w:r>
      <w:r w:rsidR="00C055EA">
        <w:rPr>
          <w:rFonts w:cs="Times New Roman"/>
          <w:sz w:val="24"/>
          <w:szCs w:val="24"/>
        </w:rPr>
        <w:t>А.Ю. к исполнению своих профессиональных обязанностей, а также считает приведенные выше действия М</w:t>
      </w:r>
      <w:r>
        <w:rPr>
          <w:rFonts w:cs="Times New Roman"/>
          <w:sz w:val="24"/>
          <w:szCs w:val="24"/>
        </w:rPr>
        <w:t>.</w:t>
      </w:r>
      <w:r w:rsidR="00C055EA">
        <w:rPr>
          <w:rFonts w:cs="Times New Roman"/>
          <w:sz w:val="24"/>
          <w:szCs w:val="24"/>
        </w:rPr>
        <w:t>А.Ю. грубым нарушением норм законодательства об адвокатской деятельности и адвокатуре и Кодекса профессиональной этики адвоката, за которое адвокат М</w:t>
      </w:r>
      <w:r>
        <w:rPr>
          <w:rFonts w:cs="Times New Roman"/>
          <w:sz w:val="24"/>
          <w:szCs w:val="24"/>
        </w:rPr>
        <w:t>.</w:t>
      </w:r>
      <w:r w:rsidR="00C055EA">
        <w:rPr>
          <w:rFonts w:cs="Times New Roman"/>
          <w:sz w:val="24"/>
          <w:szCs w:val="24"/>
        </w:rPr>
        <w:t>А.Ю.</w:t>
      </w:r>
      <w:r>
        <w:rPr>
          <w:rFonts w:cs="Times New Roman"/>
          <w:sz w:val="24"/>
          <w:szCs w:val="24"/>
        </w:rPr>
        <w:t xml:space="preserve"> </w:t>
      </w:r>
      <w:r w:rsidR="00C055EA">
        <w:rPr>
          <w:rFonts w:cs="Times New Roman"/>
          <w:sz w:val="24"/>
          <w:szCs w:val="24"/>
        </w:rPr>
        <w:t xml:space="preserve">заслуживает дисциплинарного взыскания в виде предупреждения. </w:t>
      </w:r>
    </w:p>
    <w:p w:rsidR="00C055EA" w:rsidRDefault="00C055EA">
      <w:pPr>
        <w:ind w:firstLine="708"/>
        <w:jc w:val="both"/>
        <w:rPr>
          <w:rFonts w:cs="Times New Roman"/>
          <w:sz w:val="24"/>
          <w:szCs w:val="24"/>
        </w:rPr>
      </w:pPr>
      <w:r>
        <w:rPr>
          <w:rFonts w:cs="Times New Roman"/>
          <w:sz w:val="24"/>
          <w:szCs w:val="24"/>
        </w:rPr>
        <w:t xml:space="preserve">В связи с изложенным и на основании </w:t>
      </w:r>
      <w:proofErr w:type="spellStart"/>
      <w:r>
        <w:rPr>
          <w:rFonts w:cs="Times New Roman"/>
          <w:sz w:val="24"/>
          <w:szCs w:val="24"/>
        </w:rPr>
        <w:t>пп</w:t>
      </w:r>
      <w:proofErr w:type="spellEnd"/>
      <w:r>
        <w:rPr>
          <w:rFonts w:cs="Times New Roman"/>
          <w:sz w:val="24"/>
          <w:szCs w:val="24"/>
        </w:rPr>
        <w:t xml:space="preserve">. 9 п. 3 ст. 31 Федерального закона “Об адвокатской деятельности и адвокатуре в Российской Федерации”, </w:t>
      </w:r>
      <w:proofErr w:type="spellStart"/>
      <w:r>
        <w:rPr>
          <w:rFonts w:cs="Times New Roman"/>
          <w:sz w:val="24"/>
          <w:szCs w:val="24"/>
        </w:rPr>
        <w:t>пп</w:t>
      </w:r>
      <w:proofErr w:type="spellEnd"/>
      <w:r>
        <w:rPr>
          <w:rFonts w:cs="Times New Roman"/>
          <w:sz w:val="24"/>
          <w:szCs w:val="24"/>
        </w:rPr>
        <w:t>. 1 п. 6 ст. 18 Кодекса профессиональной этики адвоката, Совет</w:t>
      </w:r>
    </w:p>
    <w:p w:rsidR="00C055EA" w:rsidRDefault="00C055EA">
      <w:pPr>
        <w:jc w:val="both"/>
        <w:rPr>
          <w:rFonts w:cs="Times New Roman"/>
          <w:sz w:val="24"/>
          <w:szCs w:val="24"/>
        </w:rPr>
      </w:pPr>
    </w:p>
    <w:p w:rsidR="00C055EA" w:rsidRDefault="00C055EA">
      <w:pPr>
        <w:jc w:val="center"/>
        <w:rPr>
          <w:rFonts w:cs="Times New Roman"/>
          <w:b/>
          <w:bCs/>
          <w:sz w:val="24"/>
          <w:szCs w:val="24"/>
        </w:rPr>
      </w:pPr>
      <w:r>
        <w:rPr>
          <w:rFonts w:cs="Times New Roman"/>
          <w:b/>
          <w:bCs/>
          <w:sz w:val="24"/>
          <w:szCs w:val="24"/>
        </w:rPr>
        <w:t>РЕШИЛ:</w:t>
      </w:r>
    </w:p>
    <w:p w:rsidR="00C055EA" w:rsidRDefault="00C055EA">
      <w:pPr>
        <w:jc w:val="center"/>
        <w:rPr>
          <w:rFonts w:cs="Times New Roman"/>
          <w:b/>
          <w:bCs/>
          <w:sz w:val="24"/>
          <w:szCs w:val="24"/>
        </w:rPr>
      </w:pPr>
    </w:p>
    <w:p w:rsidR="00C055EA" w:rsidRPr="0076199B" w:rsidRDefault="0076199B" w:rsidP="0076199B">
      <w:pPr>
        <w:jc w:val="both"/>
        <w:rPr>
          <w:rFonts w:cs="Times New Roman"/>
          <w:sz w:val="24"/>
          <w:szCs w:val="24"/>
        </w:rPr>
      </w:pPr>
      <w:r>
        <w:rPr>
          <w:rFonts w:cs="Times New Roman"/>
          <w:sz w:val="24"/>
          <w:szCs w:val="24"/>
        </w:rPr>
        <w:t xml:space="preserve">           </w:t>
      </w:r>
      <w:r w:rsidR="00C055EA">
        <w:rPr>
          <w:rFonts w:cs="Times New Roman"/>
          <w:sz w:val="24"/>
          <w:szCs w:val="24"/>
        </w:rPr>
        <w:t xml:space="preserve">применить меру дисциплинарной ответственности в виде предупреждения к адвокату </w:t>
      </w:r>
      <w:r>
        <w:rPr>
          <w:rFonts w:cs="Times New Roman"/>
          <w:sz w:val="24"/>
          <w:szCs w:val="24"/>
        </w:rPr>
        <w:t>М.А.Ю.</w:t>
      </w:r>
      <w:r w:rsidR="00C055EA">
        <w:rPr>
          <w:rFonts w:cs="Times New Roman"/>
          <w:sz w:val="24"/>
          <w:szCs w:val="24"/>
        </w:rPr>
        <w:t xml:space="preserve">, имеющему регистрационный номер </w:t>
      </w:r>
      <w:r>
        <w:rPr>
          <w:rFonts w:cs="Times New Roman"/>
          <w:sz w:val="24"/>
          <w:szCs w:val="24"/>
        </w:rPr>
        <w:t>…..</w:t>
      </w:r>
      <w:r w:rsidR="00C055EA">
        <w:rPr>
          <w:rFonts w:cs="Times New Roman"/>
          <w:sz w:val="24"/>
          <w:szCs w:val="24"/>
        </w:rPr>
        <w:t xml:space="preserve">, за нарушение норм законодательства об адвокатской деятельности и адвокатуре и Кодекса профессиональной этики адвоката, а именно нарушения </w:t>
      </w:r>
      <w:proofErr w:type="spellStart"/>
      <w:r w:rsidR="00C055EA">
        <w:rPr>
          <w:rFonts w:cs="Times New Roman"/>
          <w:sz w:val="24"/>
          <w:szCs w:val="24"/>
        </w:rPr>
        <w:t>пп</w:t>
      </w:r>
      <w:proofErr w:type="spellEnd"/>
      <w:r w:rsidR="00C055EA">
        <w:rPr>
          <w:rFonts w:cs="Times New Roman"/>
          <w:sz w:val="24"/>
          <w:szCs w:val="24"/>
        </w:rPr>
        <w:t>. 1 п. 1 ст. 7 ФЗ “Об адвокатской деятельности и адвокатуре в РФ”, п. 1 ст. 8 Кодекса профессиональной этики адвоката, а также ненадлежащего исполнения своих обязанностей перед доверителем Б</w:t>
      </w:r>
      <w:r>
        <w:rPr>
          <w:rFonts w:cs="Times New Roman"/>
          <w:sz w:val="24"/>
          <w:szCs w:val="24"/>
        </w:rPr>
        <w:t>.</w:t>
      </w:r>
      <w:r w:rsidR="00C055EA">
        <w:rPr>
          <w:rFonts w:cs="Times New Roman"/>
          <w:sz w:val="24"/>
          <w:szCs w:val="24"/>
        </w:rPr>
        <w:t xml:space="preserve">А.Б., выразившегося в том, что адвокат не подал апелляционную жалобу на обвинительный приговор, вынесенный </w:t>
      </w:r>
      <w:r>
        <w:rPr>
          <w:rFonts w:cs="Times New Roman"/>
          <w:sz w:val="24"/>
          <w:szCs w:val="24"/>
        </w:rPr>
        <w:t>В.</w:t>
      </w:r>
      <w:r w:rsidR="00C055EA">
        <w:rPr>
          <w:rFonts w:cs="Times New Roman"/>
          <w:sz w:val="24"/>
          <w:szCs w:val="24"/>
        </w:rPr>
        <w:t xml:space="preserve"> городским судом М</w:t>
      </w:r>
      <w:r>
        <w:rPr>
          <w:rFonts w:cs="Times New Roman"/>
          <w:sz w:val="24"/>
          <w:szCs w:val="24"/>
        </w:rPr>
        <w:t>.</w:t>
      </w:r>
      <w:r w:rsidR="00C055EA">
        <w:rPr>
          <w:rFonts w:cs="Times New Roman"/>
          <w:sz w:val="24"/>
          <w:szCs w:val="24"/>
        </w:rPr>
        <w:t xml:space="preserve"> области в отношении Б</w:t>
      </w:r>
      <w:r>
        <w:rPr>
          <w:rFonts w:cs="Times New Roman"/>
          <w:sz w:val="24"/>
          <w:szCs w:val="24"/>
        </w:rPr>
        <w:t>.</w:t>
      </w:r>
      <w:r w:rsidR="00C055EA">
        <w:rPr>
          <w:rFonts w:cs="Times New Roman"/>
          <w:sz w:val="24"/>
          <w:szCs w:val="24"/>
        </w:rPr>
        <w:t>А.Б.</w:t>
      </w:r>
    </w:p>
    <w:p w:rsidR="00C055EA" w:rsidRDefault="00C055EA">
      <w:pPr>
        <w:pStyle w:val="a3"/>
        <w:tabs>
          <w:tab w:val="left" w:pos="709"/>
        </w:tabs>
        <w:rPr>
          <w:rFonts w:cs="Times New Roman"/>
        </w:rPr>
      </w:pPr>
    </w:p>
    <w:p w:rsidR="00C055EA" w:rsidRDefault="00C055EA">
      <w:pPr>
        <w:pStyle w:val="a3"/>
        <w:tabs>
          <w:tab w:val="left" w:pos="709"/>
        </w:tabs>
        <w:rPr>
          <w:rFonts w:cs="Times New Roman"/>
        </w:rPr>
      </w:pPr>
    </w:p>
    <w:p w:rsidR="00C055EA" w:rsidRDefault="00C055EA">
      <w:pPr>
        <w:rPr>
          <w:rFonts w:cs="Times New Roman"/>
          <w:color w:val="000000"/>
          <w:sz w:val="24"/>
          <w:szCs w:val="24"/>
        </w:rPr>
      </w:pPr>
      <w:r>
        <w:rPr>
          <w:rFonts w:cs="Times New Roman"/>
          <w:sz w:val="24"/>
          <w:szCs w:val="24"/>
        </w:rPr>
        <w:t>Президент</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proofErr w:type="spellStart"/>
      <w:r>
        <w:rPr>
          <w:rFonts w:cs="Times New Roman"/>
          <w:sz w:val="24"/>
          <w:szCs w:val="24"/>
        </w:rPr>
        <w:t>ГалогановА.П</w:t>
      </w:r>
      <w:proofErr w:type="spellEnd"/>
      <w:r>
        <w:rPr>
          <w:rFonts w:cs="Times New Roman"/>
          <w:sz w:val="24"/>
          <w:szCs w:val="24"/>
        </w:rPr>
        <w:t>.</w:t>
      </w:r>
    </w:p>
    <w:sectPr w:rsidR="00C055EA" w:rsidSect="00C055EA">
      <w:pgSz w:w="11900" w:h="16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5EA" w:rsidRDefault="00C055EA">
      <w:pPr>
        <w:rPr>
          <w:rFonts w:cs="Times New Roman"/>
        </w:rPr>
      </w:pPr>
      <w:r>
        <w:rPr>
          <w:rFonts w:cs="Times New Roman"/>
        </w:rPr>
        <w:separator/>
      </w:r>
    </w:p>
  </w:endnote>
  <w:endnote w:type="continuationSeparator" w:id="0">
    <w:p w:rsidR="00C055EA" w:rsidRDefault="00C055E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5EA" w:rsidRDefault="00C055EA">
      <w:pPr>
        <w:rPr>
          <w:rFonts w:cs="Times New Roman"/>
        </w:rPr>
      </w:pPr>
      <w:r>
        <w:rPr>
          <w:rFonts w:cs="Times New Roman"/>
        </w:rPr>
        <w:separator/>
      </w:r>
    </w:p>
  </w:footnote>
  <w:footnote w:type="continuationSeparator" w:id="0">
    <w:p w:rsidR="00C055EA" w:rsidRDefault="00C055EA">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B4CF8"/>
    <w:multiLevelType w:val="multilevel"/>
    <w:tmpl w:val="84D8D1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AB10F96"/>
    <w:multiLevelType w:val="multilevel"/>
    <w:tmpl w:val="DC347A00"/>
    <w:lvl w:ilvl="0">
      <w:start w:val="1"/>
      <w:numFmt w:val="bullet"/>
      <w:lvlText w:val=""/>
      <w:lvlJc w:val="left"/>
      <w:pPr>
        <w:ind w:left="1180" w:hanging="360"/>
      </w:pPr>
      <w:rPr>
        <w:rFonts w:ascii="Symbol" w:hAnsi="Symbol" w:cs="Symbol" w:hint="default"/>
      </w:rPr>
    </w:lvl>
    <w:lvl w:ilvl="1">
      <w:start w:val="1"/>
      <w:numFmt w:val="bullet"/>
      <w:lvlText w:val="o"/>
      <w:lvlJc w:val="left"/>
      <w:pPr>
        <w:ind w:left="1900" w:hanging="360"/>
      </w:pPr>
      <w:rPr>
        <w:rFonts w:ascii="Courier New" w:hAnsi="Courier New" w:cs="Courier New" w:hint="default"/>
      </w:rPr>
    </w:lvl>
    <w:lvl w:ilvl="2">
      <w:start w:val="1"/>
      <w:numFmt w:val="bullet"/>
      <w:lvlText w:val=""/>
      <w:lvlJc w:val="left"/>
      <w:pPr>
        <w:ind w:left="2620" w:hanging="360"/>
      </w:pPr>
      <w:rPr>
        <w:rFonts w:ascii="Wingdings" w:hAnsi="Wingdings" w:cs="Wingdings" w:hint="default"/>
      </w:rPr>
    </w:lvl>
    <w:lvl w:ilvl="3">
      <w:start w:val="1"/>
      <w:numFmt w:val="bullet"/>
      <w:lvlText w:val=""/>
      <w:lvlJc w:val="left"/>
      <w:pPr>
        <w:ind w:left="3340" w:hanging="360"/>
      </w:pPr>
      <w:rPr>
        <w:rFonts w:ascii="Symbol" w:hAnsi="Symbol" w:cs="Symbol" w:hint="default"/>
      </w:rPr>
    </w:lvl>
    <w:lvl w:ilvl="4">
      <w:start w:val="1"/>
      <w:numFmt w:val="bullet"/>
      <w:lvlText w:val="o"/>
      <w:lvlJc w:val="left"/>
      <w:pPr>
        <w:ind w:left="4060" w:hanging="360"/>
      </w:pPr>
      <w:rPr>
        <w:rFonts w:ascii="Courier New" w:hAnsi="Courier New" w:cs="Courier New" w:hint="default"/>
      </w:rPr>
    </w:lvl>
    <w:lvl w:ilvl="5">
      <w:start w:val="1"/>
      <w:numFmt w:val="bullet"/>
      <w:lvlText w:val=""/>
      <w:lvlJc w:val="left"/>
      <w:pPr>
        <w:ind w:left="4780" w:hanging="360"/>
      </w:pPr>
      <w:rPr>
        <w:rFonts w:ascii="Wingdings" w:hAnsi="Wingdings" w:cs="Wingdings" w:hint="default"/>
      </w:rPr>
    </w:lvl>
    <w:lvl w:ilvl="6">
      <w:start w:val="1"/>
      <w:numFmt w:val="bullet"/>
      <w:lvlText w:val=""/>
      <w:lvlJc w:val="left"/>
      <w:pPr>
        <w:ind w:left="5500" w:hanging="360"/>
      </w:pPr>
      <w:rPr>
        <w:rFonts w:ascii="Symbol" w:hAnsi="Symbol" w:cs="Symbol" w:hint="default"/>
      </w:rPr>
    </w:lvl>
    <w:lvl w:ilvl="7">
      <w:start w:val="1"/>
      <w:numFmt w:val="bullet"/>
      <w:lvlText w:val="o"/>
      <w:lvlJc w:val="left"/>
      <w:pPr>
        <w:ind w:left="6220" w:hanging="360"/>
      </w:pPr>
      <w:rPr>
        <w:rFonts w:ascii="Courier New" w:hAnsi="Courier New" w:cs="Courier New" w:hint="default"/>
      </w:rPr>
    </w:lvl>
    <w:lvl w:ilvl="8">
      <w:start w:val="1"/>
      <w:numFmt w:val="bullet"/>
      <w:lvlText w:val=""/>
      <w:lvlJc w:val="left"/>
      <w:pPr>
        <w:ind w:left="6940" w:hanging="360"/>
      </w:pPr>
      <w:rPr>
        <w:rFonts w:ascii="Wingdings" w:hAnsi="Wingdings" w:cs="Wingdings" w:hint="default"/>
      </w:rPr>
    </w:lvl>
  </w:abstractNum>
  <w:abstractNum w:abstractNumId="2">
    <w:nsid w:val="7FF83070"/>
    <w:multiLevelType w:val="multilevel"/>
    <w:tmpl w:val="ACB8984C"/>
    <w:lvl w:ilvl="0">
      <w:start w:val="1"/>
      <w:numFmt w:val="decimal"/>
      <w:lvlText w:val="%1."/>
      <w:lvlJc w:val="left"/>
      <w:pPr>
        <w:ind w:left="1060" w:hanging="360"/>
      </w:pPr>
      <w:rPr>
        <w:rFonts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55EA"/>
    <w:rsid w:val="0076199B"/>
    <w:rsid w:val="00A25F82"/>
    <w:rsid w:val="00C055E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F82"/>
    <w:pPr>
      <w:autoSpaceDE w:val="0"/>
      <w:autoSpaceDN w:val="0"/>
    </w:pPr>
    <w:rPr>
      <w:rFonts w:ascii="Times New Roman" w:hAnsi="Times New Roman"/>
      <w:sz w:val="20"/>
      <w:szCs w:val="20"/>
    </w:rPr>
  </w:style>
  <w:style w:type="paragraph" w:styleId="1">
    <w:name w:val="heading 1"/>
    <w:basedOn w:val="a"/>
    <w:next w:val="a"/>
    <w:link w:val="10"/>
    <w:uiPriority w:val="99"/>
    <w:qFormat/>
    <w:rsid w:val="00A25F82"/>
    <w:pPr>
      <w:keepNext/>
      <w:jc w:val="center"/>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25F82"/>
    <w:rPr>
      <w:rFonts w:ascii="Times New Roman" w:hAnsi="Times New Roman" w:cs="Times New Roman"/>
      <w:b/>
      <w:bCs/>
      <w:sz w:val="20"/>
      <w:szCs w:val="20"/>
    </w:rPr>
  </w:style>
  <w:style w:type="paragraph" w:styleId="a3">
    <w:name w:val="Body Text"/>
    <w:basedOn w:val="a"/>
    <w:link w:val="a4"/>
    <w:uiPriority w:val="99"/>
    <w:rsid w:val="00A25F82"/>
    <w:pPr>
      <w:jc w:val="both"/>
    </w:pPr>
  </w:style>
  <w:style w:type="character" w:customStyle="1" w:styleId="a4">
    <w:name w:val="Основной текст Знак"/>
    <w:basedOn w:val="a0"/>
    <w:link w:val="a3"/>
    <w:uiPriority w:val="99"/>
    <w:rsid w:val="00A25F82"/>
    <w:rPr>
      <w:rFonts w:ascii="Times New Roman" w:hAnsi="Times New Roman" w:cs="Times New Roman"/>
      <w:sz w:val="20"/>
      <w:szCs w:val="20"/>
    </w:rPr>
  </w:style>
  <w:style w:type="paragraph" w:customStyle="1" w:styleId="ConsPlusNormal">
    <w:name w:val="ConsPlusNormal"/>
    <w:uiPriority w:val="99"/>
    <w:rsid w:val="00A25F82"/>
    <w:pPr>
      <w:widowControl w:val="0"/>
      <w:autoSpaceDE w:val="0"/>
      <w:autoSpaceDN w:val="0"/>
    </w:pPr>
    <w:rPr>
      <w:rFonts w:ascii="Arial" w:hAnsi="Arial" w:cs="Arial"/>
      <w:sz w:val="20"/>
      <w:szCs w:val="20"/>
    </w:rPr>
  </w:style>
  <w:style w:type="character" w:styleId="a5">
    <w:name w:val="footnote reference"/>
    <w:basedOn w:val="a0"/>
    <w:uiPriority w:val="99"/>
    <w:rsid w:val="00A25F82"/>
    <w:rPr>
      <w:vertAlign w:val="superscript"/>
    </w:rPr>
  </w:style>
  <w:style w:type="paragraph" w:styleId="a6">
    <w:name w:val="footnote text"/>
    <w:basedOn w:val="a"/>
    <w:link w:val="a7"/>
    <w:uiPriority w:val="99"/>
    <w:rsid w:val="00A25F82"/>
    <w:pPr>
      <w:spacing w:after="200" w:line="276" w:lineRule="auto"/>
    </w:pPr>
    <w:rPr>
      <w:rFonts w:ascii="Calibri" w:hAnsi="Calibri" w:cs="Calibri"/>
    </w:rPr>
  </w:style>
  <w:style w:type="character" w:customStyle="1" w:styleId="a7">
    <w:name w:val="Текст сноски Знак"/>
    <w:basedOn w:val="a0"/>
    <w:link w:val="a6"/>
    <w:uiPriority w:val="99"/>
    <w:rsid w:val="00A25F82"/>
    <w:rPr>
      <w:rFonts w:cstheme="minorBidi"/>
      <w:sz w:val="20"/>
      <w:szCs w:val="20"/>
    </w:rPr>
  </w:style>
  <w:style w:type="paragraph" w:styleId="a8">
    <w:name w:val="Normal (Web)"/>
    <w:basedOn w:val="a"/>
    <w:uiPriority w:val="99"/>
    <w:rsid w:val="00A25F82"/>
    <w:rPr>
      <w:sz w:val="24"/>
      <w:szCs w:val="24"/>
    </w:rPr>
  </w:style>
  <w:style w:type="paragraph" w:styleId="a9">
    <w:name w:val="Body Text Indent"/>
    <w:basedOn w:val="a"/>
    <w:link w:val="aa"/>
    <w:uiPriority w:val="99"/>
    <w:rsid w:val="00A25F82"/>
    <w:pPr>
      <w:spacing w:after="120"/>
      <w:ind w:left="283"/>
    </w:pPr>
  </w:style>
  <w:style w:type="character" w:customStyle="1" w:styleId="aa">
    <w:name w:val="Основной текст с отступом Знак"/>
    <w:basedOn w:val="a0"/>
    <w:link w:val="a9"/>
    <w:uiPriority w:val="99"/>
    <w:rsid w:val="00A25F82"/>
    <w:rPr>
      <w:rFonts w:ascii="Times New Roman" w:hAnsi="Times New Roman" w:cs="Times New Roman"/>
      <w:sz w:val="20"/>
      <w:szCs w:val="20"/>
    </w:rPr>
  </w:style>
  <w:style w:type="paragraph" w:styleId="ab">
    <w:name w:val="No Spacing"/>
    <w:uiPriority w:val="99"/>
    <w:qFormat/>
    <w:rsid w:val="00A25F82"/>
    <w:pPr>
      <w:autoSpaceDE w:val="0"/>
      <w:autoSpaceDN w:val="0"/>
    </w:pPr>
    <w:rPr>
      <w:rFonts w:ascii="Times New Roman" w:hAnsi="Times New Roman"/>
      <w:sz w:val="24"/>
      <w:szCs w:val="24"/>
    </w:rPr>
  </w:style>
  <w:style w:type="character" w:customStyle="1" w:styleId="ac">
    <w:name w:val="Гипертекстовая ссылка"/>
    <w:uiPriority w:val="99"/>
    <w:rsid w:val="00A25F82"/>
    <w:rPr>
      <w:rFonts w:cstheme="minorBidi"/>
      <w:color w:val="008080"/>
    </w:rPr>
  </w:style>
  <w:style w:type="character" w:customStyle="1" w:styleId="ad">
    <w:name w:val="Основной текст_"/>
    <w:uiPriority w:val="99"/>
    <w:rsid w:val="00A25F82"/>
    <w:rPr>
      <w:rFonts w:cstheme="minorBidi"/>
      <w:shd w:val="clear" w:color="auto" w:fill="FFFFFF"/>
    </w:rPr>
  </w:style>
  <w:style w:type="paragraph" w:customStyle="1" w:styleId="99">
    <w:name w:val="Основной текст99"/>
    <w:basedOn w:val="a"/>
    <w:uiPriority w:val="99"/>
    <w:rsid w:val="00A25F82"/>
    <w:pPr>
      <w:shd w:val="clear" w:color="auto" w:fill="FFFFFF"/>
      <w:spacing w:before="5700" w:line="264" w:lineRule="exact"/>
      <w:ind w:hanging="460"/>
      <w:jc w:val="center"/>
    </w:pPr>
    <w:rPr>
      <w:rFonts w:ascii="Calibri" w:hAnsi="Calibri" w:cs="Calibri"/>
    </w:rPr>
  </w:style>
  <w:style w:type="character" w:customStyle="1" w:styleId="96">
    <w:name w:val="Основной текст96"/>
    <w:uiPriority w:val="99"/>
    <w:rsid w:val="00A25F82"/>
    <w:rPr>
      <w:rFonts w:cstheme="minorBidi"/>
      <w:shd w:val="clear" w:color="auto" w:fill="FFFFFF"/>
    </w:rPr>
  </w:style>
  <w:style w:type="character" w:customStyle="1" w:styleId="97">
    <w:name w:val="Основной текст97"/>
    <w:uiPriority w:val="99"/>
    <w:rsid w:val="00A25F82"/>
    <w:rPr>
      <w:rFonts w:cstheme="minorBidi"/>
      <w:shd w:val="clear" w:color="auto" w:fill="FFFFFF"/>
    </w:rPr>
  </w:style>
  <w:style w:type="character" w:customStyle="1" w:styleId="fpacontentnarrow">
    <w:name w:val="fpa_content_narrow"/>
    <w:uiPriority w:val="99"/>
    <w:rsid w:val="00A25F82"/>
    <w:rPr>
      <w:rFonts w:cstheme="minorBidi"/>
    </w:rPr>
  </w:style>
  <w:style w:type="paragraph" w:customStyle="1" w:styleId="11">
    <w:name w:val="Название1"/>
    <w:basedOn w:val="a"/>
    <w:uiPriority w:val="99"/>
    <w:rsid w:val="00A25F82"/>
    <w:pPr>
      <w:jc w:val="center"/>
    </w:pPr>
    <w:rPr>
      <w:b/>
      <w:bCs/>
    </w:rPr>
  </w:style>
  <w:style w:type="character" w:customStyle="1" w:styleId="ae">
    <w:name w:val="Название Знак"/>
    <w:uiPriority w:val="99"/>
    <w:rsid w:val="00A25F82"/>
    <w:rPr>
      <w:rFonts w:ascii="Times New Roman" w:hAnsi="Times New Roman" w:cs="Times New Roman"/>
      <w:b/>
      <w:bCs/>
    </w:rPr>
  </w:style>
  <w:style w:type="paragraph" w:customStyle="1" w:styleId="12">
    <w:name w:val="Основной текст с отступом1"/>
    <w:uiPriority w:val="99"/>
    <w:rsid w:val="00A25F82"/>
    <w:pPr>
      <w:autoSpaceDE w:val="0"/>
      <w:autoSpaceDN w:val="0"/>
      <w:ind w:firstLine="720"/>
      <w:jc w:val="both"/>
    </w:pPr>
    <w:rPr>
      <w:rFonts w:ascii="Times New Roman" w:hAnsi="Times New Roman"/>
      <w:color w:val="000000"/>
      <w:sz w:val="26"/>
      <w:szCs w:val="26"/>
    </w:rPr>
  </w:style>
  <w:style w:type="character" w:styleId="af">
    <w:name w:val="Emphasis"/>
    <w:basedOn w:val="a0"/>
    <w:uiPriority w:val="99"/>
    <w:qFormat/>
    <w:rsid w:val="00A25F82"/>
    <w:rPr>
      <w:rFonts w:cstheme="minorBidi"/>
      <w:i/>
      <w:iCs/>
    </w:rPr>
  </w:style>
  <w:style w:type="paragraph" w:styleId="af0">
    <w:name w:val="annotation text"/>
    <w:basedOn w:val="a"/>
    <w:link w:val="af1"/>
    <w:uiPriority w:val="99"/>
    <w:rsid w:val="00A25F82"/>
    <w:rPr>
      <w:color w:val="000000"/>
    </w:rPr>
  </w:style>
  <w:style w:type="character" w:customStyle="1" w:styleId="af1">
    <w:name w:val="Текст примечания Знак"/>
    <w:basedOn w:val="a0"/>
    <w:link w:val="af0"/>
    <w:uiPriority w:val="99"/>
    <w:rsid w:val="00A25F82"/>
    <w:rPr>
      <w:rFonts w:ascii="Times New Roman" w:hAnsi="Times New Roman" w:cs="Times New Roman"/>
      <w:color w:val="000000"/>
    </w:rPr>
  </w:style>
  <w:style w:type="paragraph" w:styleId="af2">
    <w:name w:val="Balloon Text"/>
    <w:basedOn w:val="a"/>
    <w:link w:val="af3"/>
    <w:uiPriority w:val="99"/>
    <w:rsid w:val="00A25F82"/>
    <w:rPr>
      <w:rFonts w:ascii="Segoe UI" w:hAnsi="Segoe UI" w:cs="Segoe UI"/>
      <w:sz w:val="18"/>
      <w:szCs w:val="18"/>
    </w:rPr>
  </w:style>
  <w:style w:type="character" w:customStyle="1" w:styleId="af3">
    <w:name w:val="Текст выноски Знак"/>
    <w:basedOn w:val="a0"/>
    <w:link w:val="af2"/>
    <w:uiPriority w:val="99"/>
    <w:rsid w:val="00A25F8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1125</Words>
  <Characters>7972</Characters>
  <Application>Microsoft Office Word</Application>
  <DocSecurity>0</DocSecurity>
  <Lines>66</Lines>
  <Paragraphs>18</Paragraphs>
  <ScaleCrop>false</ScaleCrop>
  <Company>Hewlett-Packard Company</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6</cp:revision>
  <cp:lastPrinted>2018-05-21T06:42:00Z</cp:lastPrinted>
  <dcterms:created xsi:type="dcterms:W3CDTF">2018-01-11T08:59:00Z</dcterms:created>
  <dcterms:modified xsi:type="dcterms:W3CDTF">2022-04-10T15:59:00Z</dcterms:modified>
</cp:coreProperties>
</file>