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00A0" w:rsidRDefault="009A07AF">
      <w:pPr>
        <w:pStyle w:val="ae"/>
        <w:tabs>
          <w:tab w:val="left" w:pos="709"/>
        </w:tabs>
        <w:jc w:val="center"/>
        <w:rPr>
          <w:b/>
          <w:caps/>
          <w:sz w:val="24"/>
          <w:szCs w:val="24"/>
          <w:u w:val="single"/>
        </w:rPr>
      </w:pPr>
      <w:r>
        <w:rPr>
          <w:b/>
          <w:caps/>
          <w:sz w:val="24"/>
          <w:szCs w:val="24"/>
          <w:u w:val="single"/>
        </w:rPr>
        <w:t>адвокатская палата московской области</w:t>
      </w:r>
    </w:p>
    <w:p w:rsidR="00D400A0" w:rsidRDefault="00D400A0">
      <w:pPr>
        <w:pStyle w:val="ae"/>
        <w:tabs>
          <w:tab w:val="left" w:pos="709"/>
        </w:tabs>
        <w:jc w:val="center"/>
        <w:rPr>
          <w:b/>
          <w:caps/>
          <w:sz w:val="24"/>
          <w:szCs w:val="24"/>
          <w:u w:val="single"/>
        </w:rPr>
      </w:pPr>
    </w:p>
    <w:p w:rsidR="00D400A0" w:rsidRDefault="009A07AF">
      <w:pPr>
        <w:pStyle w:val="1"/>
        <w:rPr>
          <w:sz w:val="24"/>
          <w:szCs w:val="24"/>
        </w:rPr>
      </w:pPr>
      <w:r>
        <w:rPr>
          <w:caps/>
          <w:sz w:val="24"/>
          <w:szCs w:val="24"/>
        </w:rPr>
        <w:t xml:space="preserve">Решение </w:t>
      </w:r>
      <w:r>
        <w:rPr>
          <w:sz w:val="24"/>
          <w:szCs w:val="24"/>
        </w:rPr>
        <w:t>СОВЕТА</w:t>
      </w:r>
    </w:p>
    <w:p w:rsidR="00D400A0" w:rsidRDefault="009A07AF">
      <w:pPr>
        <w:jc w:val="center"/>
      </w:pPr>
      <w:r>
        <w:rPr>
          <w:b/>
          <w:caps/>
          <w:sz w:val="24"/>
          <w:szCs w:val="24"/>
        </w:rPr>
        <w:t>№ 0</w:t>
      </w:r>
      <w:r w:rsidR="00A23C32">
        <w:rPr>
          <w:b/>
          <w:caps/>
          <w:sz w:val="24"/>
          <w:szCs w:val="24"/>
        </w:rPr>
        <w:t>3</w:t>
      </w:r>
      <w:r>
        <w:rPr>
          <w:b/>
          <w:caps/>
          <w:sz w:val="24"/>
          <w:szCs w:val="24"/>
        </w:rPr>
        <w:t>/25-0</w:t>
      </w:r>
      <w:r w:rsidR="00CE7EAF">
        <w:rPr>
          <w:b/>
          <w:caps/>
          <w:sz w:val="24"/>
          <w:szCs w:val="24"/>
        </w:rPr>
        <w:t>6</w:t>
      </w:r>
      <w:r>
        <w:rPr>
          <w:b/>
          <w:caps/>
          <w:sz w:val="24"/>
          <w:szCs w:val="24"/>
        </w:rPr>
        <w:t xml:space="preserve"> </w:t>
      </w:r>
      <w:r w:rsidR="00A23C32">
        <w:rPr>
          <w:b/>
          <w:sz w:val="24"/>
          <w:szCs w:val="24"/>
        </w:rPr>
        <w:t>от 27 февраля 2018 г.</w:t>
      </w:r>
    </w:p>
    <w:p w:rsidR="00D400A0" w:rsidRDefault="00D400A0">
      <w:pPr>
        <w:jc w:val="both"/>
        <w:rPr>
          <w:sz w:val="24"/>
          <w:szCs w:val="24"/>
        </w:rPr>
      </w:pPr>
    </w:p>
    <w:p w:rsidR="00D400A0" w:rsidRDefault="009A07AF">
      <w:pPr>
        <w:jc w:val="center"/>
        <w:rPr>
          <w:b/>
          <w:sz w:val="24"/>
          <w:szCs w:val="24"/>
        </w:rPr>
      </w:pPr>
      <w:r>
        <w:rPr>
          <w:b/>
          <w:sz w:val="24"/>
          <w:szCs w:val="24"/>
        </w:rPr>
        <w:t xml:space="preserve">О дисциплинарном производстве в отношении адвоката </w:t>
      </w:r>
    </w:p>
    <w:p w:rsidR="00D400A0" w:rsidRDefault="007A0833">
      <w:pPr>
        <w:jc w:val="center"/>
      </w:pPr>
      <w:r>
        <w:rPr>
          <w:b/>
          <w:sz w:val="24"/>
          <w:szCs w:val="24"/>
        </w:rPr>
        <w:t>И.И.Д.</w:t>
      </w:r>
    </w:p>
    <w:p w:rsidR="00D400A0" w:rsidRDefault="00D400A0">
      <w:pPr>
        <w:jc w:val="center"/>
        <w:rPr>
          <w:b/>
          <w:sz w:val="24"/>
          <w:szCs w:val="24"/>
        </w:rPr>
      </w:pPr>
    </w:p>
    <w:p w:rsidR="008770AA" w:rsidRDefault="00232CA7" w:rsidP="00232CA7">
      <w:pPr>
        <w:ind w:firstLine="708"/>
        <w:jc w:val="both"/>
        <w:rPr>
          <w:sz w:val="24"/>
          <w:szCs w:val="24"/>
        </w:rPr>
      </w:pPr>
      <w:r>
        <w:rPr>
          <w:sz w:val="24"/>
          <w:szCs w:val="24"/>
        </w:rPr>
        <w:t xml:space="preserve">На заседании Совета Адвокатской палаты Московской области (далее – «Совет») присутствуют члены Совета Галоганов А.П., </w:t>
      </w:r>
      <w:proofErr w:type="spellStart"/>
      <w:r>
        <w:rPr>
          <w:sz w:val="24"/>
          <w:szCs w:val="24"/>
        </w:rPr>
        <w:t>Грицук</w:t>
      </w:r>
      <w:proofErr w:type="spellEnd"/>
      <w:r>
        <w:rPr>
          <w:sz w:val="24"/>
          <w:szCs w:val="24"/>
        </w:rPr>
        <w:t xml:space="preserve"> И.П., Лукин А.В., Орлов А.А., Пепеляев С.Г., Толчеев М.Н., Царьков П.В., Цветкова А.И., Шамшурин Б.А., </w:t>
      </w:r>
      <w:proofErr w:type="spellStart"/>
      <w:r>
        <w:rPr>
          <w:sz w:val="24"/>
          <w:szCs w:val="24"/>
        </w:rPr>
        <w:t>Шеркер</w:t>
      </w:r>
      <w:proofErr w:type="spellEnd"/>
      <w:r>
        <w:rPr>
          <w:sz w:val="24"/>
          <w:szCs w:val="24"/>
        </w:rPr>
        <w:t xml:space="preserve"> В.М., Юрлов П.П., </w:t>
      </w:r>
      <w:proofErr w:type="spellStart"/>
      <w:r>
        <w:rPr>
          <w:sz w:val="24"/>
          <w:szCs w:val="24"/>
        </w:rPr>
        <w:t>Яртых</w:t>
      </w:r>
      <w:proofErr w:type="spellEnd"/>
      <w:r>
        <w:rPr>
          <w:sz w:val="24"/>
          <w:szCs w:val="24"/>
        </w:rPr>
        <w:t xml:space="preserve"> И.С., при участии члена Совета – Секретаря Орлова А.А.</w:t>
      </w:r>
    </w:p>
    <w:p w:rsidR="00A23C32" w:rsidRPr="00A23C32" w:rsidRDefault="00A23C32" w:rsidP="00A23C32">
      <w:pPr>
        <w:ind w:firstLine="708"/>
        <w:jc w:val="both"/>
        <w:rPr>
          <w:sz w:val="24"/>
          <w:szCs w:val="24"/>
        </w:rPr>
      </w:pPr>
      <w:r w:rsidRPr="00A23C32">
        <w:rPr>
          <w:sz w:val="24"/>
          <w:szCs w:val="24"/>
        </w:rPr>
        <w:t>Кворум имеется, заседание считается правомочным.</w:t>
      </w:r>
    </w:p>
    <w:p w:rsidR="00D400A0" w:rsidRDefault="00A23C32" w:rsidP="00A23C32">
      <w:pPr>
        <w:ind w:firstLine="708"/>
        <w:jc w:val="both"/>
      </w:pPr>
      <w:r w:rsidRPr="00A23C32">
        <w:rPr>
          <w:sz w:val="24"/>
          <w:szCs w:val="24"/>
        </w:rPr>
        <w:t>Совет, рассмотрев в закрытом заседании дисциплинарное производство в отношении адвоката</w:t>
      </w:r>
      <w:r>
        <w:rPr>
          <w:sz w:val="24"/>
          <w:szCs w:val="24"/>
        </w:rPr>
        <w:t xml:space="preserve"> </w:t>
      </w:r>
      <w:r w:rsidR="008C27E1">
        <w:rPr>
          <w:sz w:val="24"/>
          <w:szCs w:val="24"/>
        </w:rPr>
        <w:t>И</w:t>
      </w:r>
      <w:r w:rsidR="007A0833">
        <w:rPr>
          <w:sz w:val="24"/>
          <w:szCs w:val="24"/>
        </w:rPr>
        <w:t>.</w:t>
      </w:r>
      <w:r w:rsidR="008C27E1">
        <w:rPr>
          <w:sz w:val="24"/>
          <w:szCs w:val="24"/>
        </w:rPr>
        <w:t>И.Д</w:t>
      </w:r>
      <w:r w:rsidR="00295E27">
        <w:rPr>
          <w:sz w:val="24"/>
          <w:szCs w:val="24"/>
        </w:rPr>
        <w:t>.</w:t>
      </w:r>
      <w:r w:rsidR="008C27E1">
        <w:rPr>
          <w:sz w:val="24"/>
          <w:szCs w:val="24"/>
        </w:rPr>
        <w:t>,</w:t>
      </w:r>
    </w:p>
    <w:p w:rsidR="00D400A0" w:rsidRDefault="00D400A0">
      <w:pPr>
        <w:jc w:val="center"/>
        <w:rPr>
          <w:b/>
          <w:sz w:val="24"/>
          <w:szCs w:val="24"/>
        </w:rPr>
      </w:pPr>
    </w:p>
    <w:p w:rsidR="00D400A0" w:rsidRDefault="009A07AF">
      <w:pPr>
        <w:jc w:val="center"/>
        <w:rPr>
          <w:b/>
          <w:sz w:val="24"/>
          <w:szCs w:val="24"/>
        </w:rPr>
      </w:pPr>
      <w:r>
        <w:rPr>
          <w:b/>
          <w:sz w:val="24"/>
          <w:szCs w:val="24"/>
        </w:rPr>
        <w:t>УСТАНОВИЛ:</w:t>
      </w:r>
    </w:p>
    <w:p w:rsidR="00D400A0" w:rsidRDefault="00D400A0">
      <w:pPr>
        <w:jc w:val="both"/>
        <w:rPr>
          <w:sz w:val="24"/>
          <w:szCs w:val="24"/>
        </w:rPr>
      </w:pPr>
    </w:p>
    <w:p w:rsidR="00295E27" w:rsidRPr="007A0833" w:rsidRDefault="008C27E1" w:rsidP="009A07AF">
      <w:pPr>
        <w:pStyle w:val="af4"/>
        <w:spacing w:after="0"/>
        <w:ind w:left="0" w:firstLine="709"/>
        <w:jc w:val="both"/>
        <w:rPr>
          <w:sz w:val="32"/>
          <w:szCs w:val="24"/>
          <w:lang w:val="ru-RU"/>
        </w:rPr>
      </w:pPr>
      <w:r w:rsidRPr="008C27E1">
        <w:rPr>
          <w:sz w:val="24"/>
          <w:szCs w:val="24"/>
        </w:rPr>
        <w:t xml:space="preserve">В Адвокатскую палату Московской области 01.12.2017 г. поступила жалоба от доверителя </w:t>
      </w:r>
      <w:r w:rsidR="007A0833">
        <w:rPr>
          <w:sz w:val="24"/>
          <w:szCs w:val="24"/>
          <w:lang w:val="ru-RU"/>
        </w:rPr>
        <w:t>В.В.В.</w:t>
      </w:r>
      <w:r w:rsidRPr="008C27E1">
        <w:rPr>
          <w:sz w:val="24"/>
          <w:szCs w:val="24"/>
        </w:rPr>
        <w:t xml:space="preserve"> в отношении адвоката </w:t>
      </w:r>
      <w:r w:rsidR="007A0833">
        <w:rPr>
          <w:sz w:val="24"/>
          <w:szCs w:val="24"/>
          <w:lang w:val="ru-RU"/>
        </w:rPr>
        <w:t>И.И.Д.</w:t>
      </w:r>
      <w:r w:rsidRPr="008C27E1">
        <w:rPr>
          <w:sz w:val="24"/>
          <w:szCs w:val="24"/>
          <w:shd w:val="clear" w:color="auto" w:fill="FFFFFF"/>
        </w:rPr>
        <w:t xml:space="preserve">, </w:t>
      </w:r>
      <w:r w:rsidRPr="008C27E1">
        <w:rPr>
          <w:sz w:val="24"/>
        </w:rPr>
        <w:t xml:space="preserve">имеющего регистрационный номер </w:t>
      </w:r>
      <w:r w:rsidR="007A0833">
        <w:rPr>
          <w:sz w:val="24"/>
          <w:lang w:val="ru-RU"/>
        </w:rPr>
        <w:t>…..</w:t>
      </w:r>
      <w:r w:rsidRPr="008C27E1">
        <w:rPr>
          <w:sz w:val="24"/>
        </w:rPr>
        <w:t xml:space="preserve"> в реестре адвокатов Московской области, избранная форма адвокатского образования – </w:t>
      </w:r>
      <w:r w:rsidR="007A0833">
        <w:rPr>
          <w:sz w:val="24"/>
          <w:lang w:val="ru-RU"/>
        </w:rPr>
        <w:t>…..</w:t>
      </w:r>
    </w:p>
    <w:p w:rsidR="00D400A0" w:rsidRPr="005248AE" w:rsidRDefault="008C27E1" w:rsidP="009A07AF">
      <w:pPr>
        <w:pStyle w:val="af4"/>
        <w:spacing w:after="0"/>
        <w:ind w:left="0" w:firstLine="709"/>
        <w:jc w:val="both"/>
        <w:rPr>
          <w:sz w:val="24"/>
          <w:szCs w:val="24"/>
        </w:rPr>
      </w:pPr>
      <w:r>
        <w:rPr>
          <w:sz w:val="24"/>
          <w:szCs w:val="24"/>
          <w:lang w:val="ru-RU"/>
        </w:rPr>
        <w:t xml:space="preserve">08.12.2017 </w:t>
      </w:r>
      <w:r w:rsidR="009A07AF" w:rsidRPr="005248AE">
        <w:rPr>
          <w:sz w:val="24"/>
          <w:szCs w:val="24"/>
        </w:rPr>
        <w:t xml:space="preserve">г. распоряжением Президента Адвокатской палаты Московской области в отношении адвоката возбуждено дисциплинарное производство.  </w:t>
      </w:r>
    </w:p>
    <w:p w:rsidR="005248AE" w:rsidRPr="008C27E1" w:rsidRDefault="009A07AF" w:rsidP="005248AE">
      <w:pPr>
        <w:ind w:firstLine="708"/>
        <w:jc w:val="both"/>
        <w:rPr>
          <w:sz w:val="24"/>
          <w:szCs w:val="24"/>
        </w:rPr>
      </w:pPr>
      <w:r w:rsidRPr="008C27E1">
        <w:rPr>
          <w:sz w:val="24"/>
          <w:szCs w:val="24"/>
        </w:rPr>
        <w:t xml:space="preserve">Квалификационная комиссия </w:t>
      </w:r>
      <w:r w:rsidR="008C27E1">
        <w:rPr>
          <w:sz w:val="24"/>
          <w:szCs w:val="24"/>
        </w:rPr>
        <w:t>29.01.2018</w:t>
      </w:r>
      <w:r w:rsidR="008C27E1" w:rsidRPr="005248AE">
        <w:rPr>
          <w:sz w:val="24"/>
          <w:szCs w:val="24"/>
        </w:rPr>
        <w:t xml:space="preserve"> </w:t>
      </w:r>
      <w:r w:rsidRPr="008C27E1">
        <w:rPr>
          <w:sz w:val="24"/>
          <w:szCs w:val="24"/>
        </w:rPr>
        <w:t xml:space="preserve">г. дала заключение </w:t>
      </w:r>
      <w:r w:rsidR="008C27E1" w:rsidRPr="008C27E1">
        <w:rPr>
          <w:sz w:val="24"/>
          <w:szCs w:val="24"/>
        </w:rPr>
        <w:t xml:space="preserve">о наличии в действиях адвоката </w:t>
      </w:r>
      <w:r w:rsidR="007A0833">
        <w:rPr>
          <w:sz w:val="24"/>
          <w:szCs w:val="24"/>
        </w:rPr>
        <w:t>И.И.Д.</w:t>
      </w:r>
      <w:r w:rsidR="008C27E1" w:rsidRPr="008C27E1">
        <w:rPr>
          <w:sz w:val="24"/>
          <w:szCs w:val="24"/>
        </w:rPr>
        <w:t xml:space="preserve"> нарушений </w:t>
      </w:r>
      <w:r w:rsidR="008C27E1">
        <w:rPr>
          <w:sz w:val="24"/>
          <w:szCs w:val="24"/>
        </w:rPr>
        <w:t>п</w:t>
      </w:r>
      <w:r w:rsidR="008C27E1" w:rsidRPr="008C27E1">
        <w:rPr>
          <w:sz w:val="24"/>
          <w:szCs w:val="24"/>
        </w:rPr>
        <w:t>п. 1 п. 1 ст. 7, п. 1 и 2 ст. 25 ФЗ «Об адвокатской деятельности и адвокатуре в РФ», п. 1 ст. 8, п. 3 ст. 9 Кодекса профессиональной этики адвоката, и ненадлежащем исполнении своих обязанностей перед доверителем В</w:t>
      </w:r>
      <w:r w:rsidR="007A0833">
        <w:rPr>
          <w:sz w:val="24"/>
          <w:szCs w:val="24"/>
        </w:rPr>
        <w:t>.</w:t>
      </w:r>
      <w:r w:rsidR="008C27E1" w:rsidRPr="008C27E1">
        <w:rPr>
          <w:sz w:val="24"/>
          <w:szCs w:val="24"/>
        </w:rPr>
        <w:t>В.В., выразившееся в нарушении порядка оформления оказания юридической помощи и оказании юридической помощи вне рамок адвокатской деятельности, а именно оказания юридической помощи без заключения письменного соглашения.</w:t>
      </w:r>
    </w:p>
    <w:p w:rsidR="00D400A0" w:rsidRDefault="009A07AF">
      <w:pPr>
        <w:ind w:firstLine="708"/>
        <w:jc w:val="both"/>
      </w:pPr>
      <w:r w:rsidRPr="003F7AFA">
        <w:rPr>
          <w:sz w:val="24"/>
          <w:szCs w:val="24"/>
          <w:lang w:eastAsia="en-US"/>
        </w:rPr>
        <w:t>Рассмотрев жалобу, изучив содержащиеся в материалах дисциплинарного производства документы</w:t>
      </w:r>
      <w:r>
        <w:rPr>
          <w:sz w:val="24"/>
          <w:szCs w:val="24"/>
          <w:lang w:eastAsia="en-US"/>
        </w:rPr>
        <w:t>, Совет соглашается с заключением квалификационной комиссии, в том числе с правовой оценкой деяния адвоката.</w:t>
      </w:r>
    </w:p>
    <w:p w:rsidR="009A07AF" w:rsidRDefault="009A07AF" w:rsidP="009A07AF">
      <w:pPr>
        <w:pStyle w:val="af4"/>
        <w:spacing w:after="0"/>
        <w:ind w:left="0" w:firstLine="709"/>
        <w:jc w:val="both"/>
        <w:rPr>
          <w:sz w:val="24"/>
          <w:szCs w:val="24"/>
          <w:lang w:eastAsia="en-US"/>
        </w:rPr>
      </w:pPr>
      <w:r>
        <w:rPr>
          <w:sz w:val="24"/>
          <w:szCs w:val="24"/>
          <w:lang w:eastAsia="en-US"/>
        </w:rPr>
        <w:t xml:space="preserve">Правовые основы адвокатской деятельности и адвокатуры в Российской Федерации регламентированы Федеральным законом «Об адвокатской деятельности и адвокатуре в Российской Федерации», который устанавливает, в частности, права и обязанности адвоката, его правовой статус, а также порядок организации адвокатской деятельности и адвокатуры. </w:t>
      </w:r>
    </w:p>
    <w:p w:rsidR="00D400A0" w:rsidRDefault="009A07AF" w:rsidP="009A07AF">
      <w:pPr>
        <w:pStyle w:val="af4"/>
        <w:spacing w:after="0"/>
        <w:ind w:left="0" w:firstLine="709"/>
        <w:jc w:val="both"/>
        <w:rPr>
          <w:sz w:val="24"/>
          <w:szCs w:val="24"/>
          <w:lang w:eastAsia="en-US"/>
        </w:rPr>
      </w:pPr>
      <w:r>
        <w:rPr>
          <w:sz w:val="24"/>
          <w:szCs w:val="24"/>
          <w:lang w:eastAsia="en-US"/>
        </w:rPr>
        <w:t xml:space="preserve">Согласно п. 1 ст. 2 Федерального закона «Об адвокатской деятельности и адвокатуре в Российской Федерации» адвокатом является лицо, получившее в установленном указанным Федеральным законом порядке статус адвоката и право осуществлять адвокатскую деятельность. Порядок приобретения, приостановления и прекращения статуса адвоката установлен нормами главы 3 данного Федерального закона. </w:t>
      </w:r>
    </w:p>
    <w:p w:rsidR="00D400A0" w:rsidRDefault="009A07AF" w:rsidP="009A07AF">
      <w:pPr>
        <w:ind w:firstLine="708"/>
        <w:jc w:val="both"/>
        <w:rPr>
          <w:sz w:val="24"/>
          <w:szCs w:val="24"/>
          <w:lang w:eastAsia="en-US"/>
        </w:rPr>
      </w:pPr>
      <w:r>
        <w:rPr>
          <w:sz w:val="24"/>
          <w:szCs w:val="24"/>
          <w:lang w:eastAsia="en-US"/>
        </w:rPr>
        <w:t>В силу п. 2 ст. 4 Федерального закона «Об адвокатской деятельности и адвокатуре в Российской Федерации» кодекс профессиональной этики адвоката (далее – Кодекс профессиональной этики адвоката) устанавливает обязательные для каждого адвоката правила поведения при осуществлении адвокатской деятельности, а также основания и порядок привлечения адвоката к ответственности.</w:t>
      </w:r>
    </w:p>
    <w:p w:rsidR="00D400A0" w:rsidRDefault="009A07AF">
      <w:pPr>
        <w:pStyle w:val="af3"/>
        <w:ind w:firstLine="720"/>
        <w:jc w:val="both"/>
        <w:rPr>
          <w:szCs w:val="24"/>
          <w:highlight w:val="white"/>
        </w:rPr>
      </w:pPr>
      <w:r>
        <w:rPr>
          <w:szCs w:val="24"/>
          <w:highlight w:val="white"/>
        </w:rPr>
        <w:t xml:space="preserve">Как установлено пп. 4 п. 1 ст. 7 Федерального закона «Об адвокатской деятельности и адвокатуре в Российской Федерации», адвокат при осуществлении профессиональной деятельности обязан соблюдать Кодекс профессиональной этики адвоката. </w:t>
      </w:r>
    </w:p>
    <w:p w:rsidR="00D400A0" w:rsidRDefault="009A07AF">
      <w:pPr>
        <w:ind w:firstLine="708"/>
        <w:jc w:val="both"/>
        <w:rPr>
          <w:sz w:val="24"/>
          <w:szCs w:val="24"/>
          <w:lang w:eastAsia="en-US"/>
        </w:rPr>
      </w:pPr>
      <w:r>
        <w:rPr>
          <w:sz w:val="24"/>
          <w:szCs w:val="24"/>
          <w:lang w:eastAsia="en-US"/>
        </w:rPr>
        <w:lastRenderedPageBreak/>
        <w:t>В соответствии с п. 18 Кодекса профессиональной этики адвоката нарушение адвокатом требований законодательства об адвокатской деятельности и адвокатуре, а также Кодекса профессиональной этики адвоката, совершенное умышленно или по грубой неосторожности, влечет применение мер дисциплинарной ответственности, предусмотренных законодательством об адвокатской деятельности и адвокатуре и Кодексом профессиональной этики адвоката (п. 1).</w:t>
      </w:r>
    </w:p>
    <w:p w:rsidR="00D400A0" w:rsidRDefault="009A07AF">
      <w:pPr>
        <w:ind w:firstLine="708"/>
        <w:jc w:val="both"/>
        <w:rPr>
          <w:sz w:val="24"/>
          <w:szCs w:val="24"/>
          <w:lang w:eastAsia="en-US"/>
        </w:rPr>
      </w:pPr>
      <w:r>
        <w:rPr>
          <w:sz w:val="24"/>
          <w:szCs w:val="24"/>
          <w:lang w:eastAsia="en-US"/>
        </w:rPr>
        <w:t>Согласно п. 14 ст. 23 Кодекса профессиональной этики адвоката заключение комиссии должно быть мотивированным и обоснованным и состоять из вводной, описательной, мотивировочной и резолютивной частей.</w:t>
      </w:r>
    </w:p>
    <w:p w:rsidR="00D400A0" w:rsidRDefault="009A07AF">
      <w:pPr>
        <w:ind w:firstLine="708"/>
        <w:jc w:val="both"/>
        <w:rPr>
          <w:sz w:val="24"/>
          <w:szCs w:val="24"/>
          <w:lang w:eastAsia="en-US"/>
        </w:rPr>
      </w:pPr>
      <w:r>
        <w:rPr>
          <w:sz w:val="24"/>
          <w:szCs w:val="24"/>
          <w:lang w:eastAsia="en-US"/>
        </w:rPr>
        <w:t>В мотивировочной части заключения должны быть указаны фактические обстоятельства, установленные комиссией, доказательства, на которых основаны ее выводы, и доводы, по которым она отвергает те или иные доказательства, а также правила, предусмотренные законодательством об адвокатской деятельности и адвокатуре, настоящим Кодексом, которыми руководствовалась комиссия при вынесении заключения.</w:t>
      </w:r>
    </w:p>
    <w:p w:rsidR="00D400A0" w:rsidRDefault="009A07AF">
      <w:pPr>
        <w:ind w:firstLine="708"/>
        <w:jc w:val="both"/>
        <w:rPr>
          <w:sz w:val="24"/>
          <w:szCs w:val="24"/>
          <w:lang w:eastAsia="en-US"/>
        </w:rPr>
      </w:pPr>
      <w:r>
        <w:rPr>
          <w:sz w:val="24"/>
          <w:szCs w:val="24"/>
          <w:lang w:eastAsia="en-US"/>
        </w:rPr>
        <w:t>Согласно п. 4 ст.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 считать установленными не установленные ею фактические обстоятельства, а равно выходить за пределы жалобы, представления, обращения и заключения комиссии.</w:t>
      </w:r>
    </w:p>
    <w:p w:rsidR="005248AE" w:rsidRDefault="009A07AF" w:rsidP="005248AE">
      <w:pPr>
        <w:ind w:firstLine="708"/>
        <w:jc w:val="both"/>
      </w:pPr>
      <w:r>
        <w:rPr>
          <w:sz w:val="24"/>
          <w:szCs w:val="24"/>
          <w:lang w:eastAsia="en-US"/>
        </w:rPr>
        <w:t>В ходе дисциплинарного разбирательства установлено и следует из материалов дисциплинарного дела, что</w:t>
      </w:r>
      <w:r w:rsidR="00EE5ECC" w:rsidRPr="00EE5ECC">
        <w:rPr>
          <w:szCs w:val="24"/>
        </w:rPr>
        <w:t xml:space="preserve"> </w:t>
      </w:r>
      <w:r w:rsidR="008469A7">
        <w:rPr>
          <w:sz w:val="24"/>
          <w:szCs w:val="24"/>
        </w:rPr>
        <w:t>а</w:t>
      </w:r>
      <w:r w:rsidR="008469A7" w:rsidRPr="008469A7">
        <w:rPr>
          <w:sz w:val="24"/>
          <w:szCs w:val="24"/>
        </w:rPr>
        <w:t xml:space="preserve">двокат </w:t>
      </w:r>
      <w:r w:rsidR="008C27E1" w:rsidRPr="008C27E1">
        <w:rPr>
          <w:sz w:val="24"/>
          <w:szCs w:val="24"/>
        </w:rPr>
        <w:t>И</w:t>
      </w:r>
      <w:r w:rsidR="007A0833">
        <w:rPr>
          <w:sz w:val="24"/>
          <w:szCs w:val="24"/>
        </w:rPr>
        <w:t>.</w:t>
      </w:r>
      <w:r w:rsidR="008C27E1" w:rsidRPr="008C27E1">
        <w:rPr>
          <w:sz w:val="24"/>
          <w:szCs w:val="24"/>
        </w:rPr>
        <w:t>И.Д. сопровождал заявительницу в ОМВД по р-ну Б</w:t>
      </w:r>
      <w:r w:rsidR="007A0833">
        <w:rPr>
          <w:sz w:val="24"/>
          <w:szCs w:val="24"/>
        </w:rPr>
        <w:t>.</w:t>
      </w:r>
      <w:r w:rsidR="008C27E1" w:rsidRPr="008C27E1">
        <w:rPr>
          <w:sz w:val="24"/>
          <w:szCs w:val="24"/>
        </w:rPr>
        <w:t xml:space="preserve"> г. М</w:t>
      </w:r>
      <w:r w:rsidR="007A0833">
        <w:rPr>
          <w:sz w:val="24"/>
          <w:szCs w:val="24"/>
        </w:rPr>
        <w:t>.</w:t>
      </w:r>
      <w:r w:rsidR="008C27E1" w:rsidRPr="008C27E1">
        <w:rPr>
          <w:sz w:val="24"/>
          <w:szCs w:val="24"/>
        </w:rPr>
        <w:t xml:space="preserve"> при подаче заявления о возбуждении уголовного дела. Впоследствии заявитель присылала на электронную почту документы, предназначенные для адвоката, необходимые для исполнения поручения по соглашению, заключённому между ней и ООО «</w:t>
      </w:r>
      <w:r w:rsidR="007A0833">
        <w:rPr>
          <w:sz w:val="24"/>
          <w:szCs w:val="24"/>
        </w:rPr>
        <w:t>…..</w:t>
      </w:r>
      <w:r w:rsidR="008C27E1" w:rsidRPr="008C27E1">
        <w:rPr>
          <w:sz w:val="24"/>
          <w:szCs w:val="24"/>
        </w:rPr>
        <w:t>».</w:t>
      </w:r>
      <w:r w:rsidR="00014EE0" w:rsidRPr="00014EE0">
        <w:t xml:space="preserve"> </w:t>
      </w:r>
      <w:r w:rsidR="00014EE0">
        <w:rPr>
          <w:sz w:val="24"/>
          <w:szCs w:val="24"/>
        </w:rPr>
        <w:t>А</w:t>
      </w:r>
      <w:r w:rsidR="00014EE0" w:rsidRPr="00014EE0">
        <w:rPr>
          <w:sz w:val="24"/>
          <w:szCs w:val="24"/>
        </w:rPr>
        <w:t>двокат не отрицает отсутствия письменного соглашения на оказание юридической помощи заявительнице. При этом И</w:t>
      </w:r>
      <w:r w:rsidR="007A0833">
        <w:rPr>
          <w:sz w:val="24"/>
          <w:szCs w:val="24"/>
        </w:rPr>
        <w:t>.</w:t>
      </w:r>
      <w:r w:rsidR="00014EE0" w:rsidRPr="00014EE0">
        <w:rPr>
          <w:sz w:val="24"/>
          <w:szCs w:val="24"/>
        </w:rPr>
        <w:t>И.Д. сопровождал заявительницу в ОМВД по р-ну Б</w:t>
      </w:r>
      <w:r w:rsidR="007A0833">
        <w:rPr>
          <w:sz w:val="24"/>
          <w:szCs w:val="24"/>
        </w:rPr>
        <w:t>.</w:t>
      </w:r>
      <w:r w:rsidR="00014EE0" w:rsidRPr="00014EE0">
        <w:rPr>
          <w:sz w:val="24"/>
          <w:szCs w:val="24"/>
        </w:rPr>
        <w:t xml:space="preserve"> г. М</w:t>
      </w:r>
      <w:r w:rsidR="007A0833">
        <w:rPr>
          <w:sz w:val="24"/>
          <w:szCs w:val="24"/>
        </w:rPr>
        <w:t>.</w:t>
      </w:r>
      <w:r w:rsidR="00014EE0" w:rsidRPr="00014EE0">
        <w:rPr>
          <w:sz w:val="24"/>
          <w:szCs w:val="24"/>
        </w:rPr>
        <w:t xml:space="preserve"> именно как адвокат.</w:t>
      </w:r>
    </w:p>
    <w:p w:rsidR="005248AE" w:rsidRDefault="00472AE0">
      <w:pPr>
        <w:shd w:val="clear" w:color="auto" w:fill="FFFFFF"/>
        <w:ind w:firstLine="709"/>
        <w:jc w:val="both"/>
        <w:rPr>
          <w:bCs/>
          <w:color w:val="000000"/>
          <w:sz w:val="24"/>
          <w:szCs w:val="24"/>
        </w:rPr>
      </w:pPr>
      <w:r>
        <w:rPr>
          <w:bCs/>
          <w:color w:val="000000"/>
          <w:sz w:val="24"/>
          <w:szCs w:val="24"/>
        </w:rPr>
        <w:t>В силу п</w:t>
      </w:r>
      <w:r w:rsidRPr="00472AE0">
        <w:rPr>
          <w:bCs/>
          <w:color w:val="000000"/>
          <w:sz w:val="24"/>
          <w:szCs w:val="24"/>
        </w:rPr>
        <w:t>п. 1 п. 1 ст. 7 ФЗ «Об адвокатской деятельности и адвокатуре в РФ», п. 1 ст. 8 КПЭА, адвокат обязан честно, разумно, добросовестно и активно отстаивать права и законные интересы доверителя всеми не запрещенными законодательством РФ средствами, а также честно, разумно, добросовестно, квалифицированно, принципиально и своевременно исполнять свои обязанности.</w:t>
      </w:r>
    </w:p>
    <w:p w:rsidR="00472AE0" w:rsidRDefault="00472AE0" w:rsidP="005248AE">
      <w:pPr>
        <w:pStyle w:val="af3"/>
        <w:ind w:firstLine="709"/>
        <w:jc w:val="both"/>
        <w:rPr>
          <w:color w:val="000000"/>
          <w:szCs w:val="24"/>
        </w:rPr>
      </w:pPr>
      <w:r w:rsidRPr="00472AE0">
        <w:rPr>
          <w:color w:val="000000"/>
          <w:szCs w:val="24"/>
        </w:rPr>
        <w:t>В соответствии с пп. 1 и 2 ст. 25 ФЗ «Об адвокатской деятельности и адвокатуре в РФ», адвокатская деятельность осуществляется на основе соглашения между адвокатом и доверителем, которое представляет собой гражданско-правовой договор, заключаемый в простой письменной форме между доверителем и адвокатом (адвокатами), на оказание юридической помощи самому доверителю или назначенному им лицу.</w:t>
      </w:r>
    </w:p>
    <w:p w:rsidR="00472AE0" w:rsidRDefault="00472AE0" w:rsidP="005248AE">
      <w:pPr>
        <w:pStyle w:val="af3"/>
        <w:ind w:firstLine="709"/>
        <w:jc w:val="both"/>
        <w:rPr>
          <w:szCs w:val="24"/>
        </w:rPr>
      </w:pPr>
      <w:r w:rsidRPr="00472AE0">
        <w:rPr>
          <w:szCs w:val="24"/>
        </w:rPr>
        <w:t>В силу п. 3 ст. 9 КПЭА, адвокат не вправе вне рамок адвокатской деятельности оказывать юридические услуги (правовую помощь), за исключением деятельности по урегулированию споров, в том числе в качестве медиатора, третейского судьи, участия в благотворительных проектах других институтов гражданского общества, предусматривающих оказание юридической помощи на безвозмездной основе, а также иной деятельности в случаях, предусмотренных законодательством.</w:t>
      </w:r>
    </w:p>
    <w:p w:rsidR="000B3E70" w:rsidRPr="00324BB1" w:rsidRDefault="000B3E70" w:rsidP="005248AE">
      <w:pPr>
        <w:pStyle w:val="af3"/>
        <w:ind w:firstLine="709"/>
        <w:jc w:val="both"/>
        <w:rPr>
          <w:szCs w:val="24"/>
        </w:rPr>
      </w:pPr>
      <w:r w:rsidRPr="00324BB1">
        <w:rPr>
          <w:szCs w:val="24"/>
        </w:rPr>
        <w:t xml:space="preserve">Адвокатом </w:t>
      </w:r>
      <w:r w:rsidR="00472AE0">
        <w:rPr>
          <w:szCs w:val="24"/>
        </w:rPr>
        <w:t>И</w:t>
      </w:r>
      <w:r w:rsidR="007A0833">
        <w:rPr>
          <w:szCs w:val="24"/>
        </w:rPr>
        <w:t>.</w:t>
      </w:r>
      <w:r w:rsidR="00472AE0">
        <w:rPr>
          <w:szCs w:val="24"/>
        </w:rPr>
        <w:t>И.Д</w:t>
      </w:r>
      <w:r w:rsidR="005248AE">
        <w:rPr>
          <w:szCs w:val="24"/>
        </w:rPr>
        <w:t>.</w:t>
      </w:r>
      <w:r w:rsidRPr="00324BB1">
        <w:rPr>
          <w:szCs w:val="24"/>
        </w:rPr>
        <w:t xml:space="preserve"> приведенные правила профессионального поведения адвоката нарушены. </w:t>
      </w:r>
    </w:p>
    <w:p w:rsidR="000B3E70" w:rsidRPr="00324BB1" w:rsidRDefault="000B3E70" w:rsidP="000B3E70">
      <w:pPr>
        <w:ind w:firstLine="709"/>
        <w:jc w:val="both"/>
        <w:rPr>
          <w:sz w:val="24"/>
          <w:szCs w:val="24"/>
        </w:rPr>
      </w:pPr>
      <w:r w:rsidRPr="00324BB1">
        <w:rPr>
          <w:sz w:val="24"/>
          <w:szCs w:val="24"/>
        </w:rPr>
        <w:t xml:space="preserve">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Совет учитывает тяжесть совершенного проступка, обстоятельства его совершения, форму вины, иные обстоятельства, признанные Советом существенными и принятые во внимание при вынесении решения. </w:t>
      </w:r>
    </w:p>
    <w:p w:rsidR="000B3E70" w:rsidRPr="00324BB1" w:rsidRDefault="000B3E70" w:rsidP="000B3E70">
      <w:pPr>
        <w:ind w:firstLine="720"/>
        <w:jc w:val="both"/>
        <w:rPr>
          <w:sz w:val="24"/>
          <w:szCs w:val="24"/>
        </w:rPr>
      </w:pPr>
      <w:r w:rsidRPr="00324BB1">
        <w:rPr>
          <w:sz w:val="24"/>
          <w:szCs w:val="24"/>
        </w:rPr>
        <w:lastRenderedPageBreak/>
        <w:t xml:space="preserve">Совет учитывает отношение </w:t>
      </w:r>
      <w:r w:rsidR="00472AE0" w:rsidRPr="00472AE0">
        <w:rPr>
          <w:sz w:val="24"/>
          <w:szCs w:val="24"/>
        </w:rPr>
        <w:t>И</w:t>
      </w:r>
      <w:r w:rsidR="007A0833">
        <w:rPr>
          <w:sz w:val="24"/>
          <w:szCs w:val="24"/>
        </w:rPr>
        <w:t>.</w:t>
      </w:r>
      <w:r w:rsidR="00472AE0" w:rsidRPr="00472AE0">
        <w:rPr>
          <w:sz w:val="24"/>
          <w:szCs w:val="24"/>
        </w:rPr>
        <w:t xml:space="preserve">И.Д. </w:t>
      </w:r>
      <w:r w:rsidRPr="00324BB1">
        <w:rPr>
          <w:sz w:val="24"/>
          <w:szCs w:val="24"/>
        </w:rPr>
        <w:t xml:space="preserve">к исполнению своих профессиональных обязанностей, а также считает приведенные выше действия </w:t>
      </w:r>
      <w:r w:rsidR="00472AE0" w:rsidRPr="00472AE0">
        <w:rPr>
          <w:sz w:val="24"/>
          <w:szCs w:val="24"/>
        </w:rPr>
        <w:t>И</w:t>
      </w:r>
      <w:r w:rsidR="007A0833">
        <w:rPr>
          <w:sz w:val="24"/>
          <w:szCs w:val="24"/>
        </w:rPr>
        <w:t>.</w:t>
      </w:r>
      <w:r w:rsidR="00472AE0" w:rsidRPr="00472AE0">
        <w:rPr>
          <w:sz w:val="24"/>
          <w:szCs w:val="24"/>
        </w:rPr>
        <w:t>И.Д</w:t>
      </w:r>
      <w:r w:rsidR="00472AE0">
        <w:rPr>
          <w:szCs w:val="24"/>
        </w:rPr>
        <w:t>.</w:t>
      </w:r>
      <w:r w:rsidR="00472AE0" w:rsidRPr="00324BB1">
        <w:rPr>
          <w:szCs w:val="24"/>
        </w:rPr>
        <w:t xml:space="preserve"> </w:t>
      </w:r>
      <w:r w:rsidRPr="00324BB1">
        <w:rPr>
          <w:sz w:val="24"/>
          <w:szCs w:val="24"/>
        </w:rPr>
        <w:t xml:space="preserve">грубым нарушением норм законодательства об адвокатской деятельности и адвокатуре и Кодекса профессиональной этики адвоката, за которое адвокат </w:t>
      </w:r>
      <w:r w:rsidR="00472AE0" w:rsidRPr="00472AE0">
        <w:rPr>
          <w:sz w:val="24"/>
          <w:szCs w:val="24"/>
        </w:rPr>
        <w:t>И</w:t>
      </w:r>
      <w:r w:rsidR="007A0833">
        <w:rPr>
          <w:sz w:val="24"/>
          <w:szCs w:val="24"/>
        </w:rPr>
        <w:t xml:space="preserve">.И.Д. </w:t>
      </w:r>
      <w:r w:rsidRPr="00324BB1">
        <w:rPr>
          <w:sz w:val="24"/>
          <w:szCs w:val="24"/>
        </w:rPr>
        <w:t xml:space="preserve">заслуживает дисциплинарного взыскания в виде предупреждения. </w:t>
      </w:r>
    </w:p>
    <w:p w:rsidR="000B3E70" w:rsidRPr="00324BB1" w:rsidRDefault="000B3E70" w:rsidP="000B3E70">
      <w:pPr>
        <w:ind w:firstLine="708"/>
        <w:jc w:val="both"/>
        <w:rPr>
          <w:sz w:val="24"/>
          <w:szCs w:val="24"/>
        </w:rPr>
      </w:pPr>
      <w:r w:rsidRPr="00324BB1">
        <w:rPr>
          <w:sz w:val="24"/>
          <w:szCs w:val="24"/>
        </w:rPr>
        <w:t>В связи с изложенным и на основании пп. 9 п. 3 ст. 31 Федерального закона «Об адвокатской деятельности и адвокатуре в Российской Федерации», пп. 1 п. 6 ст. 18 Кодекса профессиональной этики адвоката, Совет</w:t>
      </w:r>
    </w:p>
    <w:p w:rsidR="00D400A0" w:rsidRDefault="00D400A0">
      <w:pPr>
        <w:jc w:val="both"/>
        <w:rPr>
          <w:sz w:val="24"/>
          <w:szCs w:val="24"/>
        </w:rPr>
      </w:pPr>
    </w:p>
    <w:p w:rsidR="00D400A0" w:rsidRDefault="009A07AF">
      <w:pPr>
        <w:jc w:val="center"/>
        <w:rPr>
          <w:b/>
          <w:sz w:val="24"/>
          <w:szCs w:val="24"/>
        </w:rPr>
      </w:pPr>
      <w:r>
        <w:rPr>
          <w:b/>
          <w:sz w:val="24"/>
          <w:szCs w:val="24"/>
        </w:rPr>
        <w:t>РЕШИЛ:</w:t>
      </w:r>
    </w:p>
    <w:p w:rsidR="00D400A0" w:rsidRDefault="00D400A0">
      <w:pPr>
        <w:jc w:val="center"/>
        <w:rPr>
          <w:b/>
          <w:sz w:val="24"/>
          <w:szCs w:val="24"/>
        </w:rPr>
      </w:pPr>
    </w:p>
    <w:p w:rsidR="00472AE0" w:rsidRPr="008C27E1" w:rsidRDefault="000B3E70" w:rsidP="00472AE0">
      <w:pPr>
        <w:ind w:firstLine="708"/>
        <w:jc w:val="both"/>
        <w:rPr>
          <w:sz w:val="24"/>
          <w:szCs w:val="24"/>
        </w:rPr>
      </w:pPr>
      <w:r w:rsidRPr="000B3E70">
        <w:rPr>
          <w:sz w:val="24"/>
          <w:szCs w:val="24"/>
        </w:rPr>
        <w:t xml:space="preserve">применить меру дисциплинарной ответственности в виде предупреждения в отношении </w:t>
      </w:r>
      <w:r w:rsidR="00472AE0" w:rsidRPr="008C27E1">
        <w:rPr>
          <w:sz w:val="24"/>
          <w:szCs w:val="24"/>
        </w:rPr>
        <w:t xml:space="preserve">адвоката </w:t>
      </w:r>
      <w:r w:rsidR="007A0833">
        <w:rPr>
          <w:sz w:val="24"/>
          <w:szCs w:val="24"/>
        </w:rPr>
        <w:t>И.И.Д.</w:t>
      </w:r>
      <w:r w:rsidR="00472AE0" w:rsidRPr="008C27E1">
        <w:rPr>
          <w:sz w:val="24"/>
          <w:szCs w:val="24"/>
          <w:shd w:val="clear" w:color="auto" w:fill="FFFFFF"/>
        </w:rPr>
        <w:t xml:space="preserve">, </w:t>
      </w:r>
      <w:r w:rsidR="00472AE0" w:rsidRPr="008C27E1">
        <w:rPr>
          <w:sz w:val="24"/>
        </w:rPr>
        <w:t xml:space="preserve">имеющего регистрационный номер </w:t>
      </w:r>
      <w:r w:rsidR="007A0833">
        <w:rPr>
          <w:sz w:val="24"/>
        </w:rPr>
        <w:t>…..</w:t>
      </w:r>
      <w:r w:rsidRPr="000B3E70">
        <w:rPr>
          <w:sz w:val="24"/>
          <w:szCs w:val="24"/>
        </w:rPr>
        <w:t xml:space="preserve">, за нарушение норм законодательства об адвокатской деятельности и адвокатуре и Кодекса профессиональной этики адвоката, а </w:t>
      </w:r>
      <w:r w:rsidR="005248AE">
        <w:rPr>
          <w:sz w:val="24"/>
          <w:szCs w:val="24"/>
        </w:rPr>
        <w:t xml:space="preserve">именно </w:t>
      </w:r>
      <w:r w:rsidR="00472AE0" w:rsidRPr="008C27E1">
        <w:rPr>
          <w:sz w:val="24"/>
          <w:szCs w:val="24"/>
        </w:rPr>
        <w:t xml:space="preserve">нарушений </w:t>
      </w:r>
      <w:r w:rsidR="00472AE0">
        <w:rPr>
          <w:sz w:val="24"/>
          <w:szCs w:val="24"/>
        </w:rPr>
        <w:t>п</w:t>
      </w:r>
      <w:r w:rsidR="00472AE0" w:rsidRPr="008C27E1">
        <w:rPr>
          <w:sz w:val="24"/>
          <w:szCs w:val="24"/>
        </w:rPr>
        <w:t>п. 1 п. 1 ст. 7, п. 1 и 2 ст. 25 ФЗ «Об адвокатской деятельности и адвокатуре в РФ», п. 1 ст. 8, п. 3 ст. 9 Кодекса профессиональной этики адвоката, и ненадлежащем исполнении своих о</w:t>
      </w:r>
      <w:r w:rsidR="007A0833">
        <w:rPr>
          <w:sz w:val="24"/>
          <w:szCs w:val="24"/>
        </w:rPr>
        <w:t>бязанностей перед доверителем В.</w:t>
      </w:r>
      <w:r w:rsidR="00472AE0" w:rsidRPr="008C27E1">
        <w:rPr>
          <w:sz w:val="24"/>
          <w:szCs w:val="24"/>
        </w:rPr>
        <w:t>В.В., выразившееся в нарушении порядка оформления оказания юридической помощи и оказании юридической помощи вне рамок адвокатской деятельности, а именно оказания юридической помощи без заключения письменного соглашения.</w:t>
      </w:r>
    </w:p>
    <w:p w:rsidR="000B3E70" w:rsidRPr="000B3E70" w:rsidRDefault="000B3E70" w:rsidP="000B3E70">
      <w:pPr>
        <w:ind w:firstLine="708"/>
        <w:jc w:val="both"/>
        <w:rPr>
          <w:sz w:val="24"/>
          <w:szCs w:val="24"/>
        </w:rPr>
      </w:pPr>
    </w:p>
    <w:p w:rsidR="000B3E70" w:rsidRPr="000B3E70" w:rsidRDefault="000B3E70" w:rsidP="000B3E70">
      <w:pPr>
        <w:ind w:firstLine="708"/>
        <w:jc w:val="both"/>
        <w:rPr>
          <w:sz w:val="24"/>
          <w:szCs w:val="24"/>
        </w:rPr>
      </w:pPr>
    </w:p>
    <w:p w:rsidR="000B3E70" w:rsidRPr="000B3E70" w:rsidRDefault="000B3E70" w:rsidP="005248AE">
      <w:pPr>
        <w:jc w:val="both"/>
        <w:rPr>
          <w:sz w:val="24"/>
          <w:szCs w:val="24"/>
        </w:rPr>
      </w:pPr>
    </w:p>
    <w:p w:rsidR="00D400A0" w:rsidRDefault="000B3E70" w:rsidP="00472AE0">
      <w:pPr>
        <w:jc w:val="both"/>
      </w:pPr>
      <w:r w:rsidRPr="000B3E70">
        <w:rPr>
          <w:sz w:val="24"/>
          <w:szCs w:val="24"/>
        </w:rPr>
        <w:t>Президент</w:t>
      </w:r>
      <w:r w:rsidRPr="000B3E70">
        <w:rPr>
          <w:sz w:val="24"/>
          <w:szCs w:val="24"/>
        </w:rPr>
        <w:tab/>
      </w:r>
      <w:r w:rsidRPr="000B3E70">
        <w:rPr>
          <w:sz w:val="24"/>
          <w:szCs w:val="24"/>
        </w:rPr>
        <w:tab/>
      </w:r>
      <w:r w:rsidRPr="000B3E70">
        <w:rPr>
          <w:sz w:val="24"/>
          <w:szCs w:val="24"/>
        </w:rPr>
        <w:tab/>
      </w:r>
      <w:r w:rsidRPr="000B3E70">
        <w:rPr>
          <w:sz w:val="24"/>
          <w:szCs w:val="24"/>
        </w:rPr>
        <w:tab/>
      </w:r>
      <w:r w:rsidR="00472AE0">
        <w:rPr>
          <w:sz w:val="24"/>
          <w:szCs w:val="24"/>
        </w:rPr>
        <w:tab/>
      </w:r>
      <w:bookmarkStart w:id="0" w:name="_GoBack"/>
      <w:bookmarkEnd w:id="0"/>
      <w:r w:rsidRPr="000B3E70">
        <w:rPr>
          <w:sz w:val="24"/>
          <w:szCs w:val="24"/>
        </w:rPr>
        <w:tab/>
        <w:t xml:space="preserve">   </w:t>
      </w:r>
      <w:r w:rsidRPr="000B3E70">
        <w:rPr>
          <w:sz w:val="24"/>
          <w:szCs w:val="24"/>
        </w:rPr>
        <w:tab/>
      </w:r>
      <w:r w:rsidRPr="000B3E70">
        <w:rPr>
          <w:sz w:val="24"/>
          <w:szCs w:val="24"/>
        </w:rPr>
        <w:tab/>
      </w:r>
      <w:r w:rsidRPr="000B3E70">
        <w:rPr>
          <w:sz w:val="24"/>
          <w:szCs w:val="24"/>
        </w:rPr>
        <w:tab/>
        <w:t xml:space="preserve">           Галоганов А.П.</w:t>
      </w:r>
    </w:p>
    <w:sectPr w:rsidR="00D400A0" w:rsidSect="008F31AE">
      <w:pgSz w:w="11906" w:h="16838"/>
      <w:pgMar w:top="1134" w:right="850" w:bottom="1134" w:left="1701" w:header="0" w:footer="0" w:gutter="0"/>
      <w:cols w:space="720"/>
      <w:formProt w:val="0"/>
      <w:docGrid w:linePitch="360" w:charSpace="2047"/>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ans">
    <w:altName w:val="Arial"/>
    <w:panose1 w:val="020B0604020202020204"/>
    <w:charset w:val="CC"/>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ヒラギノ角ゴ Pro W3">
    <w:panose1 w:val="00000000000000000000"/>
    <w:charset w:val="80"/>
    <w:family w:val="roman"/>
    <w:notTrueType/>
    <w:pitch w:val="default"/>
    <w:sig w:usb0="00000000" w:usb1="00000000" w:usb2="00000000" w:usb3="00000000" w:csb0="00000000"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9"/>
  <w:characterSpacingControl w:val="doNotCompress"/>
  <w:compat/>
  <w:rsids>
    <w:rsidRoot w:val="00D400A0"/>
    <w:rsid w:val="00014EE0"/>
    <w:rsid w:val="000B3E70"/>
    <w:rsid w:val="00232CA7"/>
    <w:rsid w:val="00295E27"/>
    <w:rsid w:val="002A79B5"/>
    <w:rsid w:val="003F7AFA"/>
    <w:rsid w:val="00472AE0"/>
    <w:rsid w:val="005248AE"/>
    <w:rsid w:val="007A0833"/>
    <w:rsid w:val="008469A7"/>
    <w:rsid w:val="008770AA"/>
    <w:rsid w:val="008C27E1"/>
    <w:rsid w:val="008F31AE"/>
    <w:rsid w:val="009A07AF"/>
    <w:rsid w:val="00A23C32"/>
    <w:rsid w:val="00CE7EAF"/>
    <w:rsid w:val="00D400A0"/>
    <w:rsid w:val="00EB2999"/>
    <w:rsid w:val="00EE5EC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3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0" w:unhideWhenUsed="0" w:qFormat="1"/>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iPriority="1" w:unhideWhenUsed="0" w:qFormat="1"/>
    <w:lsdException w:name="Medium Shading 2 Accent 1" w:semiHidden="0" w:uiPriority="60" w:unhideWhenUsed="0"/>
    <w:lsdException w:name="Medium List 1 Accent 1" w:semiHidden="0" w:uiPriority="61" w:unhideWhenUsed="0"/>
    <w:lsdException w:name="Revision" w:uiPriority="62"/>
    <w:lsdException w:name="List Paragraph" w:semiHidden="0" w:uiPriority="63" w:unhideWhenUsed="0" w:qFormat="1"/>
    <w:lsdException w:name="Quote" w:semiHidden="0" w:uiPriority="64" w:unhideWhenUsed="0" w:qFormat="1"/>
    <w:lsdException w:name="Intense Quote" w:semiHidden="0" w:uiPriority="65"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qFormat="1"/>
    <w:lsdException w:name="Colorful Grid Accent 1" w:semiHidden="0" w:uiPriority="73" w:unhideWhenUsed="0" w:qFormat="1"/>
    <w:lsdException w:name="Light Shading Accent 2" w:semiHidden="0" w:uiPriority="60" w:unhideWhenUsed="0" w:qFormat="1"/>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nhideWhenUsed="0"/>
    <w:lsdException w:name="Medium Grid 1 Accent 2" w:semiHidden="0" w:uiPriority="34" w:unhideWhenUsed="0" w:qFormat="1"/>
    <w:lsdException w:name="Medium Grid 2 Accent 2" w:semiHidden="0" w:uiPriority="29" w:unhideWhenUsed="0" w:qFormat="1"/>
    <w:lsdException w:name="Medium Grid 3 Accent 2" w:semiHidden="0" w:uiPriority="30" w:unhideWhenUsed="0" w:qFormat="1"/>
    <w:lsdException w:name="Dark List Accent 2" w:semiHidden="0" w:uiPriority="66" w:unhideWhenUsed="0"/>
    <w:lsdException w:name="Colorful Shading Accent 2" w:semiHidden="0" w:uiPriority="67" w:unhideWhenUsed="0"/>
    <w:lsdException w:name="Colorful List Accent 2" w:semiHidden="0" w:uiPriority="68" w:unhideWhenUsed="0"/>
    <w:lsdException w:name="Colorful Grid Accent 2" w:semiHidden="0" w:uiPriority="69" w:unhideWhenUsed="0"/>
    <w:lsdException w:name="Light Shading Accent 3" w:semiHidden="0" w:uiPriority="70" w:unhideWhenUsed="0"/>
    <w:lsdException w:name="Light List Accent 3" w:semiHidden="0" w:uiPriority="71" w:unhideWhenUsed="0"/>
    <w:lsdException w:name="Light Grid Accent 3" w:semiHidden="0" w:uiPriority="72" w:unhideWhenUsed="0"/>
    <w:lsdException w:name="Medium Shading 1 Accent 3" w:semiHidden="0" w:uiPriority="73" w:unhideWhenUsed="0"/>
    <w:lsdException w:name="Medium Shading 2 Accent 3" w:semiHidden="0" w:uiPriority="60" w:unhideWhenUsed="0"/>
    <w:lsdException w:name="Medium List 1 Accent 3" w:semiHidden="0" w:uiPriority="61" w:unhideWhenUsed="0"/>
    <w:lsdException w:name="Medium List 2 Accent 3" w:semiHidden="0" w:uiPriority="62" w:unhideWhenUsed="0"/>
    <w:lsdException w:name="Medium Grid 1 Accent 3" w:semiHidden="0" w:uiPriority="63" w:unhideWhenUsed="0"/>
    <w:lsdException w:name="Medium Grid 2 Accent 3" w:semiHidden="0" w:uiPriority="64" w:unhideWhenUsed="0"/>
    <w:lsdException w:name="Medium Grid 3 Accent 3" w:semiHidden="0" w:uiPriority="65" w:unhideWhenUsed="0"/>
    <w:lsdException w:name="Dark List Accent 3" w:semiHidden="0" w:uiPriority="66" w:unhideWhenUsed="0"/>
    <w:lsdException w:name="Colorful Shading Accent 3" w:semiHidden="0" w:uiPriority="67" w:unhideWhenUsed="0"/>
    <w:lsdException w:name="Colorful List Accent 3" w:semiHidden="0" w:uiPriority="68" w:unhideWhenUsed="0"/>
    <w:lsdException w:name="Colorful Grid Accent 3" w:semiHidden="0" w:uiPriority="69" w:unhideWhenUsed="0"/>
    <w:lsdException w:name="Light Shading Accent 4" w:semiHidden="0" w:uiPriority="70" w:unhideWhenUsed="0"/>
    <w:lsdException w:name="Light List Accent 4" w:semiHidden="0" w:uiPriority="71" w:unhideWhenUsed="0"/>
    <w:lsdException w:name="Light Grid Accent 4" w:semiHidden="0" w:uiPriority="72" w:unhideWhenUsed="0"/>
    <w:lsdException w:name="Medium Shading 1 Accent 4" w:semiHidden="0" w:uiPriority="73" w:unhideWhenUsed="0"/>
    <w:lsdException w:name="Medium Shading 2 Accent 4" w:semiHidden="0" w:uiPriority="60" w:unhideWhenUsed="0"/>
    <w:lsdException w:name="Medium List 1 Accent 4" w:semiHidden="0" w:uiPriority="61" w:unhideWhenUsed="0"/>
    <w:lsdException w:name="Medium List 2 Accent 4" w:semiHidden="0" w:uiPriority="62" w:unhideWhenUsed="0"/>
    <w:lsdException w:name="Medium Grid 1 Accent 4" w:semiHidden="0" w:uiPriority="63" w:unhideWhenUsed="0"/>
    <w:lsdException w:name="Medium Grid 2 Accent 4" w:semiHidden="0" w:uiPriority="64" w:unhideWhenUsed="0"/>
    <w:lsdException w:name="Medium Grid 3 Accent 4" w:semiHidden="0" w:uiPriority="65" w:unhideWhenUsed="0"/>
    <w:lsdException w:name="Dark List Accent 4" w:semiHidden="0" w:uiPriority="66" w:unhideWhenUsed="0"/>
    <w:lsdException w:name="Colorful Shading Accent 4" w:semiHidden="0" w:uiPriority="67" w:unhideWhenUsed="0"/>
    <w:lsdException w:name="Colorful List Accent 4" w:semiHidden="0" w:uiPriority="68" w:unhideWhenUsed="0"/>
    <w:lsdException w:name="Colorful Grid Accent 4" w:semiHidden="0" w:uiPriority="69" w:unhideWhenUsed="0"/>
    <w:lsdException w:name="Light Shading Accent 5" w:semiHidden="0" w:uiPriority="70" w:unhideWhenUsed="0"/>
    <w:lsdException w:name="Light List Accent 5" w:semiHidden="0" w:uiPriority="71" w:unhideWhenUsed="0"/>
    <w:lsdException w:name="Light Grid Accent 5" w:semiHidden="0" w:uiPriority="72" w:unhideWhenUsed="0"/>
    <w:lsdException w:name="Medium Shading 1 Accent 5" w:semiHidden="0" w:uiPriority="73" w:unhideWhenUsed="0"/>
    <w:lsdException w:name="Medium Shading 2 Accent 5" w:semiHidden="0" w:uiPriority="60" w:unhideWhenUsed="0"/>
    <w:lsdException w:name="Medium List 1 Accent 5" w:semiHidden="0" w:uiPriority="61" w:unhideWhenUsed="0"/>
    <w:lsdException w:name="Medium List 2 Accent 5" w:semiHidden="0" w:uiPriority="62" w:unhideWhenUsed="0"/>
    <w:lsdException w:name="Medium Grid 1 Accent 5" w:semiHidden="0" w:uiPriority="63" w:unhideWhenUsed="0"/>
    <w:lsdException w:name="Medium Grid 2 Accent 5" w:semiHidden="0" w:uiPriority="64" w:unhideWhenUsed="0"/>
    <w:lsdException w:name="Medium Grid 3 Accent 5" w:semiHidden="0" w:uiPriority="65" w:unhideWhenUsed="0"/>
    <w:lsdException w:name="Dark List Accent 5" w:semiHidden="0" w:uiPriority="66" w:unhideWhenUsed="0"/>
    <w:lsdException w:name="Colorful Shading Accent 5" w:semiHidden="0" w:uiPriority="67" w:unhideWhenUsed="0"/>
    <w:lsdException w:name="Colorful List Accent 5" w:semiHidden="0" w:uiPriority="68" w:unhideWhenUsed="0"/>
    <w:lsdException w:name="Colorful Grid Accent 5" w:semiHidden="0" w:uiPriority="69" w:unhideWhenUsed="0"/>
    <w:lsdException w:name="Light Shading Accent 6" w:semiHidden="0" w:uiPriority="70" w:unhideWhenUsed="0"/>
    <w:lsdException w:name="Light List Accent 6" w:semiHidden="0" w:uiPriority="71" w:unhideWhenUsed="0"/>
    <w:lsdException w:name="Light Grid Accent 6" w:semiHidden="0" w:uiPriority="72" w:unhideWhenUsed="0"/>
    <w:lsdException w:name="Medium Shading 1 Accent 6" w:semiHidden="0" w:uiPriority="73" w:unhideWhenUsed="0"/>
    <w:lsdException w:name="Medium Shading 2 Accent 6" w:semiHidden="0" w:uiPriority="60" w:unhideWhenUsed="0"/>
    <w:lsdException w:name="Medium List 1 Accent 6" w:semiHidden="0" w:uiPriority="61" w:unhideWhenUsed="0"/>
    <w:lsdException w:name="Medium List 2 Accent 6" w:semiHidden="0" w:uiPriority="62" w:unhideWhenUsed="0"/>
    <w:lsdException w:name="Medium Grid 1 Accent 6" w:semiHidden="0" w:uiPriority="63" w:unhideWhenUsed="0"/>
    <w:lsdException w:name="Medium Grid 2 Accent 6" w:semiHidden="0" w:uiPriority="64" w:unhideWhenUsed="0"/>
    <w:lsdException w:name="Medium Grid 3 Accent 6" w:semiHidden="0" w:uiPriority="65" w:unhideWhenUsed="0"/>
    <w:lsdException w:name="Dark List Accent 6" w:semiHidden="0" w:uiPriority="66" w:unhideWhenUsed="0"/>
    <w:lsdException w:name="Colorful Shading Accent 6" w:semiHidden="0" w:uiPriority="67" w:unhideWhenUsed="0"/>
    <w:lsdException w:name="Colorful List Accent 6" w:semiHidden="0" w:uiPriority="68" w:unhideWhenUsed="0"/>
    <w:lsdException w:name="Colorful Grid Accent 6" w:semiHidden="0" w:uiPriority="69" w:unhideWhenUsed="0"/>
    <w:lsdException w:name="Subtle Emphasis" w:semiHidden="0" w:uiPriority="70" w:unhideWhenUsed="0" w:qFormat="1"/>
    <w:lsdException w:name="Intense Emphasis" w:semiHidden="0" w:uiPriority="71" w:unhideWhenUsed="0" w:qFormat="1"/>
    <w:lsdException w:name="Subtle Reference" w:semiHidden="0" w:uiPriority="72" w:unhideWhenUsed="0" w:qFormat="1"/>
    <w:lsdException w:name="Intense Reference" w:semiHidden="0" w:uiPriority="73" w:unhideWhenUsed="0" w:qFormat="1"/>
    <w:lsdException w:name="Book Title" w:semiHidden="0" w:uiPriority="60" w:unhideWhenUsed="0" w:qFormat="1"/>
    <w:lsdException w:name="Bibliography" w:uiPriority="61"/>
    <w:lsdException w:name="TOC Heading" w:uiPriority="62" w:qFormat="1"/>
  </w:latentStyles>
  <w:style w:type="paragraph" w:default="1" w:styleId="a">
    <w:name w:val="Normal"/>
    <w:qFormat/>
    <w:rsid w:val="007A718E"/>
    <w:rPr>
      <w:rFonts w:ascii="Times New Roman" w:eastAsia="Times New Roman" w:hAnsi="Times New Roman"/>
    </w:rPr>
  </w:style>
  <w:style w:type="paragraph" w:styleId="1">
    <w:name w:val="heading 1"/>
    <w:basedOn w:val="a"/>
    <w:qFormat/>
    <w:rsid w:val="007A718E"/>
    <w:pPr>
      <w:keepNext/>
      <w:jc w:val="center"/>
      <w:outlineLvl w:val="0"/>
    </w:pPr>
    <w:rPr>
      <w:b/>
      <w:sz w:val="22"/>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a3"/>
    <w:qFormat/>
    <w:rsid w:val="007A718E"/>
    <w:rPr>
      <w:rFonts w:ascii="Times New Roman" w:eastAsia="Times New Roman" w:hAnsi="Times New Roman" w:cs="Times New Roman"/>
      <w:b/>
      <w:sz w:val="22"/>
      <w:szCs w:val="20"/>
      <w:lang w:eastAsia="ru-RU"/>
    </w:rPr>
  </w:style>
  <w:style w:type="character" w:customStyle="1" w:styleId="a4">
    <w:name w:val="Основной текст Знак"/>
    <w:qFormat/>
    <w:rsid w:val="007A718E"/>
    <w:rPr>
      <w:rFonts w:ascii="Times New Roman" w:eastAsia="Times New Roman" w:hAnsi="Times New Roman" w:cs="Times New Roman"/>
      <w:szCs w:val="20"/>
      <w:lang w:eastAsia="ru-RU"/>
    </w:rPr>
  </w:style>
  <w:style w:type="character" w:styleId="a5">
    <w:name w:val="footnote reference"/>
    <w:uiPriority w:val="99"/>
    <w:semiHidden/>
    <w:unhideWhenUsed/>
    <w:qFormat/>
    <w:rsid w:val="00C01A07"/>
    <w:rPr>
      <w:vertAlign w:val="superscript"/>
    </w:rPr>
  </w:style>
  <w:style w:type="character" w:customStyle="1" w:styleId="a6">
    <w:name w:val="Текст сноски Знак"/>
    <w:uiPriority w:val="99"/>
    <w:qFormat/>
    <w:rsid w:val="007635F2"/>
    <w:rPr>
      <w:rFonts w:ascii="Calibri" w:eastAsia="Calibri" w:hAnsi="Calibri" w:cs="Times New Roman"/>
      <w:sz w:val="20"/>
      <w:szCs w:val="20"/>
      <w:lang w:eastAsia="ru-RU"/>
    </w:rPr>
  </w:style>
  <w:style w:type="character" w:customStyle="1" w:styleId="a7">
    <w:name w:val="Основной текст с отступом Знак"/>
    <w:uiPriority w:val="99"/>
    <w:qFormat/>
    <w:rsid w:val="00C77EC5"/>
    <w:rPr>
      <w:rFonts w:ascii="Times New Roman" w:eastAsia="Times New Roman" w:hAnsi="Times New Roman" w:cs="Times New Roman"/>
      <w:sz w:val="20"/>
      <w:szCs w:val="20"/>
      <w:lang w:eastAsia="ru-RU"/>
    </w:rPr>
  </w:style>
  <w:style w:type="character" w:customStyle="1" w:styleId="a8">
    <w:name w:val="Гипертекстовая ссылка"/>
    <w:uiPriority w:val="99"/>
    <w:qFormat/>
    <w:rsid w:val="002D3DD0"/>
    <w:rPr>
      <w:color w:val="106BBE"/>
    </w:rPr>
  </w:style>
  <w:style w:type="character" w:customStyle="1" w:styleId="a9">
    <w:name w:val="Основной текст_"/>
    <w:link w:val="99"/>
    <w:qFormat/>
    <w:rsid w:val="002D3CEF"/>
    <w:rPr>
      <w:shd w:val="clear" w:color="auto" w:fill="FFFFFF"/>
    </w:rPr>
  </w:style>
  <w:style w:type="character" w:customStyle="1" w:styleId="96">
    <w:name w:val="Основной текст96"/>
    <w:qFormat/>
    <w:rsid w:val="002D3CEF"/>
    <w:rPr>
      <w:shd w:val="clear" w:color="auto" w:fill="FFFFFF"/>
    </w:rPr>
  </w:style>
  <w:style w:type="character" w:customStyle="1" w:styleId="97">
    <w:name w:val="Основной текст97"/>
    <w:qFormat/>
    <w:rsid w:val="002D3CEF"/>
    <w:rPr>
      <w:shd w:val="clear" w:color="auto" w:fill="FFFFFF"/>
    </w:rPr>
  </w:style>
  <w:style w:type="character" w:customStyle="1" w:styleId="fpacontentnarrow">
    <w:name w:val="fpa_content_narrow"/>
    <w:qFormat/>
    <w:rsid w:val="00395C0F"/>
  </w:style>
  <w:style w:type="character" w:customStyle="1" w:styleId="a3">
    <w:name w:val="Название Знак"/>
    <w:link w:val="10"/>
    <w:qFormat/>
    <w:locked/>
    <w:rsid w:val="00865CF6"/>
    <w:rPr>
      <w:rFonts w:ascii="Times New Roman" w:hAnsi="Times New Roman"/>
      <w:b/>
      <w:lang/>
    </w:rPr>
  </w:style>
  <w:style w:type="character" w:styleId="aa">
    <w:name w:val="Emphasis"/>
    <w:qFormat/>
    <w:rsid w:val="00CD4AA5"/>
    <w:rPr>
      <w:i/>
      <w:iCs/>
    </w:rPr>
  </w:style>
  <w:style w:type="character" w:customStyle="1" w:styleId="ab">
    <w:name w:val="Текст примечания Знак"/>
    <w:uiPriority w:val="99"/>
    <w:qFormat/>
    <w:rsid w:val="00324BB1"/>
    <w:rPr>
      <w:rFonts w:ascii="Times New Roman" w:eastAsia="Times New Roman" w:hAnsi="Times New Roman"/>
      <w:color w:val="000000"/>
      <w:lang/>
    </w:rPr>
  </w:style>
  <w:style w:type="character" w:customStyle="1" w:styleId="ac">
    <w:name w:val="Текст выноски Знак"/>
    <w:uiPriority w:val="99"/>
    <w:semiHidden/>
    <w:qFormat/>
    <w:rsid w:val="002B4845"/>
    <w:rPr>
      <w:rFonts w:ascii="Segoe UI" w:eastAsia="Times New Roman" w:hAnsi="Segoe UI" w:cs="Segoe UI"/>
      <w:sz w:val="18"/>
      <w:szCs w:val="18"/>
    </w:rPr>
  </w:style>
  <w:style w:type="character" w:customStyle="1" w:styleId="ListLabel1">
    <w:name w:val="ListLabel 1"/>
    <w:qFormat/>
    <w:rsid w:val="008F31AE"/>
    <w:rPr>
      <w:rFonts w:cs="Courier New"/>
    </w:rPr>
  </w:style>
  <w:style w:type="character" w:customStyle="1" w:styleId="ListLabel2">
    <w:name w:val="ListLabel 2"/>
    <w:qFormat/>
    <w:rsid w:val="008F31AE"/>
    <w:rPr>
      <w:rFonts w:cs="Courier New"/>
    </w:rPr>
  </w:style>
  <w:style w:type="character" w:customStyle="1" w:styleId="ListLabel3">
    <w:name w:val="ListLabel 3"/>
    <w:qFormat/>
    <w:rsid w:val="008F31AE"/>
    <w:rPr>
      <w:rFonts w:cs="Courier New"/>
    </w:rPr>
  </w:style>
  <w:style w:type="character" w:customStyle="1" w:styleId="ListLabel4">
    <w:name w:val="ListLabel 4"/>
    <w:qFormat/>
    <w:rsid w:val="008F31AE"/>
    <w:rPr>
      <w:rFonts w:cs="Courier New"/>
    </w:rPr>
  </w:style>
  <w:style w:type="character" w:customStyle="1" w:styleId="ListLabel5">
    <w:name w:val="ListLabel 5"/>
    <w:qFormat/>
    <w:rsid w:val="008F31AE"/>
    <w:rPr>
      <w:rFonts w:cs="Courier New"/>
    </w:rPr>
  </w:style>
  <w:style w:type="character" w:customStyle="1" w:styleId="ListLabel6">
    <w:name w:val="ListLabel 6"/>
    <w:qFormat/>
    <w:rsid w:val="008F31AE"/>
    <w:rPr>
      <w:rFonts w:cs="Courier New"/>
    </w:rPr>
  </w:style>
  <w:style w:type="paragraph" w:styleId="ad">
    <w:name w:val="Title"/>
    <w:basedOn w:val="a"/>
    <w:next w:val="ae"/>
    <w:qFormat/>
    <w:rsid w:val="008F31AE"/>
    <w:pPr>
      <w:keepNext/>
      <w:spacing w:before="240" w:after="120"/>
    </w:pPr>
    <w:rPr>
      <w:rFonts w:ascii="Liberation Sans" w:eastAsia="Microsoft YaHei" w:hAnsi="Liberation Sans" w:cs="Lucida Sans"/>
      <w:sz w:val="28"/>
      <w:szCs w:val="28"/>
    </w:rPr>
  </w:style>
  <w:style w:type="paragraph" w:styleId="ae">
    <w:name w:val="Body Text"/>
    <w:basedOn w:val="a"/>
    <w:rsid w:val="007A718E"/>
    <w:pPr>
      <w:jc w:val="both"/>
    </w:pPr>
    <w:rPr>
      <w:lang/>
    </w:rPr>
  </w:style>
  <w:style w:type="paragraph" w:styleId="af">
    <w:name w:val="List"/>
    <w:basedOn w:val="ae"/>
    <w:rsid w:val="008F31AE"/>
    <w:rPr>
      <w:rFonts w:cs="Lucida Sans"/>
    </w:rPr>
  </w:style>
  <w:style w:type="paragraph" w:styleId="af0">
    <w:name w:val="caption"/>
    <w:basedOn w:val="a"/>
    <w:qFormat/>
    <w:rsid w:val="008F31AE"/>
    <w:pPr>
      <w:suppressLineNumbers/>
      <w:spacing w:before="120" w:after="120"/>
    </w:pPr>
    <w:rPr>
      <w:rFonts w:cs="Lucida Sans"/>
      <w:i/>
      <w:iCs/>
      <w:sz w:val="24"/>
      <w:szCs w:val="24"/>
    </w:rPr>
  </w:style>
  <w:style w:type="paragraph" w:styleId="af1">
    <w:name w:val="index heading"/>
    <w:basedOn w:val="a"/>
    <w:qFormat/>
    <w:rsid w:val="008F31AE"/>
    <w:pPr>
      <w:suppressLineNumbers/>
    </w:pPr>
    <w:rPr>
      <w:rFonts w:cs="Lucida Sans"/>
    </w:rPr>
  </w:style>
  <w:style w:type="paragraph" w:customStyle="1" w:styleId="ConsPlusNormal">
    <w:name w:val="ConsPlusNormal"/>
    <w:qFormat/>
    <w:rsid w:val="00045D08"/>
    <w:pPr>
      <w:widowControl w:val="0"/>
    </w:pPr>
    <w:rPr>
      <w:rFonts w:ascii="Arial" w:hAnsi="Arial" w:cs="Arial"/>
      <w:lang w:eastAsia="en-US"/>
    </w:rPr>
  </w:style>
  <w:style w:type="paragraph" w:styleId="af2">
    <w:name w:val="footnote text"/>
    <w:basedOn w:val="a"/>
    <w:uiPriority w:val="99"/>
    <w:unhideWhenUsed/>
    <w:qFormat/>
    <w:rsid w:val="007635F2"/>
    <w:pPr>
      <w:spacing w:after="200" w:line="276" w:lineRule="auto"/>
    </w:pPr>
    <w:rPr>
      <w:rFonts w:ascii="Calibri" w:eastAsia="Calibri" w:hAnsi="Calibri"/>
      <w:lang/>
    </w:rPr>
  </w:style>
  <w:style w:type="paragraph" w:styleId="af3">
    <w:name w:val="Normal (Web)"/>
    <w:basedOn w:val="a"/>
    <w:qFormat/>
    <w:rsid w:val="00C77EC5"/>
    <w:rPr>
      <w:sz w:val="24"/>
    </w:rPr>
  </w:style>
  <w:style w:type="paragraph" w:styleId="af4">
    <w:name w:val="Body Text Indent"/>
    <w:basedOn w:val="a"/>
    <w:uiPriority w:val="99"/>
    <w:unhideWhenUsed/>
    <w:rsid w:val="00C77EC5"/>
    <w:pPr>
      <w:spacing w:after="120"/>
      <w:ind w:left="283"/>
    </w:pPr>
    <w:rPr>
      <w:lang/>
    </w:rPr>
  </w:style>
  <w:style w:type="paragraph" w:styleId="af5">
    <w:name w:val="No Spacing"/>
    <w:qFormat/>
    <w:rsid w:val="004C420F"/>
    <w:rPr>
      <w:rFonts w:ascii="Times New Roman" w:eastAsia="Times New Roman" w:hAnsi="Times New Roman"/>
      <w:sz w:val="24"/>
    </w:rPr>
  </w:style>
  <w:style w:type="paragraph" w:customStyle="1" w:styleId="99">
    <w:name w:val="Основной текст99"/>
    <w:basedOn w:val="a"/>
    <w:link w:val="a9"/>
    <w:qFormat/>
    <w:rsid w:val="002D3CEF"/>
    <w:pPr>
      <w:shd w:val="clear" w:color="auto" w:fill="FFFFFF"/>
      <w:spacing w:before="5700" w:line="264" w:lineRule="exact"/>
      <w:ind w:hanging="460"/>
      <w:jc w:val="center"/>
    </w:pPr>
    <w:rPr>
      <w:rFonts w:ascii="Calibri" w:eastAsia="Calibri" w:hAnsi="Calibri"/>
      <w:lang/>
    </w:rPr>
  </w:style>
  <w:style w:type="paragraph" w:customStyle="1" w:styleId="11">
    <w:name w:val="Название1"/>
    <w:basedOn w:val="a"/>
    <w:qFormat/>
    <w:rsid w:val="00865CF6"/>
    <w:pPr>
      <w:jc w:val="center"/>
    </w:pPr>
    <w:rPr>
      <w:rFonts w:eastAsia="Calibri"/>
      <w:b/>
      <w:lang/>
    </w:rPr>
  </w:style>
  <w:style w:type="paragraph" w:customStyle="1" w:styleId="12">
    <w:name w:val="Основной текст с отступом1"/>
    <w:qFormat/>
    <w:rsid w:val="003629EE"/>
    <w:pPr>
      <w:ind w:firstLine="720"/>
      <w:jc w:val="both"/>
    </w:pPr>
    <w:rPr>
      <w:rFonts w:ascii="Times New Roman" w:eastAsia="ヒラギノ角ゴ Pro W3" w:hAnsi="Times New Roman"/>
      <w:color w:val="000000"/>
      <w:sz w:val="26"/>
    </w:rPr>
  </w:style>
  <w:style w:type="paragraph" w:styleId="af6">
    <w:name w:val="annotation text"/>
    <w:basedOn w:val="a"/>
    <w:uiPriority w:val="99"/>
    <w:unhideWhenUsed/>
    <w:qFormat/>
    <w:rsid w:val="00324BB1"/>
    <w:rPr>
      <w:color w:val="000000"/>
      <w:lang/>
    </w:rPr>
  </w:style>
  <w:style w:type="paragraph" w:styleId="af7">
    <w:name w:val="Balloon Text"/>
    <w:basedOn w:val="a"/>
    <w:uiPriority w:val="99"/>
    <w:semiHidden/>
    <w:unhideWhenUsed/>
    <w:qFormat/>
    <w:rsid w:val="002B4845"/>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037583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116</TotalTime>
  <Pages>3</Pages>
  <Words>1206</Words>
  <Characters>6880</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8070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syng@yandex.ru</dc:creator>
  <dc:description/>
  <cp:lastModifiedBy>e.gevorkyan</cp:lastModifiedBy>
  <cp:revision>11</cp:revision>
  <cp:lastPrinted>2018-03-15T07:35:00Z</cp:lastPrinted>
  <dcterms:created xsi:type="dcterms:W3CDTF">2018-01-25T12:20:00Z</dcterms:created>
  <dcterms:modified xsi:type="dcterms:W3CDTF">2022-04-09T20:53:00Z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