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Default="009A07AF">
      <w:pPr>
        <w:jc w:val="center"/>
      </w:pPr>
      <w:r>
        <w:rPr>
          <w:b/>
          <w:caps/>
          <w:sz w:val="24"/>
          <w:szCs w:val="24"/>
        </w:rPr>
        <w:t>№ 0</w:t>
      </w:r>
      <w:r w:rsidR="00910619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>/25-</w:t>
      </w:r>
      <w:r w:rsidR="00B64C8B">
        <w:rPr>
          <w:b/>
          <w:caps/>
          <w:sz w:val="24"/>
          <w:szCs w:val="24"/>
        </w:rPr>
        <w:t>1</w:t>
      </w:r>
      <w:r w:rsidR="00CF171F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</w:t>
      </w:r>
      <w:r w:rsidR="00A23C32">
        <w:rPr>
          <w:b/>
          <w:sz w:val="24"/>
          <w:szCs w:val="24"/>
        </w:rPr>
        <w:t>от 2</w:t>
      </w:r>
      <w:r w:rsidR="00910619">
        <w:rPr>
          <w:b/>
          <w:sz w:val="24"/>
          <w:szCs w:val="24"/>
        </w:rPr>
        <w:t>3</w:t>
      </w:r>
      <w:r w:rsidR="00A23C32">
        <w:rPr>
          <w:b/>
          <w:sz w:val="24"/>
          <w:szCs w:val="24"/>
        </w:rPr>
        <w:t xml:space="preserve"> </w:t>
      </w:r>
      <w:r w:rsidR="00F57917">
        <w:rPr>
          <w:b/>
          <w:sz w:val="24"/>
          <w:szCs w:val="24"/>
        </w:rPr>
        <w:t>ма</w:t>
      </w:r>
      <w:r w:rsidR="00910619">
        <w:rPr>
          <w:b/>
          <w:sz w:val="24"/>
          <w:szCs w:val="24"/>
        </w:rPr>
        <w:t>я</w:t>
      </w:r>
      <w:r w:rsidR="00A23C32">
        <w:rPr>
          <w:b/>
          <w:sz w:val="24"/>
          <w:szCs w:val="24"/>
        </w:rPr>
        <w:t xml:space="preserve"> 2018 г.</w:t>
      </w:r>
    </w:p>
    <w:p w:rsidR="00D400A0" w:rsidRDefault="00D400A0">
      <w:pPr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Pr="00C269E0" w:rsidRDefault="00C269E0">
      <w:pPr>
        <w:jc w:val="center"/>
      </w:pPr>
      <w:r>
        <w:rPr>
          <w:b/>
          <w:sz w:val="24"/>
          <w:szCs w:val="24"/>
        </w:rPr>
        <w:t>К.А.Е.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910619" w:rsidRPr="003051FA" w:rsidRDefault="00910619" w:rsidP="00910619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>
        <w:rPr>
          <w:sz w:val="24"/>
          <w:szCs w:val="24"/>
        </w:rPr>
        <w:t>Володина С.И</w:t>
      </w:r>
      <w:r w:rsidRPr="003051FA">
        <w:rPr>
          <w:sz w:val="24"/>
          <w:szCs w:val="24"/>
        </w:rPr>
        <w:t xml:space="preserve">., </w:t>
      </w:r>
      <w:r>
        <w:rPr>
          <w:sz w:val="24"/>
          <w:szCs w:val="24"/>
        </w:rPr>
        <w:t xml:space="preserve">Галоганов А.П., </w:t>
      </w:r>
      <w:proofErr w:type="spellStart"/>
      <w:r w:rsidRPr="003051FA">
        <w:rPr>
          <w:sz w:val="24"/>
          <w:szCs w:val="24"/>
        </w:rPr>
        <w:t>Грицук</w:t>
      </w:r>
      <w:proofErr w:type="spellEnd"/>
      <w:r w:rsidRPr="003051FA">
        <w:rPr>
          <w:sz w:val="24"/>
          <w:szCs w:val="24"/>
        </w:rPr>
        <w:t xml:space="preserve"> И.П.,</w:t>
      </w:r>
      <w:r>
        <w:rPr>
          <w:sz w:val="24"/>
          <w:szCs w:val="24"/>
        </w:rPr>
        <w:t xml:space="preserve"> Лукин А.В</w:t>
      </w:r>
      <w:r w:rsidRPr="003051FA">
        <w:rPr>
          <w:sz w:val="24"/>
          <w:szCs w:val="24"/>
        </w:rPr>
        <w:t>.,</w:t>
      </w:r>
      <w:r>
        <w:rPr>
          <w:sz w:val="24"/>
          <w:szCs w:val="24"/>
        </w:rPr>
        <w:t xml:space="preserve"> Павлухин А.А., Пепеляев С.Г., </w:t>
      </w:r>
      <w:r w:rsidRPr="003051FA">
        <w:rPr>
          <w:sz w:val="24"/>
          <w:szCs w:val="24"/>
        </w:rPr>
        <w:t xml:space="preserve">Толчеев М.Н., Царьков П.В., Цветкова А.И., Шамшурин Б.А., </w:t>
      </w:r>
      <w:proofErr w:type="spellStart"/>
      <w:r w:rsidRPr="003051FA">
        <w:rPr>
          <w:sz w:val="24"/>
          <w:szCs w:val="24"/>
        </w:rPr>
        <w:t>Шеркер</w:t>
      </w:r>
      <w:proofErr w:type="spellEnd"/>
      <w:r w:rsidRPr="003051FA">
        <w:rPr>
          <w:sz w:val="24"/>
          <w:szCs w:val="24"/>
        </w:rPr>
        <w:t xml:space="preserve"> В.М., Юрлов П.П., </w:t>
      </w:r>
      <w:proofErr w:type="spellStart"/>
      <w:r w:rsidRPr="003051FA">
        <w:rPr>
          <w:sz w:val="24"/>
          <w:szCs w:val="24"/>
        </w:rPr>
        <w:t>Яртых</w:t>
      </w:r>
      <w:proofErr w:type="spellEnd"/>
      <w:r w:rsidRPr="003051FA">
        <w:rPr>
          <w:sz w:val="24"/>
          <w:szCs w:val="24"/>
        </w:rPr>
        <w:t xml:space="preserve"> И.С., при участии члена Совета – Секретаря Орлова А.А.</w:t>
      </w:r>
    </w:p>
    <w:p w:rsidR="00910619" w:rsidRPr="00AE3B55" w:rsidRDefault="00910619" w:rsidP="00910619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>Кворум имеется, заседание считается правомочным.</w:t>
      </w:r>
    </w:p>
    <w:p w:rsidR="00D400A0" w:rsidRDefault="00021B79" w:rsidP="00021B79">
      <w:pPr>
        <w:ind w:firstLine="708"/>
        <w:jc w:val="both"/>
      </w:pPr>
      <w:r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r w:rsidR="00CF171F">
        <w:rPr>
          <w:sz w:val="24"/>
          <w:szCs w:val="24"/>
        </w:rPr>
        <w:t>К</w:t>
      </w:r>
      <w:r w:rsidR="00C269E0">
        <w:rPr>
          <w:sz w:val="24"/>
          <w:szCs w:val="24"/>
        </w:rPr>
        <w:t>.</w:t>
      </w:r>
      <w:r w:rsidR="00CF171F">
        <w:rPr>
          <w:sz w:val="24"/>
          <w:szCs w:val="24"/>
        </w:rPr>
        <w:t>А.Е</w:t>
      </w:r>
      <w:r w:rsidR="00B64C8B">
        <w:rPr>
          <w:sz w:val="24"/>
          <w:szCs w:val="24"/>
        </w:rPr>
        <w:t>.,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A0722" w:rsidRDefault="00DA0722" w:rsidP="00910619">
      <w:pPr>
        <w:ind w:firstLine="708"/>
        <w:jc w:val="both"/>
        <w:rPr>
          <w:sz w:val="24"/>
          <w:szCs w:val="24"/>
        </w:rPr>
      </w:pPr>
    </w:p>
    <w:p w:rsidR="006E63ED" w:rsidRPr="006E63ED" w:rsidRDefault="006E63ED" w:rsidP="00910619">
      <w:pPr>
        <w:ind w:firstLine="708"/>
        <w:jc w:val="both"/>
        <w:rPr>
          <w:sz w:val="24"/>
          <w:szCs w:val="24"/>
        </w:rPr>
      </w:pPr>
      <w:r w:rsidRPr="006E63ED">
        <w:rPr>
          <w:sz w:val="24"/>
          <w:szCs w:val="24"/>
        </w:rPr>
        <w:t xml:space="preserve">В Адвокатскую палату Московской области 13.03.18 г. поступила жалоба доверителя </w:t>
      </w:r>
      <w:r w:rsidR="00C269E0">
        <w:rPr>
          <w:sz w:val="24"/>
          <w:szCs w:val="24"/>
        </w:rPr>
        <w:t>В.И.Д.</w:t>
      </w:r>
      <w:r w:rsidRPr="006E63ED">
        <w:rPr>
          <w:sz w:val="24"/>
          <w:szCs w:val="24"/>
        </w:rPr>
        <w:t xml:space="preserve"> в отношении адвоката </w:t>
      </w:r>
      <w:r w:rsidR="00C269E0">
        <w:rPr>
          <w:sz w:val="24"/>
          <w:szCs w:val="24"/>
        </w:rPr>
        <w:t>К.А.Е.</w:t>
      </w:r>
      <w:r w:rsidRPr="006E63ED">
        <w:rPr>
          <w:sz w:val="24"/>
          <w:szCs w:val="24"/>
          <w:shd w:val="clear" w:color="auto" w:fill="FFFFFF"/>
        </w:rPr>
        <w:t xml:space="preserve">, </w:t>
      </w:r>
      <w:r w:rsidRPr="006E63ED">
        <w:rPr>
          <w:sz w:val="24"/>
          <w:szCs w:val="24"/>
        </w:rPr>
        <w:t xml:space="preserve">имеющего регистрационный номер </w:t>
      </w:r>
      <w:r w:rsidR="00C269E0">
        <w:rPr>
          <w:sz w:val="24"/>
          <w:szCs w:val="24"/>
        </w:rPr>
        <w:t>…..</w:t>
      </w:r>
      <w:r w:rsidRPr="006E63E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269E0">
        <w:rPr>
          <w:sz w:val="24"/>
          <w:szCs w:val="24"/>
        </w:rPr>
        <w:t>…..</w:t>
      </w:r>
    </w:p>
    <w:p w:rsidR="00910619" w:rsidRPr="00B64C8B" w:rsidRDefault="00DA0722" w:rsidP="00910619">
      <w:pPr>
        <w:ind w:firstLine="708"/>
        <w:jc w:val="both"/>
        <w:rPr>
          <w:sz w:val="24"/>
          <w:szCs w:val="24"/>
        </w:rPr>
      </w:pPr>
      <w:r w:rsidRPr="006E63ED">
        <w:rPr>
          <w:sz w:val="24"/>
          <w:szCs w:val="24"/>
        </w:rPr>
        <w:t>2</w:t>
      </w:r>
      <w:r w:rsidR="006E63ED">
        <w:rPr>
          <w:sz w:val="24"/>
          <w:szCs w:val="24"/>
        </w:rPr>
        <w:t>0</w:t>
      </w:r>
      <w:r w:rsidRPr="006E63ED">
        <w:rPr>
          <w:sz w:val="24"/>
          <w:szCs w:val="24"/>
        </w:rPr>
        <w:t>.03</w:t>
      </w:r>
      <w:r w:rsidRPr="00B64C8B">
        <w:rPr>
          <w:sz w:val="24"/>
          <w:szCs w:val="24"/>
        </w:rPr>
        <w:t>.2018</w:t>
      </w:r>
      <w:r w:rsidR="00910619" w:rsidRPr="00B64C8B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DA0722" w:rsidRDefault="00910619">
      <w:pPr>
        <w:ind w:firstLine="708"/>
        <w:jc w:val="both"/>
        <w:rPr>
          <w:sz w:val="24"/>
          <w:szCs w:val="24"/>
        </w:rPr>
      </w:pPr>
      <w:r w:rsidRPr="00B64C8B">
        <w:rPr>
          <w:sz w:val="24"/>
          <w:szCs w:val="24"/>
        </w:rPr>
        <w:t xml:space="preserve">Квалификационная комиссия 24.04.2018 г. дала заключение </w:t>
      </w:r>
      <w:r w:rsidR="007B4C67" w:rsidRPr="00CB2CE7">
        <w:rPr>
          <w:color w:val="000000"/>
          <w:sz w:val="24"/>
        </w:rPr>
        <w:t xml:space="preserve">о необходимости прекращения дисциплинарного производства в отношении адвоката </w:t>
      </w:r>
      <w:r w:rsidR="00C269E0">
        <w:rPr>
          <w:color w:val="000000"/>
          <w:sz w:val="24"/>
        </w:rPr>
        <w:t xml:space="preserve">К.А.Е. </w:t>
      </w:r>
      <w:r w:rsidR="007B4C67" w:rsidRPr="00CB2CE7">
        <w:rPr>
          <w:color w:val="000000"/>
          <w:sz w:val="24"/>
        </w:rPr>
        <w:t>ввиду отсутствия в его действиях 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перед доверителем В</w:t>
      </w:r>
      <w:r w:rsidR="00C269E0">
        <w:rPr>
          <w:color w:val="000000"/>
          <w:sz w:val="24"/>
        </w:rPr>
        <w:t>.</w:t>
      </w:r>
      <w:r w:rsidR="007B4C67" w:rsidRPr="00CB2CE7">
        <w:rPr>
          <w:color w:val="000000"/>
          <w:sz w:val="24"/>
        </w:rPr>
        <w:t>И.Д.</w:t>
      </w:r>
      <w:bookmarkStart w:id="0" w:name="_GoBack"/>
      <w:bookmarkEnd w:id="0"/>
    </w:p>
    <w:p w:rsidR="00D400A0" w:rsidRPr="00F57917" w:rsidRDefault="009A07AF">
      <w:pPr>
        <w:ind w:firstLine="708"/>
        <w:jc w:val="both"/>
        <w:rPr>
          <w:sz w:val="24"/>
          <w:szCs w:val="24"/>
        </w:rPr>
      </w:pPr>
      <w:r w:rsidRPr="002E4ECE">
        <w:rPr>
          <w:sz w:val="24"/>
          <w:szCs w:val="24"/>
          <w:lang w:eastAsia="en-US"/>
        </w:rPr>
        <w:t>Рассмотрев жалобу, 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:rsidR="006E63ED" w:rsidRDefault="009A07AF" w:rsidP="00E73BEC">
      <w:pPr>
        <w:ind w:firstLine="708"/>
        <w:jc w:val="both"/>
        <w:rPr>
          <w:sz w:val="24"/>
          <w:szCs w:val="24"/>
        </w:rPr>
      </w:pPr>
      <w:r w:rsidRPr="00021B79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 w:rsidRPr="00910619">
        <w:rPr>
          <w:sz w:val="24"/>
          <w:szCs w:val="24"/>
          <w:lang w:eastAsia="en-US"/>
        </w:rPr>
        <w:t>, что</w:t>
      </w:r>
      <w:r w:rsidR="00EE5ECC" w:rsidRPr="00910619">
        <w:rPr>
          <w:sz w:val="24"/>
          <w:szCs w:val="24"/>
        </w:rPr>
        <w:t xml:space="preserve"> </w:t>
      </w:r>
      <w:r w:rsidR="006E63ED" w:rsidRPr="006E63ED">
        <w:rPr>
          <w:sz w:val="24"/>
          <w:szCs w:val="24"/>
        </w:rPr>
        <w:t>К</w:t>
      </w:r>
      <w:r w:rsidR="00C269E0">
        <w:rPr>
          <w:sz w:val="24"/>
          <w:szCs w:val="24"/>
        </w:rPr>
        <w:t>.</w:t>
      </w:r>
      <w:r w:rsidR="006E63ED" w:rsidRPr="006E63ED">
        <w:rPr>
          <w:sz w:val="24"/>
          <w:szCs w:val="24"/>
        </w:rPr>
        <w:t>А.Е. совместно с адвокатом К</w:t>
      </w:r>
      <w:r w:rsidR="00C269E0">
        <w:rPr>
          <w:sz w:val="24"/>
          <w:szCs w:val="24"/>
        </w:rPr>
        <w:t>.</w:t>
      </w:r>
      <w:r w:rsidR="006E63ED" w:rsidRPr="006E63ED">
        <w:rPr>
          <w:sz w:val="24"/>
          <w:szCs w:val="24"/>
        </w:rPr>
        <w:t>Н.В. на основании соглашения осуществлял защиту доверителя по уголовному делу на стадии предварительного следствия.</w:t>
      </w:r>
    </w:p>
    <w:p w:rsidR="00E73BEC" w:rsidRDefault="00E73BEC" w:rsidP="00E73BE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5A061F">
        <w:rPr>
          <w:sz w:val="24"/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:rsidR="00E73BEC" w:rsidRDefault="00E73BEC" w:rsidP="00E73BEC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:rsidR="00F57917" w:rsidRPr="00F57917" w:rsidRDefault="00F57917" w:rsidP="00021B7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7B4C67">
        <w:rPr>
          <w:color w:val="000000"/>
          <w:sz w:val="24"/>
          <w:szCs w:val="24"/>
        </w:rPr>
        <w:t>К</w:t>
      </w:r>
      <w:r w:rsidR="00C269E0">
        <w:rPr>
          <w:color w:val="000000"/>
          <w:sz w:val="24"/>
          <w:szCs w:val="24"/>
        </w:rPr>
        <w:t>.</w:t>
      </w:r>
      <w:r w:rsidR="007B4C67">
        <w:rPr>
          <w:color w:val="000000"/>
          <w:sz w:val="24"/>
          <w:szCs w:val="24"/>
        </w:rPr>
        <w:t>А.Е</w:t>
      </w:r>
      <w:r w:rsidR="00B64C8B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D400A0" w:rsidRDefault="00F57917" w:rsidP="00F57917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:rsidR="00E73BEC" w:rsidRDefault="00E73BEC" w:rsidP="00F57917">
      <w:pPr>
        <w:ind w:firstLine="708"/>
        <w:jc w:val="both"/>
        <w:rPr>
          <w:sz w:val="24"/>
          <w:szCs w:val="24"/>
        </w:rPr>
      </w:pPr>
    </w:p>
    <w:p w:rsidR="00D400A0" w:rsidRDefault="009A07AF" w:rsidP="00021B79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C269E0">
        <w:rPr>
          <w:sz w:val="24"/>
          <w:szCs w:val="24"/>
        </w:rPr>
        <w:t>К.А.Е.</w:t>
      </w:r>
      <w:r w:rsidR="006E63ED" w:rsidRPr="006E63ED">
        <w:rPr>
          <w:sz w:val="24"/>
          <w:szCs w:val="24"/>
          <w:shd w:val="clear" w:color="auto" w:fill="FFFFFF"/>
        </w:rPr>
        <w:t xml:space="preserve">, </w:t>
      </w:r>
      <w:r w:rsidR="006E63ED" w:rsidRPr="006E63ED">
        <w:rPr>
          <w:sz w:val="24"/>
          <w:szCs w:val="24"/>
        </w:rPr>
        <w:t xml:space="preserve">имеющего регистрационный номер </w:t>
      </w:r>
      <w:r w:rsidR="00C269E0">
        <w:rPr>
          <w:sz w:val="24"/>
          <w:szCs w:val="24"/>
        </w:rPr>
        <w:t>…..</w:t>
      </w:r>
      <w:r w:rsidR="00DA0722" w:rsidRPr="00DA0722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3F7AFA">
        <w:rPr>
          <w:sz w:val="24"/>
          <w:szCs w:val="24"/>
        </w:rPr>
        <w:t>.</w:t>
      </w:r>
    </w:p>
    <w:p w:rsidR="00D400A0" w:rsidRDefault="00D400A0">
      <w:pPr>
        <w:rPr>
          <w:sz w:val="24"/>
          <w:szCs w:val="24"/>
        </w:rPr>
      </w:pPr>
    </w:p>
    <w:p w:rsidR="00D400A0" w:rsidRPr="00F57917" w:rsidRDefault="00021B79" w:rsidP="00021B79">
      <w:pPr>
        <w:ind w:firstLine="708"/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sectPr w:rsidR="00D400A0" w:rsidRPr="00F57917" w:rsidSect="006D0B78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characterSpacingControl w:val="doNotCompress"/>
  <w:compat/>
  <w:rsids>
    <w:rsidRoot w:val="00D400A0"/>
    <w:rsid w:val="00021B79"/>
    <w:rsid w:val="000514CF"/>
    <w:rsid w:val="001D1E34"/>
    <w:rsid w:val="002A79B5"/>
    <w:rsid w:val="002E4ECE"/>
    <w:rsid w:val="003F7AFA"/>
    <w:rsid w:val="006D0B78"/>
    <w:rsid w:val="006E63ED"/>
    <w:rsid w:val="007B4C67"/>
    <w:rsid w:val="007E4E85"/>
    <w:rsid w:val="008469A7"/>
    <w:rsid w:val="00910619"/>
    <w:rsid w:val="00913DA8"/>
    <w:rsid w:val="009A07AF"/>
    <w:rsid w:val="00A23C32"/>
    <w:rsid w:val="00B16DD2"/>
    <w:rsid w:val="00B64C8B"/>
    <w:rsid w:val="00BE77C7"/>
    <w:rsid w:val="00C269E0"/>
    <w:rsid w:val="00CF171F"/>
    <w:rsid w:val="00D400A0"/>
    <w:rsid w:val="00DA0722"/>
    <w:rsid w:val="00E73BEC"/>
    <w:rsid w:val="00EB2999"/>
    <w:rsid w:val="00EE5ECC"/>
    <w:rsid w:val="00F5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6D0B78"/>
    <w:rPr>
      <w:rFonts w:cs="Courier New"/>
    </w:rPr>
  </w:style>
  <w:style w:type="character" w:customStyle="1" w:styleId="ListLabel2">
    <w:name w:val="ListLabel 2"/>
    <w:qFormat/>
    <w:rsid w:val="006D0B78"/>
    <w:rPr>
      <w:rFonts w:cs="Courier New"/>
    </w:rPr>
  </w:style>
  <w:style w:type="character" w:customStyle="1" w:styleId="ListLabel3">
    <w:name w:val="ListLabel 3"/>
    <w:qFormat/>
    <w:rsid w:val="006D0B78"/>
    <w:rPr>
      <w:rFonts w:cs="Courier New"/>
    </w:rPr>
  </w:style>
  <w:style w:type="character" w:customStyle="1" w:styleId="ListLabel4">
    <w:name w:val="ListLabel 4"/>
    <w:qFormat/>
    <w:rsid w:val="006D0B78"/>
    <w:rPr>
      <w:rFonts w:cs="Courier New"/>
    </w:rPr>
  </w:style>
  <w:style w:type="character" w:customStyle="1" w:styleId="ListLabel5">
    <w:name w:val="ListLabel 5"/>
    <w:qFormat/>
    <w:rsid w:val="006D0B78"/>
    <w:rPr>
      <w:rFonts w:cs="Courier New"/>
    </w:rPr>
  </w:style>
  <w:style w:type="character" w:customStyle="1" w:styleId="ListLabel6">
    <w:name w:val="ListLabel 6"/>
    <w:qFormat/>
    <w:rsid w:val="006D0B78"/>
    <w:rPr>
      <w:rFonts w:cs="Courier New"/>
    </w:rPr>
  </w:style>
  <w:style w:type="paragraph" w:styleId="ad">
    <w:name w:val="Title"/>
    <w:basedOn w:val="a"/>
    <w:next w:val="ae"/>
    <w:qFormat/>
    <w:rsid w:val="006D0B7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6D0B78"/>
    <w:rPr>
      <w:rFonts w:cs="Lucida Sans"/>
    </w:rPr>
  </w:style>
  <w:style w:type="paragraph" w:styleId="af0">
    <w:name w:val="caption"/>
    <w:basedOn w:val="a"/>
    <w:qFormat/>
    <w:rsid w:val="006D0B7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6D0B78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20</cp:revision>
  <cp:lastPrinted>2018-06-04T07:39:00Z</cp:lastPrinted>
  <dcterms:created xsi:type="dcterms:W3CDTF">2018-01-25T12:20:00Z</dcterms:created>
  <dcterms:modified xsi:type="dcterms:W3CDTF">2022-04-09T17:02:00Z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