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E6DB3" w14:textId="77777777" w:rsidR="00D400A0" w:rsidRDefault="009A07AF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28735A19" w14:textId="77777777" w:rsidR="00D400A0" w:rsidRDefault="00D400A0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</w:p>
    <w:p w14:paraId="6C54447A" w14:textId="77777777" w:rsidR="00D400A0" w:rsidRDefault="009A07AF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>СОВЕТА</w:t>
      </w:r>
    </w:p>
    <w:p w14:paraId="77D3DC86" w14:textId="77777777" w:rsidR="00D400A0" w:rsidRDefault="009A07AF">
      <w:pPr>
        <w:jc w:val="center"/>
      </w:pPr>
      <w:r>
        <w:rPr>
          <w:b/>
          <w:caps/>
          <w:sz w:val="24"/>
          <w:szCs w:val="24"/>
        </w:rPr>
        <w:t xml:space="preserve">№ </w:t>
      </w:r>
      <w:r w:rsidR="000031FD">
        <w:rPr>
          <w:b/>
          <w:caps/>
          <w:sz w:val="24"/>
          <w:szCs w:val="24"/>
        </w:rPr>
        <w:t>10</w:t>
      </w:r>
      <w:r>
        <w:rPr>
          <w:b/>
          <w:caps/>
          <w:sz w:val="24"/>
          <w:szCs w:val="24"/>
        </w:rPr>
        <w:t>/25-</w:t>
      </w:r>
      <w:r w:rsidR="003A65CE">
        <w:rPr>
          <w:b/>
          <w:caps/>
          <w:sz w:val="24"/>
          <w:szCs w:val="24"/>
        </w:rPr>
        <w:t>31</w:t>
      </w:r>
      <w:r w:rsidR="00401E40">
        <w:rPr>
          <w:b/>
          <w:caps/>
          <w:sz w:val="24"/>
          <w:szCs w:val="24"/>
        </w:rPr>
        <w:t xml:space="preserve"> </w:t>
      </w:r>
      <w:r w:rsidR="006D07BC" w:rsidRPr="005574D7">
        <w:rPr>
          <w:b/>
          <w:sz w:val="24"/>
          <w:szCs w:val="24"/>
        </w:rPr>
        <w:t xml:space="preserve">от </w:t>
      </w:r>
      <w:r w:rsidR="000031FD">
        <w:rPr>
          <w:b/>
          <w:sz w:val="24"/>
          <w:szCs w:val="24"/>
        </w:rPr>
        <w:t>19</w:t>
      </w:r>
      <w:r w:rsidR="006D07BC">
        <w:rPr>
          <w:b/>
          <w:sz w:val="24"/>
          <w:szCs w:val="24"/>
        </w:rPr>
        <w:t xml:space="preserve"> ию</w:t>
      </w:r>
      <w:r w:rsidR="000031FD">
        <w:rPr>
          <w:b/>
          <w:sz w:val="24"/>
          <w:szCs w:val="24"/>
        </w:rPr>
        <w:t>л</w:t>
      </w:r>
      <w:r w:rsidR="006D07BC">
        <w:rPr>
          <w:b/>
          <w:sz w:val="24"/>
          <w:szCs w:val="24"/>
        </w:rPr>
        <w:t>я</w:t>
      </w:r>
      <w:r w:rsidR="006D07BC" w:rsidRPr="005574D7">
        <w:rPr>
          <w:b/>
          <w:sz w:val="24"/>
          <w:szCs w:val="24"/>
        </w:rPr>
        <w:t xml:space="preserve"> 201</w:t>
      </w:r>
      <w:r w:rsidR="006D07BC">
        <w:rPr>
          <w:b/>
          <w:sz w:val="24"/>
          <w:szCs w:val="24"/>
        </w:rPr>
        <w:t>8</w:t>
      </w:r>
      <w:r w:rsidR="006D07BC" w:rsidRPr="005574D7">
        <w:rPr>
          <w:b/>
          <w:sz w:val="24"/>
          <w:szCs w:val="24"/>
        </w:rPr>
        <w:t xml:space="preserve"> г</w:t>
      </w:r>
      <w:r w:rsidR="00A23C32">
        <w:rPr>
          <w:b/>
          <w:sz w:val="24"/>
          <w:szCs w:val="24"/>
        </w:rPr>
        <w:t>.</w:t>
      </w:r>
    </w:p>
    <w:p w14:paraId="15C00994" w14:textId="77777777" w:rsidR="00D400A0" w:rsidRDefault="00D400A0">
      <w:pPr>
        <w:jc w:val="both"/>
        <w:rPr>
          <w:sz w:val="24"/>
          <w:szCs w:val="24"/>
        </w:rPr>
      </w:pPr>
    </w:p>
    <w:p w14:paraId="033C20DA" w14:textId="77777777"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14:paraId="34C4F382" w14:textId="4CFD5177" w:rsidR="00D400A0" w:rsidRDefault="00F6629C">
      <w:pPr>
        <w:jc w:val="center"/>
      </w:pPr>
      <w:r>
        <w:rPr>
          <w:b/>
          <w:sz w:val="24"/>
          <w:szCs w:val="24"/>
        </w:rPr>
        <w:t>З.П.П.</w:t>
      </w:r>
    </w:p>
    <w:p w14:paraId="02BE916F" w14:textId="77777777" w:rsidR="00D400A0" w:rsidRDefault="00D400A0">
      <w:pPr>
        <w:jc w:val="center"/>
        <w:rPr>
          <w:b/>
          <w:sz w:val="24"/>
          <w:szCs w:val="24"/>
        </w:rPr>
      </w:pPr>
    </w:p>
    <w:p w14:paraId="63DDF337" w14:textId="77777777" w:rsidR="000031FD" w:rsidRDefault="000031FD" w:rsidP="000031FD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 Галоганов А.П., Володина С.И., Грицук И.П., Лукин А.В., Павлухин А.А., Пепеляев С.Г., Толчеев М.Н., Цветкова А.И., Шамшурин Б.А., Юрлов П.П., </w:t>
      </w:r>
      <w:proofErr w:type="spellStart"/>
      <w:r>
        <w:rPr>
          <w:sz w:val="24"/>
          <w:szCs w:val="24"/>
        </w:rPr>
        <w:t>Яртых</w:t>
      </w:r>
      <w:proofErr w:type="spellEnd"/>
      <w:r>
        <w:rPr>
          <w:sz w:val="24"/>
          <w:szCs w:val="24"/>
        </w:rPr>
        <w:t xml:space="preserve"> И.С., при участии члена Совета – Секретаря Орлова А.А.</w:t>
      </w:r>
    </w:p>
    <w:p w14:paraId="54C85F0C" w14:textId="77777777" w:rsidR="000031FD" w:rsidRDefault="000031FD" w:rsidP="000031FD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Кворум имеется, заседание считается правомочным.</w:t>
      </w:r>
    </w:p>
    <w:p w14:paraId="25F32694" w14:textId="3FEC58C9" w:rsidR="00D400A0" w:rsidRDefault="000031FD" w:rsidP="000031FD">
      <w:pPr>
        <w:ind w:firstLine="708"/>
        <w:jc w:val="both"/>
      </w:pPr>
      <w:r>
        <w:rPr>
          <w:sz w:val="24"/>
          <w:szCs w:val="24"/>
        </w:rPr>
        <w:t>Совет,</w:t>
      </w:r>
      <w:r w:rsidR="00F6629C">
        <w:rPr>
          <w:sz w:val="24"/>
          <w:szCs w:val="24"/>
        </w:rPr>
        <w:t xml:space="preserve"> </w:t>
      </w:r>
      <w:r>
        <w:rPr>
          <w:sz w:val="24"/>
          <w:szCs w:val="24"/>
        </w:rPr>
        <w:t>рассмотрев в закрытом заседании дисциплинарное производство в отношении адвоката</w:t>
      </w:r>
      <w:r w:rsidR="00401E40">
        <w:rPr>
          <w:sz w:val="24"/>
          <w:szCs w:val="24"/>
        </w:rPr>
        <w:t xml:space="preserve"> </w:t>
      </w:r>
      <w:r w:rsidR="003A65CE">
        <w:rPr>
          <w:sz w:val="24"/>
          <w:szCs w:val="24"/>
        </w:rPr>
        <w:t>З</w:t>
      </w:r>
      <w:r w:rsidR="00F6629C">
        <w:rPr>
          <w:sz w:val="24"/>
          <w:szCs w:val="24"/>
        </w:rPr>
        <w:t>.</w:t>
      </w:r>
      <w:r w:rsidR="003A65CE">
        <w:rPr>
          <w:sz w:val="24"/>
          <w:szCs w:val="24"/>
        </w:rPr>
        <w:t>П.П</w:t>
      </w:r>
      <w:r w:rsidR="00DA0722">
        <w:rPr>
          <w:sz w:val="24"/>
          <w:szCs w:val="24"/>
        </w:rPr>
        <w:t>.</w:t>
      </w:r>
      <w:r w:rsidR="003F7AFA">
        <w:rPr>
          <w:sz w:val="24"/>
          <w:szCs w:val="24"/>
        </w:rPr>
        <w:t>,</w:t>
      </w:r>
    </w:p>
    <w:p w14:paraId="7C1BBFB9" w14:textId="77777777" w:rsidR="00D400A0" w:rsidRDefault="00D400A0">
      <w:pPr>
        <w:jc w:val="center"/>
        <w:rPr>
          <w:b/>
          <w:sz w:val="24"/>
          <w:szCs w:val="24"/>
        </w:rPr>
      </w:pPr>
    </w:p>
    <w:p w14:paraId="4F9712BE" w14:textId="77777777"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14:paraId="71B6EAA6" w14:textId="77777777" w:rsidR="00DA0722" w:rsidRPr="00107DDE" w:rsidRDefault="00DA0722" w:rsidP="00910619">
      <w:pPr>
        <w:ind w:firstLine="708"/>
        <w:jc w:val="both"/>
        <w:rPr>
          <w:sz w:val="24"/>
          <w:szCs w:val="24"/>
        </w:rPr>
      </w:pPr>
    </w:p>
    <w:p w14:paraId="1154C42A" w14:textId="3706B0D6" w:rsidR="006D07BC" w:rsidRPr="00E11E44" w:rsidRDefault="00723501" w:rsidP="006D07BC">
      <w:pPr>
        <w:ind w:firstLine="708"/>
        <w:jc w:val="both"/>
        <w:rPr>
          <w:sz w:val="24"/>
          <w:szCs w:val="24"/>
        </w:rPr>
      </w:pPr>
      <w:r w:rsidRPr="00E11E44">
        <w:rPr>
          <w:sz w:val="24"/>
          <w:szCs w:val="24"/>
        </w:rPr>
        <w:t xml:space="preserve">В Адвокатскую палату Московской области 10.05.18 г. поступило </w:t>
      </w:r>
      <w:bookmarkStart w:id="0" w:name="_Hlk511817132"/>
      <w:r w:rsidRPr="00E11E44">
        <w:rPr>
          <w:sz w:val="24"/>
          <w:szCs w:val="24"/>
        </w:rPr>
        <w:t>представление заместителя начальника Управления Министерства юстиции Российской Федерации</w:t>
      </w:r>
      <w:bookmarkEnd w:id="0"/>
      <w:r w:rsidRPr="00E11E44">
        <w:rPr>
          <w:sz w:val="24"/>
          <w:szCs w:val="24"/>
        </w:rPr>
        <w:t xml:space="preserve"> Духанина С.А. в отношении адвоката </w:t>
      </w:r>
      <w:r w:rsidR="00F6629C">
        <w:rPr>
          <w:sz w:val="24"/>
          <w:szCs w:val="24"/>
        </w:rPr>
        <w:t>З.П.П.</w:t>
      </w:r>
      <w:r w:rsidRPr="00E11E44">
        <w:rPr>
          <w:sz w:val="24"/>
          <w:szCs w:val="24"/>
          <w:shd w:val="clear" w:color="auto" w:fill="FFFFFF"/>
        </w:rPr>
        <w:t xml:space="preserve">, </w:t>
      </w:r>
      <w:r w:rsidRPr="00E11E44">
        <w:rPr>
          <w:sz w:val="24"/>
          <w:szCs w:val="24"/>
        </w:rPr>
        <w:t>имеющего регистрационный номер</w:t>
      </w:r>
      <w:proofErr w:type="gramStart"/>
      <w:r w:rsidRPr="00E11E44">
        <w:rPr>
          <w:sz w:val="24"/>
          <w:szCs w:val="24"/>
        </w:rPr>
        <w:t xml:space="preserve"> </w:t>
      </w:r>
      <w:r w:rsidR="00F6629C">
        <w:rPr>
          <w:sz w:val="24"/>
          <w:szCs w:val="24"/>
        </w:rPr>
        <w:t>….</w:t>
      </w:r>
      <w:proofErr w:type="gramEnd"/>
      <w:r w:rsidR="00F6629C">
        <w:rPr>
          <w:sz w:val="24"/>
          <w:szCs w:val="24"/>
        </w:rPr>
        <w:t>.</w:t>
      </w:r>
      <w:r w:rsidRPr="00E11E44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F6629C">
        <w:rPr>
          <w:sz w:val="24"/>
          <w:szCs w:val="24"/>
        </w:rPr>
        <w:t>…..</w:t>
      </w:r>
    </w:p>
    <w:p w14:paraId="7BF63B6C" w14:textId="77777777" w:rsidR="006D07BC" w:rsidRPr="00107DDE" w:rsidRDefault="00E11E44" w:rsidP="006D07BC">
      <w:pPr>
        <w:ind w:firstLine="708"/>
        <w:jc w:val="both"/>
        <w:rPr>
          <w:sz w:val="24"/>
          <w:szCs w:val="24"/>
        </w:rPr>
      </w:pPr>
      <w:r w:rsidRPr="00E11E44">
        <w:rPr>
          <w:sz w:val="24"/>
          <w:szCs w:val="24"/>
        </w:rPr>
        <w:t>16.06</w:t>
      </w:r>
      <w:r w:rsidR="006D07BC" w:rsidRPr="00E11E44">
        <w:rPr>
          <w:sz w:val="24"/>
          <w:szCs w:val="24"/>
        </w:rPr>
        <w:t>.2018 г. распоряжением Президента Адвокатской палаты Московской области в отношении адвоката возбуждено дисциплинарное производство</w:t>
      </w:r>
      <w:r w:rsidR="006D07BC" w:rsidRPr="00107DDE">
        <w:rPr>
          <w:sz w:val="24"/>
          <w:szCs w:val="24"/>
        </w:rPr>
        <w:t xml:space="preserve">.  </w:t>
      </w:r>
    </w:p>
    <w:p w14:paraId="305298F8" w14:textId="39B07518" w:rsidR="00107DDE" w:rsidRPr="00107DDE" w:rsidRDefault="006D07BC" w:rsidP="006D07BC">
      <w:pPr>
        <w:ind w:firstLine="708"/>
        <w:jc w:val="both"/>
        <w:rPr>
          <w:sz w:val="24"/>
          <w:szCs w:val="24"/>
        </w:rPr>
      </w:pPr>
      <w:r w:rsidRPr="00107DDE">
        <w:rPr>
          <w:sz w:val="24"/>
          <w:szCs w:val="24"/>
        </w:rPr>
        <w:t>Квалификационная комиссия 2</w:t>
      </w:r>
      <w:r w:rsidR="000031FD" w:rsidRPr="00107DDE">
        <w:rPr>
          <w:sz w:val="24"/>
          <w:szCs w:val="24"/>
        </w:rPr>
        <w:t>5</w:t>
      </w:r>
      <w:r w:rsidRPr="00107DDE">
        <w:rPr>
          <w:sz w:val="24"/>
          <w:szCs w:val="24"/>
        </w:rPr>
        <w:t>.0</w:t>
      </w:r>
      <w:r w:rsidR="000031FD" w:rsidRPr="00107DDE">
        <w:rPr>
          <w:sz w:val="24"/>
          <w:szCs w:val="24"/>
        </w:rPr>
        <w:t>6</w:t>
      </w:r>
      <w:r w:rsidRPr="00107DDE">
        <w:rPr>
          <w:sz w:val="24"/>
          <w:szCs w:val="24"/>
        </w:rPr>
        <w:t xml:space="preserve">.2018 г. дала </w:t>
      </w:r>
      <w:proofErr w:type="spellStart"/>
      <w:r w:rsidRPr="00107DDE">
        <w:rPr>
          <w:sz w:val="24"/>
          <w:szCs w:val="24"/>
        </w:rPr>
        <w:t>заключение</w:t>
      </w:r>
      <w:r w:rsidR="00E11E44" w:rsidRPr="00A761F9">
        <w:rPr>
          <w:sz w:val="24"/>
          <w:szCs w:val="24"/>
        </w:rPr>
        <w:t>о</w:t>
      </w:r>
      <w:proofErr w:type="spellEnd"/>
      <w:r w:rsidR="00E11E44" w:rsidRPr="00A761F9">
        <w:rPr>
          <w:sz w:val="24"/>
          <w:szCs w:val="24"/>
        </w:rPr>
        <w:t xml:space="preserve"> необходимости прекращения дисциплинарного производства в отношении адвоката </w:t>
      </w:r>
      <w:r w:rsidR="00F6629C">
        <w:rPr>
          <w:sz w:val="24"/>
          <w:szCs w:val="24"/>
        </w:rPr>
        <w:t xml:space="preserve">З.П.П. </w:t>
      </w:r>
      <w:r w:rsidR="00E11E44">
        <w:rPr>
          <w:sz w:val="24"/>
          <w:szCs w:val="24"/>
        </w:rPr>
        <w:t>ввиду отсутствия в его</w:t>
      </w:r>
      <w:r w:rsidR="00E11E44" w:rsidRPr="00A761F9">
        <w:rPr>
          <w:sz w:val="24"/>
          <w:szCs w:val="24"/>
        </w:rPr>
        <w:t xml:space="preserve"> действиях нарушений </w:t>
      </w:r>
      <w:r w:rsidR="00E11E44">
        <w:rPr>
          <w:sz w:val="24"/>
          <w:szCs w:val="24"/>
        </w:rPr>
        <w:t>законодательства</w:t>
      </w:r>
      <w:r w:rsidR="00E11E44" w:rsidRPr="00A761F9">
        <w:rPr>
          <w:sz w:val="24"/>
          <w:szCs w:val="24"/>
        </w:rPr>
        <w:t xml:space="preserve"> «Об адвокатской деятельности и адвокатуре в РФ» и Кодекса профессиональной этики адвоката.</w:t>
      </w:r>
    </w:p>
    <w:p w14:paraId="6BC329F3" w14:textId="77777777" w:rsidR="000031FD" w:rsidRPr="006D07BC" w:rsidRDefault="000031FD" w:rsidP="006D07BC">
      <w:pPr>
        <w:ind w:firstLine="708"/>
        <w:jc w:val="both"/>
        <w:rPr>
          <w:sz w:val="24"/>
          <w:szCs w:val="24"/>
          <w:lang w:eastAsia="en-US"/>
        </w:rPr>
      </w:pPr>
      <w:r w:rsidRPr="00107DDE">
        <w:rPr>
          <w:sz w:val="24"/>
          <w:szCs w:val="24"/>
        </w:rPr>
        <w:t>В соответствии с пп. 5 п. 5 ст.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объяснений. Согласно п. 3 ст.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заявление, в котором выражены несогласие с заключением или его поддержка. Совет констатирует</w:t>
      </w:r>
      <w:r w:rsidRPr="00522B68">
        <w:rPr>
          <w:sz w:val="24"/>
          <w:szCs w:val="24"/>
        </w:rPr>
        <w:t>,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права.</w:t>
      </w:r>
    </w:p>
    <w:p w14:paraId="392D3089" w14:textId="77777777" w:rsidR="00D400A0" w:rsidRPr="00F57917" w:rsidRDefault="009A07AF">
      <w:pPr>
        <w:ind w:firstLine="708"/>
        <w:jc w:val="both"/>
        <w:rPr>
          <w:sz w:val="24"/>
          <w:szCs w:val="24"/>
        </w:rPr>
      </w:pPr>
      <w:r w:rsidRPr="006D07BC">
        <w:rPr>
          <w:sz w:val="24"/>
          <w:szCs w:val="24"/>
          <w:lang w:eastAsia="en-US"/>
        </w:rPr>
        <w:t>Рассмотрев жалобу,изучив содержащиеся</w:t>
      </w:r>
      <w:r w:rsidRPr="00F57917">
        <w:rPr>
          <w:sz w:val="24"/>
          <w:szCs w:val="24"/>
          <w:lang w:eastAsia="en-US"/>
        </w:rPr>
        <w:t xml:space="preserve"> в материалах дисциплинарного производства документы</w:t>
      </w:r>
      <w:r w:rsidR="00DA0722">
        <w:rPr>
          <w:sz w:val="24"/>
          <w:szCs w:val="24"/>
          <w:lang w:eastAsia="en-US"/>
        </w:rPr>
        <w:t>,</w:t>
      </w:r>
      <w:r w:rsidRPr="00F57917">
        <w:rPr>
          <w:sz w:val="24"/>
          <w:szCs w:val="24"/>
          <w:lang w:eastAsia="en-US"/>
        </w:rPr>
        <w:t>Совет соглашается с заключением квалификационной комиссии, в том числе с правовой оценкой деяния адвоката.</w:t>
      </w:r>
    </w:p>
    <w:p w14:paraId="15ABC8EB" w14:textId="77777777" w:rsidR="009A07AF" w:rsidRPr="00F57917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Правовые основы адвокатской деятельности и адвокатуры в Российской Федерации регламентированы Федеральным законом «Об адвокатской деятельности и адвокатуре в Российской Федерации», который устанавливает, в частности, права и обязанности адвоката, его правовой статус, а также порядок организации адвокатской деятельности и адвокатуры. </w:t>
      </w:r>
    </w:p>
    <w:p w14:paraId="7A47AE58" w14:textId="77777777" w:rsidR="00D400A0" w:rsidRPr="00F57917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Согласно п. 1 ст. 2 Федерального закона «Об адвокатской деятельности и адвокатуре в Российской Федерации» адвокатом является лицо, получившее в установленном указанным Федеральным законом порядке статус адвоката и право осуществлять адвокатскую деятельность. Порядок приобретения, приостановления и прекращения статуса адвоката установлен нормами главы 3 данного Федерального закона. </w:t>
      </w:r>
    </w:p>
    <w:p w14:paraId="2AF8510B" w14:textId="77777777" w:rsidR="00D400A0" w:rsidRPr="00F57917" w:rsidRDefault="009A07AF" w:rsidP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lastRenderedPageBreak/>
        <w:t>В силу п. 2 ст. 4 Федерального закона «Об адвокатской деятельности и адвокатуре в Российской Федерации» кодекс профессиональной этики адвоката (далее – Кодекс профессиональной этики адвоката) устанавливает обязательные для каждого адвоката правила поведения при осуществлении адвокатской деятельности, а также основания и порядок привлечения адвоката к ответственности.</w:t>
      </w:r>
    </w:p>
    <w:p w14:paraId="1349DC34" w14:textId="77777777" w:rsidR="00D400A0" w:rsidRPr="00F57917" w:rsidRDefault="009A07AF">
      <w:pPr>
        <w:pStyle w:val="af3"/>
        <w:ind w:firstLine="720"/>
        <w:jc w:val="both"/>
        <w:rPr>
          <w:szCs w:val="24"/>
          <w:highlight w:val="white"/>
        </w:rPr>
      </w:pPr>
      <w:r w:rsidRPr="00F57917">
        <w:rPr>
          <w:szCs w:val="24"/>
          <w:highlight w:val="white"/>
        </w:rPr>
        <w:t xml:space="preserve">Как установлено пп. 4 п. 1 ст. 7 Федерального закона «Об адвокатской деятельности и адвокатуре в Российской Федерации», адвокат при осуществлении профессиональной деятельности обязан соблюдать Кодекс профессиональной этики адвоката. </w:t>
      </w:r>
    </w:p>
    <w:p w14:paraId="13917C21" w14:textId="77777777"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соответствии с п. 18 Кодекса профессиональной этики адвоката нарушение адвокатом требований законодательства об адвокатской деятельности и адвокатуре, а также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законодательством об адвокатской деятельности и адвокатуре и Кодексом профессиональной этики адвоката (п. 1).</w:t>
      </w:r>
    </w:p>
    <w:p w14:paraId="4F53AB2B" w14:textId="77777777"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Согласно п. 14 ст. 23 Кодекса профессиональной этики адвоката заключение комиссии должно быть мотивированным и обоснованным и состоять из вводной, описательной, мотивировочной и резолютивной частей.</w:t>
      </w:r>
    </w:p>
    <w:p w14:paraId="57DA7EC4" w14:textId="77777777"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мотивировочной части заключения должны быть указаны фактические обстоятельства, установленные комиссией, доказательства, на которых основаны ее выводы, и доводы, по которым она отвергает те или иные доказательства, а также правила, предусмотренные законодательством об адвокатской деятельности и адвокатуре, настоящим Кодексом, которыми руководствовалась комиссия при вынесении заключения.</w:t>
      </w:r>
    </w:p>
    <w:p w14:paraId="743DFF7D" w14:textId="77777777" w:rsidR="00021B79" w:rsidRDefault="009A07AF" w:rsidP="00021B79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Согласно п. 4 ст.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обстоятельств, считать установленными не установленные ею фактические обстоятельства, а равно выходить за пределы жалобы, представления, обращения и </w:t>
      </w:r>
      <w:r w:rsidRPr="002E4ECE">
        <w:rPr>
          <w:sz w:val="24"/>
          <w:szCs w:val="24"/>
          <w:lang w:eastAsia="en-US"/>
        </w:rPr>
        <w:t>заключения комиссии.</w:t>
      </w:r>
    </w:p>
    <w:p w14:paraId="097F59E5" w14:textId="4C339253" w:rsidR="00DA0722" w:rsidRDefault="009A07AF" w:rsidP="006D07BC">
      <w:pPr>
        <w:pStyle w:val="af3"/>
        <w:ind w:firstLine="708"/>
        <w:jc w:val="both"/>
        <w:rPr>
          <w:szCs w:val="24"/>
        </w:rPr>
      </w:pPr>
      <w:r w:rsidRPr="00021B79">
        <w:rPr>
          <w:szCs w:val="24"/>
          <w:lang w:eastAsia="en-US"/>
        </w:rPr>
        <w:t>В ходе дисциплинарного разбирательства установлено и следует из материалов дисциплинарного дела</w:t>
      </w:r>
      <w:r w:rsidRPr="00910619">
        <w:rPr>
          <w:szCs w:val="24"/>
          <w:lang w:eastAsia="en-US"/>
        </w:rPr>
        <w:t>, что</w:t>
      </w:r>
      <w:r w:rsidR="008B3894">
        <w:rPr>
          <w:szCs w:val="24"/>
          <w:lang w:eastAsia="en-US"/>
        </w:rPr>
        <w:t xml:space="preserve"> </w:t>
      </w:r>
      <w:r w:rsidR="00130EB5">
        <w:t xml:space="preserve">адвокат </w:t>
      </w:r>
      <w:r w:rsidR="00E11E44">
        <w:t>З</w:t>
      </w:r>
      <w:r w:rsidR="00F6629C">
        <w:t>.</w:t>
      </w:r>
      <w:r w:rsidR="00E11E44">
        <w:t>П.П. на основании ст. 51 УПК РФ в ходе предварительного следствия осуществлял защиту подозреваемого Р</w:t>
      </w:r>
      <w:r w:rsidR="00F6629C">
        <w:t>.</w:t>
      </w:r>
      <w:r w:rsidR="00E11E44">
        <w:t>Р.Ю., обвиняемого в совершении преступления, предусмотренного ч.5 ст.135 УК РФ.</w:t>
      </w:r>
    </w:p>
    <w:p w14:paraId="75A866DA" w14:textId="77777777" w:rsidR="00E73BEC" w:rsidRDefault="00E73BEC" w:rsidP="006D07BC">
      <w:pPr>
        <w:pStyle w:val="af3"/>
        <w:ind w:firstLine="567"/>
        <w:jc w:val="both"/>
        <w:rPr>
          <w:szCs w:val="24"/>
        </w:rPr>
      </w:pPr>
      <w:r>
        <w:rPr>
          <w:szCs w:val="24"/>
        </w:rPr>
        <w:t>В</w:t>
      </w:r>
      <w:r w:rsidRPr="005A061F">
        <w:rPr>
          <w:szCs w:val="24"/>
        </w:rPr>
        <w:t xml:space="preserve"> полученных в ходе разбирательства фактических данных отсутствуют сведения, свидетельствующие о нарушении адвокатом норм законодательства об адвокатской деятельности и адвокатуре.</w:t>
      </w:r>
    </w:p>
    <w:p w14:paraId="587EB008" w14:textId="77777777" w:rsidR="00F91E0F" w:rsidRDefault="00F91E0F" w:rsidP="00F91E0F">
      <w:pPr>
        <w:ind w:firstLine="708"/>
        <w:jc w:val="both"/>
        <w:rPr>
          <w:sz w:val="24"/>
          <w:szCs w:val="24"/>
        </w:rPr>
      </w:pPr>
      <w:r w:rsidRPr="005A061F">
        <w:rPr>
          <w:sz w:val="24"/>
          <w:szCs w:val="24"/>
        </w:rPr>
        <w:t>Заявителем не представлено надлежащих, непротиворечивых доказательств доводов жалобы. В свою очередь, представленные адвокатом документы полностью опровергают доводы жалобы.</w:t>
      </w:r>
    </w:p>
    <w:p w14:paraId="0F34000C" w14:textId="75C05420" w:rsidR="00F57917" w:rsidRPr="00F57917" w:rsidRDefault="00F57917" w:rsidP="00021B79">
      <w:pPr>
        <w:ind w:firstLine="708"/>
        <w:jc w:val="both"/>
        <w:rPr>
          <w:color w:val="000000"/>
          <w:sz w:val="24"/>
          <w:szCs w:val="24"/>
        </w:rPr>
      </w:pPr>
      <w:r w:rsidRPr="00F57917">
        <w:rPr>
          <w:color w:val="000000"/>
          <w:sz w:val="24"/>
          <w:szCs w:val="24"/>
        </w:rPr>
        <w:t xml:space="preserve">Исходя из презумпции добросовестности, не опровергнутой заявителем, действия адвоката </w:t>
      </w:r>
      <w:r w:rsidR="00E11E44">
        <w:rPr>
          <w:color w:val="000000"/>
          <w:sz w:val="24"/>
          <w:szCs w:val="24"/>
        </w:rPr>
        <w:t>З</w:t>
      </w:r>
      <w:r w:rsidR="00F6629C">
        <w:rPr>
          <w:color w:val="000000"/>
          <w:sz w:val="24"/>
          <w:szCs w:val="24"/>
        </w:rPr>
        <w:t>.</w:t>
      </w:r>
      <w:r w:rsidR="00E11E44">
        <w:rPr>
          <w:color w:val="000000"/>
          <w:sz w:val="24"/>
          <w:szCs w:val="24"/>
        </w:rPr>
        <w:t>П.</w:t>
      </w:r>
      <w:r w:rsidR="00107DDE">
        <w:rPr>
          <w:color w:val="000000"/>
          <w:sz w:val="24"/>
          <w:szCs w:val="24"/>
        </w:rPr>
        <w:t>П.</w:t>
      </w:r>
      <w:r w:rsidRPr="00F57917">
        <w:rPr>
          <w:color w:val="000000"/>
          <w:sz w:val="24"/>
          <w:szCs w:val="24"/>
        </w:rPr>
        <w:t xml:space="preserve"> правомерно квалифицированы в заключении квалификационной комиссии как соответствующие требованиям законодательства об адвокатской деятельности и адвокатуре и Кодекса профессиональной этики адвоката.</w:t>
      </w:r>
    </w:p>
    <w:p w14:paraId="587EB5B6" w14:textId="6E685093" w:rsidR="00401E40" w:rsidRPr="00F6629C" w:rsidRDefault="00F57917" w:rsidP="00F6629C">
      <w:pPr>
        <w:ind w:firstLine="708"/>
        <w:jc w:val="both"/>
        <w:rPr>
          <w:color w:val="000000"/>
          <w:sz w:val="24"/>
          <w:szCs w:val="24"/>
        </w:rPr>
      </w:pPr>
      <w:r w:rsidRPr="00F57917">
        <w:rPr>
          <w:color w:val="000000"/>
          <w:sz w:val="24"/>
          <w:szCs w:val="24"/>
        </w:rPr>
        <w:t>В связи с изложенным и на основании пп. 9 п. 3 ст. 31 Федерального закона «Об адвокатской деятельности и адвокатуре в Российской Федерации», пп. 2 п. 1 ст. 25 Кодекса профессиональной этики адвоката, Совет</w:t>
      </w:r>
    </w:p>
    <w:p w14:paraId="100DEDD9" w14:textId="77777777" w:rsidR="00401E40" w:rsidRPr="00F6629C" w:rsidRDefault="00401E40" w:rsidP="00021B79">
      <w:pPr>
        <w:ind w:left="3545" w:firstLine="709"/>
        <w:rPr>
          <w:b/>
          <w:sz w:val="8"/>
          <w:szCs w:val="8"/>
        </w:rPr>
      </w:pPr>
    </w:p>
    <w:p w14:paraId="016A5270" w14:textId="77777777" w:rsidR="00D400A0" w:rsidRDefault="009A07AF" w:rsidP="00021B79">
      <w:pPr>
        <w:ind w:left="3545"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14:paraId="66E9336E" w14:textId="77777777" w:rsidR="00E11E44" w:rsidRPr="00F6629C" w:rsidRDefault="00E11E44" w:rsidP="00107DDE">
      <w:pPr>
        <w:ind w:firstLine="708"/>
        <w:jc w:val="both"/>
        <w:rPr>
          <w:sz w:val="8"/>
          <w:szCs w:val="8"/>
        </w:rPr>
      </w:pPr>
    </w:p>
    <w:p w14:paraId="1B66EB44" w14:textId="7304C8AF" w:rsidR="00014A54" w:rsidRDefault="009A07AF" w:rsidP="00107DD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прекратить дисциплинарное производство в отношении </w:t>
      </w:r>
      <w:r w:rsidR="006D07BC">
        <w:rPr>
          <w:sz w:val="24"/>
          <w:szCs w:val="24"/>
        </w:rPr>
        <w:t xml:space="preserve">адвоката </w:t>
      </w:r>
      <w:r w:rsidR="00F6629C">
        <w:rPr>
          <w:sz w:val="24"/>
          <w:szCs w:val="24"/>
        </w:rPr>
        <w:t>З.П.П.</w:t>
      </w:r>
      <w:r w:rsidR="00E11E44" w:rsidRPr="00E11E44">
        <w:rPr>
          <w:sz w:val="24"/>
          <w:szCs w:val="24"/>
          <w:shd w:val="clear" w:color="auto" w:fill="FFFFFF"/>
        </w:rPr>
        <w:t xml:space="preserve">, </w:t>
      </w:r>
      <w:r w:rsidR="00E11E44" w:rsidRPr="00E11E44">
        <w:rPr>
          <w:sz w:val="24"/>
          <w:szCs w:val="24"/>
        </w:rPr>
        <w:t>имеющего регистрационный номер</w:t>
      </w:r>
      <w:proofErr w:type="gramStart"/>
      <w:r w:rsidR="00E11E44" w:rsidRPr="00E11E44">
        <w:rPr>
          <w:sz w:val="24"/>
          <w:szCs w:val="24"/>
        </w:rPr>
        <w:t xml:space="preserve"> </w:t>
      </w:r>
      <w:r w:rsidR="00F6629C">
        <w:rPr>
          <w:sz w:val="24"/>
          <w:szCs w:val="24"/>
        </w:rPr>
        <w:t>….</w:t>
      </w:r>
      <w:proofErr w:type="gramEnd"/>
      <w:r w:rsidR="00F6629C">
        <w:rPr>
          <w:sz w:val="24"/>
          <w:szCs w:val="24"/>
        </w:rPr>
        <w:t xml:space="preserve">. </w:t>
      </w:r>
      <w:r w:rsidR="002A79B5" w:rsidRPr="00A23C32">
        <w:rPr>
          <w:sz w:val="24"/>
          <w:szCs w:val="24"/>
        </w:rPr>
        <w:t>в реестре адвокатов Московской области</w:t>
      </w:r>
      <w:r>
        <w:rPr>
          <w:sz w:val="24"/>
          <w:szCs w:val="24"/>
        </w:rPr>
        <w:t>, вследствие отсутствия в его действиях (бездействии) нарушения норм законодательства об адвокатской деятельности и адвокатуре и Кодекса профессиональной этики адвоката</w:t>
      </w:r>
      <w:r w:rsidR="00107DDE">
        <w:rPr>
          <w:sz w:val="24"/>
          <w:szCs w:val="24"/>
        </w:rPr>
        <w:t>.</w:t>
      </w:r>
    </w:p>
    <w:p w14:paraId="565C48A6" w14:textId="77777777" w:rsidR="00107DDE" w:rsidRDefault="00107DDE" w:rsidP="003274CC">
      <w:pPr>
        <w:rPr>
          <w:sz w:val="24"/>
          <w:szCs w:val="24"/>
        </w:rPr>
      </w:pPr>
    </w:p>
    <w:p w14:paraId="2D5BE3F2" w14:textId="77777777" w:rsidR="00D400A0" w:rsidRPr="00F57917" w:rsidRDefault="00021B79" w:rsidP="003274CC">
      <w:pPr>
        <w:rPr>
          <w:sz w:val="24"/>
          <w:szCs w:val="24"/>
        </w:rPr>
      </w:pPr>
      <w:r>
        <w:rPr>
          <w:sz w:val="24"/>
          <w:szCs w:val="24"/>
        </w:rPr>
        <w:t>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14A54">
        <w:rPr>
          <w:sz w:val="24"/>
          <w:szCs w:val="24"/>
        </w:rPr>
        <w:tab/>
      </w:r>
      <w:r>
        <w:rPr>
          <w:sz w:val="24"/>
          <w:szCs w:val="24"/>
        </w:rPr>
        <w:t>Галоганов А.П.</w:t>
      </w:r>
    </w:p>
    <w:sectPr w:rsidR="00D400A0" w:rsidRPr="00F57917" w:rsidSect="00CB48CD">
      <w:pgSz w:w="11906" w:h="16838"/>
      <w:pgMar w:top="1134" w:right="850" w:bottom="1134" w:left="1701" w:header="0" w:footer="0" w:gutter="0"/>
      <w:cols w:space="720"/>
      <w:formProt w:val="0"/>
      <w:docGrid w:linePitch="36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9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00A0"/>
    <w:rsid w:val="000031FD"/>
    <w:rsid w:val="00014A54"/>
    <w:rsid w:val="00021B79"/>
    <w:rsid w:val="000514CF"/>
    <w:rsid w:val="00107DDE"/>
    <w:rsid w:val="00130EB5"/>
    <w:rsid w:val="001D1E34"/>
    <w:rsid w:val="002A79B5"/>
    <w:rsid w:val="002E4ECE"/>
    <w:rsid w:val="003274CC"/>
    <w:rsid w:val="003A65CE"/>
    <w:rsid w:val="003F7AFA"/>
    <w:rsid w:val="00401E40"/>
    <w:rsid w:val="006D07BC"/>
    <w:rsid w:val="00723501"/>
    <w:rsid w:val="007E4E85"/>
    <w:rsid w:val="008469A7"/>
    <w:rsid w:val="008B3894"/>
    <w:rsid w:val="00910619"/>
    <w:rsid w:val="00913DA8"/>
    <w:rsid w:val="00941FAF"/>
    <w:rsid w:val="009A07AF"/>
    <w:rsid w:val="00A23C32"/>
    <w:rsid w:val="00B0740E"/>
    <w:rsid w:val="00B16DD2"/>
    <w:rsid w:val="00BE77C7"/>
    <w:rsid w:val="00CB48CD"/>
    <w:rsid w:val="00D400A0"/>
    <w:rsid w:val="00DA0562"/>
    <w:rsid w:val="00DA0722"/>
    <w:rsid w:val="00E11E44"/>
    <w:rsid w:val="00E73BEC"/>
    <w:rsid w:val="00EB2999"/>
    <w:rsid w:val="00EE5ECC"/>
    <w:rsid w:val="00F57917"/>
    <w:rsid w:val="00F6629C"/>
    <w:rsid w:val="00F91E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35A4E"/>
  <w15:docId w15:val="{572688F9-A77B-4A12-A004-4CF607F43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0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a3"/>
    <w:qFormat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character" w:customStyle="1" w:styleId="a4">
    <w:name w:val="Основной текст Знак"/>
    <w:qFormat/>
    <w:rsid w:val="007A718E"/>
    <w:rPr>
      <w:rFonts w:ascii="Times New Roman" w:eastAsia="Times New Roman" w:hAnsi="Times New Roman" w:cs="Times New Roman"/>
      <w:szCs w:val="20"/>
      <w:lang w:eastAsia="ru-RU"/>
    </w:rPr>
  </w:style>
  <w:style w:type="character" w:styleId="a5">
    <w:name w:val="footnote reference"/>
    <w:uiPriority w:val="99"/>
    <w:semiHidden/>
    <w:unhideWhenUsed/>
    <w:qFormat/>
    <w:rsid w:val="00C01A07"/>
    <w:rPr>
      <w:vertAlign w:val="superscript"/>
    </w:rPr>
  </w:style>
  <w:style w:type="character" w:customStyle="1" w:styleId="a6">
    <w:name w:val="Текст сноски Знак"/>
    <w:uiPriority w:val="99"/>
    <w:qFormat/>
    <w:rsid w:val="007635F2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uiPriority w:val="99"/>
    <w:qFormat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Гипертекстовая ссылка"/>
    <w:uiPriority w:val="99"/>
    <w:qFormat/>
    <w:rsid w:val="002D3DD0"/>
    <w:rPr>
      <w:color w:val="106BBE"/>
    </w:rPr>
  </w:style>
  <w:style w:type="character" w:customStyle="1" w:styleId="a9">
    <w:name w:val="Основной текст_"/>
    <w:link w:val="99"/>
    <w:qFormat/>
    <w:rsid w:val="002D3CEF"/>
    <w:rPr>
      <w:shd w:val="clear" w:color="auto" w:fill="FFFFFF"/>
    </w:rPr>
  </w:style>
  <w:style w:type="character" w:customStyle="1" w:styleId="96">
    <w:name w:val="Основной текст96"/>
    <w:qFormat/>
    <w:rsid w:val="002D3CEF"/>
    <w:rPr>
      <w:shd w:val="clear" w:color="auto" w:fill="FFFFFF"/>
    </w:rPr>
  </w:style>
  <w:style w:type="character" w:customStyle="1" w:styleId="97">
    <w:name w:val="Основной текст97"/>
    <w:qFormat/>
    <w:rsid w:val="002D3CEF"/>
    <w:rPr>
      <w:shd w:val="clear" w:color="auto" w:fill="FFFFFF"/>
    </w:rPr>
  </w:style>
  <w:style w:type="character" w:customStyle="1" w:styleId="fpacontentnarrow">
    <w:name w:val="fpa_content_narrow"/>
    <w:qFormat/>
    <w:rsid w:val="00395C0F"/>
  </w:style>
  <w:style w:type="character" w:customStyle="1" w:styleId="a3">
    <w:name w:val="Название Знак"/>
    <w:link w:val="10"/>
    <w:qFormat/>
    <w:locked/>
    <w:rsid w:val="00865CF6"/>
    <w:rPr>
      <w:rFonts w:ascii="Times New Roman" w:hAnsi="Times New Roman"/>
      <w:b/>
    </w:rPr>
  </w:style>
  <w:style w:type="character" w:styleId="aa">
    <w:name w:val="Emphasis"/>
    <w:qFormat/>
    <w:rsid w:val="00CD4AA5"/>
    <w:rPr>
      <w:i/>
      <w:iCs/>
    </w:rPr>
  </w:style>
  <w:style w:type="character" w:customStyle="1" w:styleId="ab">
    <w:name w:val="Текст примечания Знак"/>
    <w:uiPriority w:val="99"/>
    <w:qFormat/>
    <w:rsid w:val="00324BB1"/>
    <w:rPr>
      <w:rFonts w:ascii="Times New Roman" w:eastAsia="Times New Roman" w:hAnsi="Times New Roman"/>
      <w:color w:val="000000"/>
    </w:rPr>
  </w:style>
  <w:style w:type="character" w:customStyle="1" w:styleId="ac">
    <w:name w:val="Текст выноски Знак"/>
    <w:uiPriority w:val="99"/>
    <w:semiHidden/>
    <w:qFormat/>
    <w:rsid w:val="002B4845"/>
    <w:rPr>
      <w:rFonts w:ascii="Segoe UI" w:eastAsia="Times New Roman" w:hAnsi="Segoe UI" w:cs="Segoe UI"/>
      <w:sz w:val="18"/>
      <w:szCs w:val="18"/>
    </w:rPr>
  </w:style>
  <w:style w:type="character" w:customStyle="1" w:styleId="ListLabel1">
    <w:name w:val="ListLabel 1"/>
    <w:qFormat/>
    <w:rsid w:val="00CB48CD"/>
    <w:rPr>
      <w:rFonts w:cs="Courier New"/>
    </w:rPr>
  </w:style>
  <w:style w:type="character" w:customStyle="1" w:styleId="ListLabel2">
    <w:name w:val="ListLabel 2"/>
    <w:qFormat/>
    <w:rsid w:val="00CB48CD"/>
    <w:rPr>
      <w:rFonts w:cs="Courier New"/>
    </w:rPr>
  </w:style>
  <w:style w:type="character" w:customStyle="1" w:styleId="ListLabel3">
    <w:name w:val="ListLabel 3"/>
    <w:qFormat/>
    <w:rsid w:val="00CB48CD"/>
    <w:rPr>
      <w:rFonts w:cs="Courier New"/>
    </w:rPr>
  </w:style>
  <w:style w:type="character" w:customStyle="1" w:styleId="ListLabel4">
    <w:name w:val="ListLabel 4"/>
    <w:qFormat/>
    <w:rsid w:val="00CB48CD"/>
    <w:rPr>
      <w:rFonts w:cs="Courier New"/>
    </w:rPr>
  </w:style>
  <w:style w:type="character" w:customStyle="1" w:styleId="ListLabel5">
    <w:name w:val="ListLabel 5"/>
    <w:qFormat/>
    <w:rsid w:val="00CB48CD"/>
    <w:rPr>
      <w:rFonts w:cs="Courier New"/>
    </w:rPr>
  </w:style>
  <w:style w:type="character" w:customStyle="1" w:styleId="ListLabel6">
    <w:name w:val="ListLabel 6"/>
    <w:qFormat/>
    <w:rsid w:val="00CB48CD"/>
    <w:rPr>
      <w:rFonts w:cs="Courier New"/>
    </w:rPr>
  </w:style>
  <w:style w:type="paragraph" w:styleId="ad">
    <w:name w:val="Title"/>
    <w:basedOn w:val="a"/>
    <w:next w:val="ae"/>
    <w:qFormat/>
    <w:rsid w:val="00CB48CD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e">
    <w:name w:val="Body Text"/>
    <w:basedOn w:val="a"/>
    <w:rsid w:val="007A718E"/>
    <w:pPr>
      <w:jc w:val="both"/>
    </w:pPr>
  </w:style>
  <w:style w:type="paragraph" w:styleId="af">
    <w:name w:val="List"/>
    <w:basedOn w:val="ae"/>
    <w:rsid w:val="00CB48CD"/>
    <w:rPr>
      <w:rFonts w:cs="Lucida Sans"/>
    </w:rPr>
  </w:style>
  <w:style w:type="paragraph" w:styleId="af0">
    <w:name w:val="caption"/>
    <w:basedOn w:val="a"/>
    <w:qFormat/>
    <w:rsid w:val="00CB48C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1">
    <w:name w:val="index heading"/>
    <w:basedOn w:val="a"/>
    <w:qFormat/>
    <w:rsid w:val="00CB48CD"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045D08"/>
    <w:pPr>
      <w:widowControl w:val="0"/>
    </w:pPr>
    <w:rPr>
      <w:rFonts w:ascii="Arial" w:hAnsi="Arial" w:cs="Arial"/>
      <w:lang w:eastAsia="en-US"/>
    </w:rPr>
  </w:style>
  <w:style w:type="paragraph" w:styleId="af2">
    <w:name w:val="footnote text"/>
    <w:basedOn w:val="a"/>
    <w:uiPriority w:val="99"/>
    <w:unhideWhenUsed/>
    <w:qFormat/>
    <w:rsid w:val="007635F2"/>
    <w:pPr>
      <w:spacing w:after="200" w:line="276" w:lineRule="auto"/>
    </w:pPr>
    <w:rPr>
      <w:rFonts w:ascii="Calibri" w:eastAsia="Calibri" w:hAnsi="Calibri"/>
    </w:rPr>
  </w:style>
  <w:style w:type="paragraph" w:styleId="af3">
    <w:name w:val="Normal (Web)"/>
    <w:basedOn w:val="a"/>
    <w:qFormat/>
    <w:rsid w:val="00C77EC5"/>
    <w:rPr>
      <w:sz w:val="24"/>
    </w:rPr>
  </w:style>
  <w:style w:type="paragraph" w:styleId="af4">
    <w:name w:val="Body Text Indent"/>
    <w:basedOn w:val="a"/>
    <w:uiPriority w:val="99"/>
    <w:unhideWhenUsed/>
    <w:rsid w:val="00C77EC5"/>
    <w:pPr>
      <w:spacing w:after="120"/>
      <w:ind w:left="283"/>
    </w:pPr>
  </w:style>
  <w:style w:type="paragraph" w:styleId="af5">
    <w:name w:val="No Spacing"/>
    <w:qFormat/>
    <w:rsid w:val="004C420F"/>
    <w:rPr>
      <w:rFonts w:ascii="Times New Roman" w:eastAsia="Times New Roman" w:hAnsi="Times New Roman"/>
      <w:sz w:val="24"/>
    </w:rPr>
  </w:style>
  <w:style w:type="paragraph" w:customStyle="1" w:styleId="99">
    <w:name w:val="Основной текст99"/>
    <w:basedOn w:val="a"/>
    <w:link w:val="a9"/>
    <w:qFormat/>
    <w:rsid w:val="002D3CEF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customStyle="1" w:styleId="11">
    <w:name w:val="Название1"/>
    <w:basedOn w:val="a"/>
    <w:qFormat/>
    <w:rsid w:val="00865CF6"/>
    <w:pPr>
      <w:jc w:val="center"/>
    </w:pPr>
    <w:rPr>
      <w:rFonts w:eastAsia="Calibri"/>
      <w:b/>
    </w:rPr>
  </w:style>
  <w:style w:type="paragraph" w:customStyle="1" w:styleId="12">
    <w:name w:val="Основной текст с отступом1"/>
    <w:qFormat/>
    <w:rsid w:val="003629EE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f6">
    <w:name w:val="annotation text"/>
    <w:basedOn w:val="a"/>
    <w:uiPriority w:val="99"/>
    <w:unhideWhenUsed/>
    <w:qFormat/>
    <w:rsid w:val="00324BB1"/>
    <w:rPr>
      <w:color w:val="000000"/>
    </w:rPr>
  </w:style>
  <w:style w:type="paragraph" w:styleId="af7">
    <w:name w:val="Balloon Text"/>
    <w:basedOn w:val="a"/>
    <w:uiPriority w:val="99"/>
    <w:semiHidden/>
    <w:unhideWhenUsed/>
    <w:qFormat/>
    <w:rsid w:val="002B4845"/>
    <w:rPr>
      <w:rFonts w:ascii="Segoe UI" w:hAnsi="Segoe UI" w:cs="Segoe UI"/>
      <w:sz w:val="18"/>
      <w:szCs w:val="18"/>
    </w:rPr>
  </w:style>
  <w:style w:type="paragraph" w:styleId="af8">
    <w:name w:val="List Paragraph"/>
    <w:basedOn w:val="a"/>
    <w:uiPriority w:val="34"/>
    <w:qFormat/>
    <w:rsid w:val="00021B79"/>
    <w:pPr>
      <w:ind w:left="720"/>
      <w:contextualSpacing/>
    </w:pPr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6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2</Pages>
  <Words>970</Words>
  <Characters>5534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dc:description/>
  <cp:lastModifiedBy>Elona A. Gevorkyan</cp:lastModifiedBy>
  <cp:revision>28</cp:revision>
  <cp:lastPrinted>2019-05-13T13:01:00Z</cp:lastPrinted>
  <dcterms:created xsi:type="dcterms:W3CDTF">2018-01-25T12:20:00Z</dcterms:created>
  <dcterms:modified xsi:type="dcterms:W3CDTF">2022-04-08T11:31:00Z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true</vt:bool>
  </property>
  <property fmtid="{D5CDD505-2E9C-101B-9397-08002B2CF9AE}" pid="6" name="LinksUpToDate">
    <vt:bool>true</vt:bool>
  </property>
  <property fmtid="{D5CDD505-2E9C-101B-9397-08002B2CF9AE}" pid="7" name="ScaleCrop">
    <vt:bool>true</vt:bool>
  </property>
  <property fmtid="{D5CDD505-2E9C-101B-9397-08002B2CF9AE}" pid="8" name="ShareDoc">
    <vt:bool>true</vt:bool>
  </property>
</Properties>
</file>