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4D46B5E0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953E50">
        <w:rPr>
          <w:b/>
          <w:caps/>
          <w:sz w:val="24"/>
          <w:szCs w:val="24"/>
        </w:rPr>
        <w:t>2</w:t>
      </w:r>
      <w:r w:rsidRPr="006F0155">
        <w:rPr>
          <w:b/>
          <w:caps/>
          <w:sz w:val="24"/>
          <w:szCs w:val="24"/>
        </w:rPr>
        <w:t>/25-</w:t>
      </w:r>
      <w:r w:rsidR="00486E52">
        <w:rPr>
          <w:b/>
          <w:caps/>
          <w:sz w:val="24"/>
          <w:szCs w:val="24"/>
        </w:rPr>
        <w:t>0</w:t>
      </w:r>
      <w:r w:rsidR="002A1ED9">
        <w:rPr>
          <w:b/>
          <w:caps/>
          <w:sz w:val="24"/>
          <w:szCs w:val="24"/>
        </w:rPr>
        <w:t>8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953E50">
        <w:rPr>
          <w:b/>
          <w:sz w:val="24"/>
          <w:szCs w:val="24"/>
        </w:rPr>
        <w:t>1</w:t>
      </w:r>
      <w:r w:rsidR="002140DF">
        <w:rPr>
          <w:b/>
          <w:sz w:val="24"/>
          <w:szCs w:val="24"/>
        </w:rPr>
        <w:t>9</w:t>
      </w:r>
      <w:r w:rsidR="00316265" w:rsidRPr="006F0155">
        <w:rPr>
          <w:b/>
          <w:sz w:val="24"/>
          <w:szCs w:val="24"/>
        </w:rPr>
        <w:t xml:space="preserve"> </w:t>
      </w:r>
      <w:r w:rsidR="00953E50">
        <w:rPr>
          <w:b/>
          <w:sz w:val="24"/>
          <w:szCs w:val="24"/>
        </w:rPr>
        <w:t>сентября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2D6CA87D" w:rsidR="00D400A0" w:rsidRPr="006F0155" w:rsidRDefault="00AD420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В.Ю.Л.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4D1F1828" w14:textId="77777777" w:rsidR="00953E50" w:rsidRPr="00A14C6E" w:rsidRDefault="00953E50" w:rsidP="00953E50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3CEEA20E" w14:textId="77777777" w:rsidR="00953E50" w:rsidRPr="00AE3B55" w:rsidRDefault="00953E50" w:rsidP="00953E50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5A0D3633" w14:textId="514396A9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адвоката </w:t>
      </w:r>
      <w:r w:rsidR="002A1ED9">
        <w:rPr>
          <w:sz w:val="24"/>
          <w:szCs w:val="24"/>
        </w:rPr>
        <w:t>В</w:t>
      </w:r>
      <w:r w:rsidR="00AD4206">
        <w:rPr>
          <w:sz w:val="24"/>
          <w:szCs w:val="24"/>
        </w:rPr>
        <w:t>.</w:t>
      </w:r>
      <w:r w:rsidR="002A1ED9">
        <w:rPr>
          <w:sz w:val="24"/>
          <w:szCs w:val="24"/>
        </w:rPr>
        <w:t>Ю.Л.</w:t>
      </w:r>
      <w:r>
        <w:rPr>
          <w:sz w:val="24"/>
          <w:szCs w:val="24"/>
        </w:rPr>
        <w:t>,</w:t>
      </w:r>
      <w:r w:rsidR="002A1ED9">
        <w:rPr>
          <w:sz w:val="24"/>
          <w:szCs w:val="24"/>
        </w:rPr>
        <w:t xml:space="preserve">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2A1ED9">
        <w:rPr>
          <w:sz w:val="24"/>
          <w:szCs w:val="24"/>
        </w:rPr>
        <w:t>В</w:t>
      </w:r>
      <w:r w:rsidR="00AD4206">
        <w:rPr>
          <w:sz w:val="24"/>
          <w:szCs w:val="24"/>
        </w:rPr>
        <w:t>.</w:t>
      </w:r>
      <w:r w:rsidR="002A1ED9">
        <w:rPr>
          <w:sz w:val="24"/>
          <w:szCs w:val="24"/>
        </w:rPr>
        <w:t>Ю.Л</w:t>
      </w:r>
      <w:r w:rsidR="00486E52">
        <w:rPr>
          <w:sz w:val="24"/>
          <w:szCs w:val="24"/>
        </w:rPr>
        <w:t>.,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63BD9340" w14:textId="5946E2A7" w:rsidR="00B413D6" w:rsidRPr="002A1ED9" w:rsidRDefault="002A1ED9" w:rsidP="00486E52">
      <w:pPr>
        <w:ind w:firstLine="708"/>
        <w:jc w:val="both"/>
        <w:rPr>
          <w:sz w:val="32"/>
          <w:szCs w:val="24"/>
        </w:rPr>
      </w:pPr>
      <w:r w:rsidRPr="002A1ED9">
        <w:rPr>
          <w:sz w:val="24"/>
          <w:szCs w:val="24"/>
        </w:rPr>
        <w:t xml:space="preserve">В Адвокатскую палату Московской области 02.07.2018 г. поступила жалоба доверителя </w:t>
      </w:r>
      <w:r w:rsidR="00AD4206">
        <w:rPr>
          <w:sz w:val="24"/>
          <w:szCs w:val="24"/>
        </w:rPr>
        <w:t>К.Е.Н.</w:t>
      </w:r>
      <w:r w:rsidRPr="002A1ED9">
        <w:rPr>
          <w:sz w:val="24"/>
          <w:szCs w:val="24"/>
        </w:rPr>
        <w:t xml:space="preserve"> в отношении адвоката </w:t>
      </w:r>
      <w:r w:rsidR="00AD4206">
        <w:rPr>
          <w:sz w:val="24"/>
          <w:szCs w:val="24"/>
        </w:rPr>
        <w:t>В.Ю.Л.</w:t>
      </w:r>
      <w:r w:rsidRPr="002A1ED9">
        <w:rPr>
          <w:sz w:val="24"/>
          <w:szCs w:val="24"/>
          <w:shd w:val="clear" w:color="auto" w:fill="FFFFFF"/>
        </w:rPr>
        <w:t xml:space="preserve">, </w:t>
      </w:r>
      <w:r w:rsidRPr="002A1ED9">
        <w:rPr>
          <w:sz w:val="24"/>
        </w:rPr>
        <w:t>имеющего регистрационный номер</w:t>
      </w:r>
      <w:proofErr w:type="gramStart"/>
      <w:r w:rsidRPr="002A1ED9">
        <w:rPr>
          <w:sz w:val="24"/>
        </w:rPr>
        <w:t xml:space="preserve"> </w:t>
      </w:r>
      <w:r w:rsidR="00AD4206">
        <w:rPr>
          <w:sz w:val="24"/>
        </w:rPr>
        <w:t>….</w:t>
      </w:r>
      <w:proofErr w:type="gramEnd"/>
      <w:r w:rsidR="00AD4206">
        <w:rPr>
          <w:sz w:val="24"/>
        </w:rPr>
        <w:t>.</w:t>
      </w:r>
      <w:r w:rsidRPr="002A1ED9">
        <w:rPr>
          <w:sz w:val="24"/>
          <w:szCs w:val="24"/>
          <w:shd w:val="clear" w:color="auto" w:fill="FFFFFF"/>
        </w:rPr>
        <w:t xml:space="preserve"> </w:t>
      </w:r>
      <w:r w:rsidRPr="002A1ED9">
        <w:rPr>
          <w:sz w:val="24"/>
        </w:rPr>
        <w:t xml:space="preserve">в реестре адвокатов Московской области, избранная форма адвокатского образования – </w:t>
      </w:r>
      <w:r w:rsidR="00AD4206">
        <w:rPr>
          <w:sz w:val="24"/>
        </w:rPr>
        <w:t>…..</w:t>
      </w:r>
    </w:p>
    <w:p w14:paraId="343C4A1F" w14:textId="1208E111" w:rsidR="00486E52" w:rsidRPr="00D3795B" w:rsidRDefault="00B413D6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A1ED9">
        <w:rPr>
          <w:sz w:val="24"/>
          <w:szCs w:val="24"/>
        </w:rPr>
        <w:t>2</w:t>
      </w:r>
      <w:r>
        <w:rPr>
          <w:sz w:val="24"/>
          <w:szCs w:val="24"/>
        </w:rPr>
        <w:t>.07</w:t>
      </w:r>
      <w:r w:rsidR="00486E52" w:rsidRPr="00D3795B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7366EB2" w14:textId="266C72EC" w:rsidR="00486E52" w:rsidRPr="002A1ED9" w:rsidRDefault="00486E52" w:rsidP="00B413D6">
      <w:pPr>
        <w:ind w:firstLine="708"/>
        <w:jc w:val="both"/>
        <w:rPr>
          <w:sz w:val="24"/>
          <w:szCs w:val="24"/>
        </w:rPr>
      </w:pPr>
      <w:r w:rsidRPr="002A1ED9">
        <w:rPr>
          <w:sz w:val="24"/>
          <w:szCs w:val="24"/>
        </w:rPr>
        <w:t>Квалификационная комиссия 28.0</w:t>
      </w:r>
      <w:r w:rsidR="002A1ED9" w:rsidRPr="002A1ED9">
        <w:rPr>
          <w:sz w:val="24"/>
          <w:szCs w:val="24"/>
        </w:rPr>
        <w:t>8</w:t>
      </w:r>
      <w:r w:rsidRPr="002A1ED9">
        <w:rPr>
          <w:sz w:val="24"/>
          <w:szCs w:val="24"/>
        </w:rPr>
        <w:t xml:space="preserve">.2018 г. дала заключение </w:t>
      </w:r>
      <w:r w:rsidR="002A1ED9" w:rsidRPr="002A1ED9">
        <w:rPr>
          <w:sz w:val="24"/>
          <w:szCs w:val="24"/>
          <w:lang w:val="x-none"/>
        </w:rPr>
        <w:t>о наличии в действиях адвоката</w:t>
      </w:r>
      <w:r w:rsidR="002A1ED9" w:rsidRPr="002A1ED9">
        <w:rPr>
          <w:sz w:val="24"/>
          <w:szCs w:val="24"/>
        </w:rPr>
        <w:t xml:space="preserve"> </w:t>
      </w:r>
      <w:r w:rsidR="00AD4206">
        <w:rPr>
          <w:sz w:val="24"/>
          <w:szCs w:val="24"/>
        </w:rPr>
        <w:t>В.Ю.Л.</w:t>
      </w:r>
      <w:r w:rsidR="002A1ED9" w:rsidRPr="002A1ED9">
        <w:rPr>
          <w:sz w:val="24"/>
          <w:szCs w:val="24"/>
        </w:rPr>
        <w:t xml:space="preserve"> </w:t>
      </w:r>
      <w:r w:rsidR="002A1ED9" w:rsidRPr="002A1ED9">
        <w:rPr>
          <w:sz w:val="24"/>
          <w:szCs w:val="24"/>
          <w:lang w:val="x-none"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2A1ED9" w:rsidRPr="002A1ED9">
        <w:rPr>
          <w:sz w:val="24"/>
          <w:szCs w:val="24"/>
        </w:rPr>
        <w:t xml:space="preserve"> пп.</w:t>
      </w:r>
      <w:r w:rsidR="000421AE">
        <w:rPr>
          <w:sz w:val="24"/>
          <w:szCs w:val="24"/>
        </w:rPr>
        <w:t xml:space="preserve"> </w:t>
      </w:r>
      <w:r w:rsidR="002A1ED9" w:rsidRPr="002A1ED9">
        <w:rPr>
          <w:sz w:val="24"/>
          <w:szCs w:val="24"/>
        </w:rPr>
        <w:t>1,</w:t>
      </w:r>
      <w:r w:rsidR="000421AE">
        <w:rPr>
          <w:sz w:val="24"/>
          <w:szCs w:val="24"/>
        </w:rPr>
        <w:t xml:space="preserve"> пп.</w:t>
      </w:r>
      <w:r w:rsidR="002A1ED9" w:rsidRPr="002A1ED9">
        <w:rPr>
          <w:sz w:val="24"/>
          <w:szCs w:val="24"/>
        </w:rPr>
        <w:t xml:space="preserve"> 4 п. 1 ст. 7 ФЗ «Об адвокатской деятельности и адвокатуре в РФ», п. 1 ст. 8, пп. 9 п. 1 ст. 9 Кодекса профессиональной этики адвоката, а также ненадлежащем исполнении своих обязанностей перед доверителем К</w:t>
      </w:r>
      <w:r w:rsidR="00AD4206">
        <w:rPr>
          <w:sz w:val="24"/>
          <w:szCs w:val="24"/>
        </w:rPr>
        <w:t>.</w:t>
      </w:r>
      <w:r w:rsidR="002A1ED9" w:rsidRPr="002A1ED9">
        <w:rPr>
          <w:sz w:val="24"/>
          <w:szCs w:val="24"/>
        </w:rPr>
        <w:t>Е.Н.</w:t>
      </w:r>
      <w:r w:rsidR="002A1ED9" w:rsidRPr="002A1ED9">
        <w:rPr>
          <w:sz w:val="24"/>
          <w:szCs w:val="24"/>
          <w:lang w:val="x-none"/>
        </w:rPr>
        <w:t xml:space="preserve">, </w:t>
      </w:r>
      <w:r w:rsidR="002A1ED9" w:rsidRPr="002A1ED9">
        <w:rPr>
          <w:sz w:val="24"/>
          <w:szCs w:val="24"/>
        </w:rPr>
        <w:t xml:space="preserve">выразившихся </w:t>
      </w:r>
      <w:r w:rsidR="002A1ED9" w:rsidRPr="002A1ED9">
        <w:rPr>
          <w:sz w:val="24"/>
          <w:szCs w:val="24"/>
          <w:lang w:val="x-none"/>
        </w:rPr>
        <w:t>в том, что</w:t>
      </w:r>
      <w:r w:rsidR="002A1ED9" w:rsidRPr="002A1ED9">
        <w:rPr>
          <w:sz w:val="24"/>
          <w:szCs w:val="24"/>
        </w:rPr>
        <w:t xml:space="preserve"> адвокат оказывала юридическую помощь доверителю в качестве защитника по назначению по делу об административном правонарушении без законных оснований и в нарушение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(принят решением Совета АП МО от 11.12.2002 г. № 4).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2A1ED9">
        <w:rPr>
          <w:sz w:val="24"/>
          <w:szCs w:val="24"/>
        </w:rPr>
        <w:t>В соответствии</w:t>
      </w:r>
      <w:r w:rsidRPr="00522B68">
        <w:rPr>
          <w:sz w:val="24"/>
          <w:szCs w:val="24"/>
        </w:rPr>
        <w:t xml:space="preserve">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7EC49A55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заслушав пояснения </w:t>
      </w:r>
      <w:r w:rsidR="002A1ED9">
        <w:rPr>
          <w:sz w:val="24"/>
          <w:szCs w:val="24"/>
          <w:lang w:eastAsia="en-US"/>
        </w:rPr>
        <w:t>адвоката</w:t>
      </w:r>
      <w:r w:rsidR="00953E50">
        <w:rPr>
          <w:sz w:val="24"/>
          <w:szCs w:val="24"/>
          <w:lang w:eastAsia="en-US"/>
        </w:rPr>
        <w:t>,</w:t>
      </w:r>
      <w:r w:rsidRPr="006F0155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F887954" w14:textId="15346B80" w:rsidR="00486E52" w:rsidRDefault="009A07AF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2A1ED9">
        <w:rPr>
          <w:sz w:val="24"/>
          <w:szCs w:val="24"/>
          <w:lang w:eastAsia="en-US"/>
        </w:rPr>
        <w:t>дела, что</w:t>
      </w:r>
      <w:r w:rsidR="008269D7" w:rsidRPr="002A1ED9">
        <w:rPr>
          <w:sz w:val="24"/>
          <w:szCs w:val="24"/>
          <w:lang w:eastAsia="en-US"/>
        </w:rPr>
        <w:t xml:space="preserve"> </w:t>
      </w:r>
      <w:r w:rsidR="002A1ED9" w:rsidRPr="002A1ED9">
        <w:rPr>
          <w:rFonts w:eastAsia="Calibri"/>
          <w:sz w:val="24"/>
          <w:szCs w:val="24"/>
        </w:rPr>
        <w:t>адвокат В</w:t>
      </w:r>
      <w:r w:rsidR="00AD4206">
        <w:rPr>
          <w:rFonts w:eastAsia="Calibri"/>
          <w:sz w:val="24"/>
          <w:szCs w:val="24"/>
        </w:rPr>
        <w:t>.</w:t>
      </w:r>
      <w:r w:rsidR="002A1ED9" w:rsidRPr="002A1ED9">
        <w:rPr>
          <w:rFonts w:eastAsia="Calibri"/>
          <w:sz w:val="24"/>
          <w:szCs w:val="24"/>
        </w:rPr>
        <w:t>Ю.Л. оказывала юридическую помощь доверителю К</w:t>
      </w:r>
      <w:r w:rsidR="00AD4206">
        <w:rPr>
          <w:rFonts w:eastAsia="Calibri"/>
          <w:sz w:val="24"/>
          <w:szCs w:val="24"/>
        </w:rPr>
        <w:t>.</w:t>
      </w:r>
      <w:r w:rsidR="002A1ED9" w:rsidRPr="002A1ED9">
        <w:rPr>
          <w:rFonts w:eastAsia="Calibri"/>
          <w:sz w:val="24"/>
          <w:szCs w:val="24"/>
        </w:rPr>
        <w:t>Е.Н. в Р</w:t>
      </w:r>
      <w:r w:rsidR="00AD4206">
        <w:rPr>
          <w:rFonts w:eastAsia="Calibri"/>
          <w:sz w:val="24"/>
          <w:szCs w:val="24"/>
        </w:rPr>
        <w:t>.</w:t>
      </w:r>
      <w:r w:rsidR="002A1ED9" w:rsidRPr="002A1ED9">
        <w:rPr>
          <w:rFonts w:eastAsia="Calibri"/>
          <w:sz w:val="24"/>
          <w:szCs w:val="24"/>
        </w:rPr>
        <w:t xml:space="preserve"> городском суде М</w:t>
      </w:r>
      <w:r w:rsidR="00AD4206">
        <w:rPr>
          <w:rFonts w:eastAsia="Calibri"/>
          <w:sz w:val="24"/>
          <w:szCs w:val="24"/>
        </w:rPr>
        <w:t>.</w:t>
      </w:r>
      <w:r w:rsidR="002A1ED9" w:rsidRPr="002A1ED9">
        <w:rPr>
          <w:rFonts w:eastAsia="Calibri"/>
          <w:sz w:val="24"/>
          <w:szCs w:val="24"/>
        </w:rPr>
        <w:t xml:space="preserve"> области именно в рамках производства по делу об административном правонарушении.</w:t>
      </w:r>
    </w:p>
    <w:p w14:paraId="0D1E6E30" w14:textId="77777777" w:rsidR="002A1ED9" w:rsidRPr="002A1ED9" w:rsidRDefault="002A1ED9" w:rsidP="002A1ED9">
      <w:pPr>
        <w:ind w:firstLine="708"/>
        <w:jc w:val="both"/>
        <w:rPr>
          <w:sz w:val="24"/>
          <w:szCs w:val="24"/>
        </w:rPr>
      </w:pPr>
      <w:r w:rsidRPr="002A1ED9">
        <w:rPr>
          <w:sz w:val="24"/>
          <w:szCs w:val="24"/>
        </w:rPr>
        <w:t>Действующее процессуальное законодательство Российской Федерации предусматривает исчерпывающий перечень случаев, когда адвокат вправе оказывать доверителю юридическую помощь по назначению компетентных органов государственной власти. К таким случаям относится защита по уголовному делу в порядке статьи 51 УПК РФ, представительство по гражданскому делу в порядке статьи 50 ГПК РФ.</w:t>
      </w:r>
    </w:p>
    <w:p w14:paraId="1F88A8B9" w14:textId="656FBEFD" w:rsidR="006F0155" w:rsidRDefault="006F0155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087FCED" w14:textId="77777777" w:rsidR="00D45877" w:rsidRPr="00D45877" w:rsidRDefault="00D45877" w:rsidP="00D45877">
      <w:pPr>
        <w:pStyle w:val="af3"/>
        <w:ind w:firstLine="709"/>
        <w:jc w:val="both"/>
        <w:rPr>
          <w:szCs w:val="24"/>
        </w:rPr>
      </w:pPr>
      <w:r w:rsidRPr="00D45877">
        <w:rPr>
          <w:szCs w:val="24"/>
        </w:rPr>
        <w:t xml:space="preserve">В соответствии с п. 2 ст. 7 ФЗ «Об адвокатской деятельности и адвокатуре в РФ»,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суда. Однако, данная обязанность исполняется адвокатом не произвольно, а в порядке, установленном Советом адвокатской палаты субъекта, в реестре которого состоит адвокат. </w:t>
      </w:r>
    </w:p>
    <w:p w14:paraId="2BFF073C" w14:textId="7391835E" w:rsidR="00D45877" w:rsidRPr="00D45877" w:rsidRDefault="00D45877" w:rsidP="00D45877">
      <w:pPr>
        <w:pStyle w:val="af3"/>
        <w:ind w:firstLine="709"/>
        <w:jc w:val="both"/>
        <w:rPr>
          <w:szCs w:val="24"/>
        </w:rPr>
      </w:pPr>
      <w:r w:rsidRPr="00D45877">
        <w:rPr>
          <w:szCs w:val="24"/>
        </w:rPr>
        <w:lastRenderedPageBreak/>
        <w:t>В силу пп.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71C55B71" w14:textId="306999F2" w:rsidR="00D45877" w:rsidRPr="00D45877" w:rsidRDefault="00D45877" w:rsidP="00D45877">
      <w:pPr>
        <w:pStyle w:val="af3"/>
        <w:ind w:firstLine="709"/>
        <w:jc w:val="both"/>
        <w:rPr>
          <w:szCs w:val="24"/>
        </w:rPr>
      </w:pPr>
      <w:r w:rsidRPr="00D45877">
        <w:rPr>
          <w:szCs w:val="24"/>
        </w:rPr>
        <w:t>Согласно пп.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3B51E54D" w14:textId="1AA4C9D8" w:rsidR="00D45877" w:rsidRPr="00D45877" w:rsidRDefault="00D45877" w:rsidP="00D45877">
      <w:pPr>
        <w:pStyle w:val="af3"/>
        <w:ind w:firstLine="709"/>
        <w:jc w:val="both"/>
        <w:rPr>
          <w:szCs w:val="24"/>
        </w:rPr>
      </w:pPr>
      <w:r w:rsidRPr="00D45877">
        <w:rPr>
          <w:szCs w:val="24"/>
        </w:rPr>
        <w:t>Советом Адвокатской палаты Московской области в соответствии с полномочиями, предусмотренными п.</w:t>
      </w:r>
      <w:r>
        <w:rPr>
          <w:szCs w:val="24"/>
        </w:rPr>
        <w:t xml:space="preserve"> </w:t>
      </w:r>
      <w:r w:rsidRPr="00D45877">
        <w:rPr>
          <w:szCs w:val="24"/>
        </w:rPr>
        <w:t>5 ч.</w:t>
      </w:r>
      <w:r>
        <w:rPr>
          <w:szCs w:val="24"/>
        </w:rPr>
        <w:t xml:space="preserve"> </w:t>
      </w:r>
      <w:r w:rsidRPr="00D45877">
        <w:rPr>
          <w:szCs w:val="24"/>
        </w:rPr>
        <w:t>3 ст. 31 и во исполнение требований ч.1 ст. 44 ФЗ  «Об адвокатской деятельности и адвокатуре в РФ» установлен Порядок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(принят решением Совета АП МО от 11.12.2002 г. № 4, далее – Порядок оказания юридической помощи бесплатно и участия адвокатов в качестве защитников в уголовном судопроизводстве).</w:t>
      </w:r>
    </w:p>
    <w:p w14:paraId="77D82D0E" w14:textId="0F123C64" w:rsidR="00D45877" w:rsidRPr="00D45877" w:rsidRDefault="00D45877" w:rsidP="00D45877">
      <w:pPr>
        <w:pStyle w:val="af3"/>
        <w:ind w:firstLine="709"/>
        <w:jc w:val="both"/>
        <w:rPr>
          <w:szCs w:val="24"/>
        </w:rPr>
      </w:pPr>
      <w:r w:rsidRPr="00D45877">
        <w:rPr>
          <w:szCs w:val="24"/>
        </w:rPr>
        <w:t xml:space="preserve">Указанный Порядок не предусматривает возможность участия защитника по назначению в делах об административном производстве, однако по рассматриваемому дисциплинарному производству адвокат оказывал юридическую помощь доверителю именно в рамках производства по делу об административном правонарушении. </w:t>
      </w:r>
    </w:p>
    <w:p w14:paraId="0970D8B6" w14:textId="23FCB1E4" w:rsidR="00486E52" w:rsidRDefault="00D45877" w:rsidP="00D45877">
      <w:pPr>
        <w:pStyle w:val="af3"/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Pr="00D45877">
        <w:rPr>
          <w:szCs w:val="24"/>
        </w:rPr>
        <w:t>соответствии со ст. 12 Кодекса профессиональной этики адвоката адвокат,  участвуя в судопроизводстве, а также представляя интересы доверителя в органах государственной власти и органах местного самоуправления,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  <w:r w:rsidR="00486E52" w:rsidRPr="00486E52">
        <w:rPr>
          <w:szCs w:val="24"/>
        </w:rPr>
        <w:t xml:space="preserve"> </w:t>
      </w:r>
    </w:p>
    <w:p w14:paraId="3E575161" w14:textId="62FA3E76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0421AE">
        <w:rPr>
          <w:szCs w:val="24"/>
        </w:rPr>
        <w:t>В</w:t>
      </w:r>
      <w:r w:rsidR="00AD4206">
        <w:rPr>
          <w:szCs w:val="24"/>
        </w:rPr>
        <w:t>.</w:t>
      </w:r>
      <w:r w:rsidR="000421AE">
        <w:rPr>
          <w:szCs w:val="24"/>
        </w:rPr>
        <w:t>Ю.Л</w:t>
      </w:r>
      <w:r w:rsidR="00B413D6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7F6FAFEB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0421AE">
        <w:rPr>
          <w:sz w:val="24"/>
          <w:szCs w:val="24"/>
        </w:rPr>
        <w:t>В</w:t>
      </w:r>
      <w:r w:rsidR="00AD4206">
        <w:rPr>
          <w:sz w:val="24"/>
          <w:szCs w:val="24"/>
        </w:rPr>
        <w:t>.</w:t>
      </w:r>
      <w:r w:rsidR="000421AE">
        <w:rPr>
          <w:sz w:val="24"/>
          <w:szCs w:val="24"/>
        </w:rPr>
        <w:t>Ю.Л</w:t>
      </w:r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0421AE">
        <w:rPr>
          <w:sz w:val="24"/>
          <w:szCs w:val="24"/>
        </w:rPr>
        <w:t>В</w:t>
      </w:r>
      <w:r w:rsidR="00AD4206">
        <w:rPr>
          <w:sz w:val="24"/>
          <w:szCs w:val="24"/>
        </w:rPr>
        <w:t>.</w:t>
      </w:r>
      <w:r w:rsidR="000421AE">
        <w:rPr>
          <w:sz w:val="24"/>
          <w:szCs w:val="24"/>
        </w:rPr>
        <w:t>Ю.Л.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0421AE">
        <w:rPr>
          <w:sz w:val="24"/>
          <w:szCs w:val="24"/>
        </w:rPr>
        <w:t>В</w:t>
      </w:r>
      <w:r w:rsidR="00AD4206">
        <w:rPr>
          <w:sz w:val="24"/>
          <w:szCs w:val="24"/>
        </w:rPr>
        <w:t>.</w:t>
      </w:r>
      <w:r w:rsidR="000421AE">
        <w:rPr>
          <w:sz w:val="24"/>
          <w:szCs w:val="24"/>
        </w:rPr>
        <w:t>Ю.Л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7CCEF36" w14:textId="4AB4C27C" w:rsidR="00486E52" w:rsidRDefault="000B3E70" w:rsidP="00B413D6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AD4206">
        <w:rPr>
          <w:sz w:val="24"/>
          <w:szCs w:val="24"/>
        </w:rPr>
        <w:t>В.Ю.Л.</w:t>
      </w:r>
      <w:r w:rsidR="00D45877" w:rsidRPr="002A1ED9">
        <w:rPr>
          <w:sz w:val="24"/>
          <w:szCs w:val="24"/>
          <w:shd w:val="clear" w:color="auto" w:fill="FFFFFF"/>
        </w:rPr>
        <w:t xml:space="preserve">, </w:t>
      </w:r>
      <w:r w:rsidR="00D45877" w:rsidRPr="002A1ED9">
        <w:rPr>
          <w:sz w:val="24"/>
        </w:rPr>
        <w:t>имеюще</w:t>
      </w:r>
      <w:r w:rsidR="00D45877">
        <w:rPr>
          <w:sz w:val="24"/>
        </w:rPr>
        <w:t>му</w:t>
      </w:r>
      <w:r w:rsidR="00D45877" w:rsidRPr="002A1ED9">
        <w:rPr>
          <w:sz w:val="24"/>
        </w:rPr>
        <w:t xml:space="preserve"> регистрационный номер </w:t>
      </w:r>
      <w:r w:rsidR="00AD4206">
        <w:rPr>
          <w:sz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D45877" w:rsidRPr="002A1ED9">
        <w:rPr>
          <w:sz w:val="24"/>
          <w:szCs w:val="24"/>
        </w:rPr>
        <w:t>пп. 1,</w:t>
      </w:r>
      <w:r w:rsidR="00D45877">
        <w:rPr>
          <w:sz w:val="24"/>
          <w:szCs w:val="24"/>
        </w:rPr>
        <w:t xml:space="preserve"> пп.</w:t>
      </w:r>
      <w:r w:rsidR="00D45877" w:rsidRPr="002A1ED9">
        <w:rPr>
          <w:sz w:val="24"/>
          <w:szCs w:val="24"/>
        </w:rPr>
        <w:t xml:space="preserve"> 4 п. 1 ст. 7 ФЗ «Об адвокатской деятельности и адвокатуре в РФ», п. 1 ст. 8, пп. 9 п. 1 ст. 9 Кодекса профессиональной этики адвоката, а также ненадлежащем исполнении своих обязанностей перед доверителем К</w:t>
      </w:r>
      <w:r w:rsidR="00AD4206">
        <w:rPr>
          <w:sz w:val="24"/>
          <w:szCs w:val="24"/>
        </w:rPr>
        <w:t>.</w:t>
      </w:r>
      <w:r w:rsidR="00D45877" w:rsidRPr="002A1ED9">
        <w:rPr>
          <w:sz w:val="24"/>
          <w:szCs w:val="24"/>
        </w:rPr>
        <w:t>Е.Н.</w:t>
      </w:r>
      <w:r w:rsidR="00D45877" w:rsidRPr="002A1ED9">
        <w:rPr>
          <w:sz w:val="24"/>
          <w:szCs w:val="24"/>
          <w:lang w:val="x-none"/>
        </w:rPr>
        <w:t xml:space="preserve">, </w:t>
      </w:r>
      <w:r w:rsidR="00D45877" w:rsidRPr="002A1ED9">
        <w:rPr>
          <w:sz w:val="24"/>
          <w:szCs w:val="24"/>
        </w:rPr>
        <w:t xml:space="preserve">выразившихся </w:t>
      </w:r>
      <w:r w:rsidR="00D45877" w:rsidRPr="002A1ED9">
        <w:rPr>
          <w:sz w:val="24"/>
          <w:szCs w:val="24"/>
          <w:lang w:val="x-none"/>
        </w:rPr>
        <w:t>в том, что</w:t>
      </w:r>
      <w:r w:rsidR="00D45877" w:rsidRPr="002A1ED9">
        <w:rPr>
          <w:sz w:val="24"/>
          <w:szCs w:val="24"/>
        </w:rPr>
        <w:t xml:space="preserve"> адвокат оказывала юридическую помощь доверителю в качестве защитника по назначению по делу об административном правонарушении без законных оснований и в нарушение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</w:t>
      </w:r>
      <w:r w:rsidR="00D45877" w:rsidRPr="002A1ED9">
        <w:rPr>
          <w:sz w:val="24"/>
          <w:szCs w:val="24"/>
        </w:rPr>
        <w:lastRenderedPageBreak/>
        <w:t>предварительного следствия, суда или по поручению Совета АПМО (принят решением Совета АП МО от 11.12.2002 г. № 4).</w:t>
      </w:r>
    </w:p>
    <w:p w14:paraId="21ACFBE3" w14:textId="52E4892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0421AE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10B" w14:textId="77777777" w:rsidR="00AF0097" w:rsidRDefault="00AF0097" w:rsidP="00AF0097">
      <w:r>
        <w:separator/>
      </w:r>
    </w:p>
  </w:endnote>
  <w:endnote w:type="continuationSeparator" w:id="0">
    <w:p w14:paraId="372EBC0A" w14:textId="77777777" w:rsidR="00AF0097" w:rsidRDefault="00AF0097" w:rsidP="00AF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441318"/>
      <w:docPartObj>
        <w:docPartGallery w:val="Page Numbers (Bottom of Page)"/>
        <w:docPartUnique/>
      </w:docPartObj>
    </w:sdtPr>
    <w:sdtEndPr/>
    <w:sdtContent>
      <w:p w14:paraId="5265F9BC" w14:textId="5277D73D" w:rsidR="00AF0097" w:rsidRDefault="00AF0097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0D416" w14:textId="77777777" w:rsidR="00AF0097" w:rsidRDefault="00AF009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3183" w14:textId="77777777" w:rsidR="00AF0097" w:rsidRDefault="00AF0097" w:rsidP="00AF0097">
      <w:r>
        <w:separator/>
      </w:r>
    </w:p>
  </w:footnote>
  <w:footnote w:type="continuationSeparator" w:id="0">
    <w:p w14:paraId="6C2026C3" w14:textId="77777777" w:rsidR="00AF0097" w:rsidRDefault="00AF0097" w:rsidP="00AF0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421AE"/>
    <w:rsid w:val="000B3E70"/>
    <w:rsid w:val="00111904"/>
    <w:rsid w:val="00121E5D"/>
    <w:rsid w:val="00183E1D"/>
    <w:rsid w:val="002140DF"/>
    <w:rsid w:val="0023201A"/>
    <w:rsid w:val="00232CA7"/>
    <w:rsid w:val="00295E27"/>
    <w:rsid w:val="002A1ED9"/>
    <w:rsid w:val="002A79B5"/>
    <w:rsid w:val="002D3249"/>
    <w:rsid w:val="00316265"/>
    <w:rsid w:val="00323ECD"/>
    <w:rsid w:val="003F7AFA"/>
    <w:rsid w:val="004662E3"/>
    <w:rsid w:val="00486E52"/>
    <w:rsid w:val="00496B74"/>
    <w:rsid w:val="004B24D3"/>
    <w:rsid w:val="00513379"/>
    <w:rsid w:val="005248AE"/>
    <w:rsid w:val="00581114"/>
    <w:rsid w:val="0066034B"/>
    <w:rsid w:val="006F0155"/>
    <w:rsid w:val="00727C58"/>
    <w:rsid w:val="008269D7"/>
    <w:rsid w:val="008469A7"/>
    <w:rsid w:val="008770AA"/>
    <w:rsid w:val="00887764"/>
    <w:rsid w:val="00896182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AD4206"/>
    <w:rsid w:val="00AF0097"/>
    <w:rsid w:val="00B413D6"/>
    <w:rsid w:val="00C12CB2"/>
    <w:rsid w:val="00D400A0"/>
    <w:rsid w:val="00D45877"/>
    <w:rsid w:val="00D94DB5"/>
    <w:rsid w:val="00DB261D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AF009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F0097"/>
    <w:rPr>
      <w:rFonts w:ascii="Times New Roman" w:eastAsia="Times New Roman" w:hAnsi="Times New Roman"/>
    </w:rPr>
  </w:style>
  <w:style w:type="paragraph" w:styleId="afa">
    <w:name w:val="footer"/>
    <w:basedOn w:val="a"/>
    <w:link w:val="afb"/>
    <w:uiPriority w:val="99"/>
    <w:unhideWhenUsed/>
    <w:rsid w:val="00AF009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F009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14</cp:revision>
  <cp:lastPrinted>2018-10-18T13:42:00Z</cp:lastPrinted>
  <dcterms:created xsi:type="dcterms:W3CDTF">2018-08-01T07:05:00Z</dcterms:created>
  <dcterms:modified xsi:type="dcterms:W3CDTF">2022-04-08T06:41:00Z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