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94A739D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BD76CD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A228E62" w:rsidR="00D400A0" w:rsidRDefault="002B0509">
      <w:pPr>
        <w:jc w:val="center"/>
      </w:pPr>
      <w:r>
        <w:rPr>
          <w:b/>
          <w:sz w:val="24"/>
          <w:szCs w:val="24"/>
        </w:rPr>
        <w:t>П.М.В.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25F2F223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BD76CD">
        <w:rPr>
          <w:sz w:val="24"/>
          <w:szCs w:val="24"/>
        </w:rPr>
        <w:t>П</w:t>
      </w:r>
      <w:r w:rsidR="002B0509">
        <w:rPr>
          <w:sz w:val="24"/>
          <w:szCs w:val="24"/>
        </w:rPr>
        <w:t>.</w:t>
      </w:r>
      <w:r w:rsidR="00BD76CD">
        <w:rPr>
          <w:sz w:val="24"/>
          <w:szCs w:val="24"/>
        </w:rPr>
        <w:t>М.В.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46C1113E" w:rsidR="006D07BC" w:rsidRPr="00BD76CD" w:rsidRDefault="00BD76CD" w:rsidP="006D07BC">
      <w:pPr>
        <w:ind w:firstLine="708"/>
        <w:jc w:val="both"/>
        <w:rPr>
          <w:sz w:val="32"/>
          <w:szCs w:val="24"/>
        </w:rPr>
      </w:pPr>
      <w:r w:rsidRPr="00BD76CD">
        <w:rPr>
          <w:sz w:val="24"/>
          <w:szCs w:val="24"/>
        </w:rPr>
        <w:t>В Адвокатскую палату Московской области 02.07.2018 г. поступила жалоба доверителя Щ</w:t>
      </w:r>
      <w:r w:rsidR="002B0509">
        <w:rPr>
          <w:sz w:val="24"/>
          <w:szCs w:val="24"/>
        </w:rPr>
        <w:t>.</w:t>
      </w:r>
      <w:r w:rsidRPr="00BD76CD">
        <w:rPr>
          <w:sz w:val="24"/>
          <w:szCs w:val="24"/>
        </w:rPr>
        <w:t xml:space="preserve">А.Ю. в отношении адвоката </w:t>
      </w:r>
      <w:bookmarkStart w:id="0" w:name="_Hlk528079219"/>
      <w:r w:rsidR="002B0509">
        <w:rPr>
          <w:sz w:val="24"/>
          <w:szCs w:val="24"/>
        </w:rPr>
        <w:t>П.М.В.</w:t>
      </w:r>
      <w:r w:rsidRPr="00BD76CD">
        <w:rPr>
          <w:sz w:val="24"/>
          <w:szCs w:val="24"/>
          <w:shd w:val="clear" w:color="auto" w:fill="FFFFFF"/>
        </w:rPr>
        <w:t xml:space="preserve">, </w:t>
      </w:r>
      <w:r w:rsidRPr="00BD76CD">
        <w:rPr>
          <w:sz w:val="24"/>
        </w:rPr>
        <w:t>имеющего регистрационный номер</w:t>
      </w:r>
      <w:proofErr w:type="gramStart"/>
      <w:r w:rsidRPr="00BD76CD">
        <w:rPr>
          <w:sz w:val="24"/>
        </w:rPr>
        <w:t xml:space="preserve"> </w:t>
      </w:r>
      <w:bookmarkEnd w:id="0"/>
      <w:r w:rsidR="002B0509">
        <w:rPr>
          <w:sz w:val="24"/>
        </w:rPr>
        <w:t>….</w:t>
      </w:r>
      <w:proofErr w:type="gramEnd"/>
      <w:r w:rsidR="002B0509">
        <w:rPr>
          <w:sz w:val="24"/>
        </w:rPr>
        <w:t>.</w:t>
      </w:r>
      <w:r w:rsidRPr="00BD76CD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2B0509">
        <w:rPr>
          <w:sz w:val="24"/>
          <w:szCs w:val="24"/>
        </w:rPr>
        <w:t>…..</w:t>
      </w:r>
    </w:p>
    <w:p w14:paraId="03F8AC9E" w14:textId="4B9AFB10" w:rsidR="006D07BC" w:rsidRPr="005F0EBD" w:rsidRDefault="00622E69" w:rsidP="006D07BC">
      <w:pPr>
        <w:ind w:firstLine="708"/>
        <w:jc w:val="both"/>
        <w:rPr>
          <w:sz w:val="24"/>
          <w:szCs w:val="24"/>
        </w:rPr>
      </w:pPr>
      <w:r w:rsidRPr="007F262E">
        <w:rPr>
          <w:sz w:val="24"/>
          <w:szCs w:val="24"/>
        </w:rPr>
        <w:t>10.07</w:t>
      </w:r>
      <w:r w:rsidR="006D07BC" w:rsidRPr="007F262E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</w:t>
      </w:r>
      <w:r w:rsidR="006D07BC" w:rsidRPr="00622E69">
        <w:rPr>
          <w:sz w:val="24"/>
          <w:szCs w:val="24"/>
        </w:rPr>
        <w:t xml:space="preserve">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509DD707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 xml:space="preserve">Квалификационная </w:t>
      </w:r>
      <w:r w:rsidRPr="00BD76CD">
        <w:rPr>
          <w:sz w:val="24"/>
          <w:szCs w:val="24"/>
        </w:rPr>
        <w:t>комиссия 2</w:t>
      </w:r>
      <w:r w:rsidR="00E63A6D" w:rsidRPr="00BD76CD">
        <w:rPr>
          <w:sz w:val="24"/>
          <w:szCs w:val="24"/>
        </w:rPr>
        <w:t>8</w:t>
      </w:r>
      <w:r w:rsidRPr="00BD76CD">
        <w:rPr>
          <w:sz w:val="24"/>
          <w:szCs w:val="24"/>
        </w:rPr>
        <w:t>.0</w:t>
      </w:r>
      <w:r w:rsidR="00E63A6D" w:rsidRPr="00BD76CD">
        <w:rPr>
          <w:sz w:val="24"/>
          <w:szCs w:val="24"/>
        </w:rPr>
        <w:t>8</w:t>
      </w:r>
      <w:r w:rsidRPr="00BD76CD">
        <w:rPr>
          <w:sz w:val="24"/>
          <w:szCs w:val="24"/>
        </w:rPr>
        <w:t xml:space="preserve">.2018 г. дала </w:t>
      </w:r>
      <w:r w:rsidR="006155F8" w:rsidRPr="00BD76CD">
        <w:rPr>
          <w:sz w:val="24"/>
          <w:szCs w:val="24"/>
        </w:rPr>
        <w:t xml:space="preserve">заключение </w:t>
      </w:r>
      <w:r w:rsidR="00BD76CD" w:rsidRPr="00BD76CD">
        <w:rPr>
          <w:sz w:val="24"/>
          <w:szCs w:val="24"/>
        </w:rPr>
        <w:t xml:space="preserve">о наличии в действиях адвоката </w:t>
      </w:r>
      <w:r w:rsidR="002B0509">
        <w:rPr>
          <w:sz w:val="24"/>
          <w:szCs w:val="24"/>
        </w:rPr>
        <w:t>П.М.В.</w:t>
      </w:r>
      <w:r w:rsidR="00BD76CD" w:rsidRPr="00BD76CD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Щ</w:t>
      </w:r>
      <w:r w:rsidR="002B0509">
        <w:rPr>
          <w:sz w:val="24"/>
          <w:szCs w:val="24"/>
        </w:rPr>
        <w:t>.</w:t>
      </w:r>
      <w:r w:rsidR="00BD76CD" w:rsidRPr="00BD76CD">
        <w:rPr>
          <w:sz w:val="24"/>
          <w:szCs w:val="24"/>
        </w:rPr>
        <w:t>А.Ю., выразившегося в том, что адвокат не возражал против взыскания с Щ</w:t>
      </w:r>
      <w:r w:rsidR="002B0509">
        <w:rPr>
          <w:sz w:val="24"/>
          <w:szCs w:val="24"/>
        </w:rPr>
        <w:t>.</w:t>
      </w:r>
      <w:r w:rsidR="00BD76CD" w:rsidRPr="00BD76CD">
        <w:rPr>
          <w:sz w:val="24"/>
          <w:szCs w:val="24"/>
        </w:rPr>
        <w:t>А.Ю. процессуальных издержек в виде компенсации расходов по оплате труда адвоката за счёт средств федерального бюджета.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7AD1B7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B111A2A" w14:textId="2CF6F694" w:rsidR="00E63A6D" w:rsidRDefault="009A07AF" w:rsidP="006155F8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BD76CD">
        <w:rPr>
          <w:szCs w:val="24"/>
        </w:rPr>
        <w:t>адвокат осуществлял защиту заявителя в порядке ст. 51 УПК РФ, что отражено в приговоре К</w:t>
      </w:r>
      <w:r w:rsidR="002B0509">
        <w:rPr>
          <w:szCs w:val="24"/>
        </w:rPr>
        <w:t>.</w:t>
      </w:r>
      <w:r w:rsidR="00BD76CD">
        <w:rPr>
          <w:szCs w:val="24"/>
        </w:rPr>
        <w:t xml:space="preserve"> городского суда МО от 16.08.2017 г. по уголовному делу №</w:t>
      </w:r>
      <w:proofErr w:type="gramStart"/>
      <w:r w:rsidR="00BD76CD">
        <w:rPr>
          <w:szCs w:val="24"/>
        </w:rPr>
        <w:t xml:space="preserve"> </w:t>
      </w:r>
      <w:r w:rsidR="002B0509">
        <w:rPr>
          <w:szCs w:val="24"/>
        </w:rPr>
        <w:t>….</w:t>
      </w:r>
      <w:proofErr w:type="gramEnd"/>
      <w:r w:rsidR="002B0509">
        <w:rPr>
          <w:szCs w:val="24"/>
        </w:rPr>
        <w:t>.</w:t>
      </w:r>
      <w:r w:rsidR="00BD76CD">
        <w:rPr>
          <w:szCs w:val="24"/>
        </w:rPr>
        <w:t xml:space="preserve"> по уголовному делу по обвинению заявителя.</w:t>
      </w:r>
    </w:p>
    <w:p w14:paraId="21C78E49" w14:textId="2B524BFC" w:rsidR="00BD76CD" w:rsidRDefault="00BD76CD" w:rsidP="00BD76CD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Щ</w:t>
      </w:r>
      <w:r w:rsidR="002B0509">
        <w:rPr>
          <w:rFonts w:eastAsia="Calibri"/>
          <w:szCs w:val="24"/>
        </w:rPr>
        <w:t>.</w:t>
      </w:r>
      <w:r>
        <w:rPr>
          <w:rFonts w:eastAsia="Calibri"/>
          <w:szCs w:val="24"/>
        </w:rPr>
        <w:t>А.Ю. не заявлял ходатайства об отказе от защитника П</w:t>
      </w:r>
      <w:r w:rsidR="002B0509">
        <w:rPr>
          <w:rFonts w:eastAsia="Calibri"/>
          <w:szCs w:val="24"/>
        </w:rPr>
        <w:t>.</w:t>
      </w:r>
      <w:r>
        <w:rPr>
          <w:rFonts w:eastAsia="Calibri"/>
          <w:szCs w:val="24"/>
        </w:rPr>
        <w:t>М.В. При таких обстоятельствах последующее взыскание судебных издержек с заявителя должно было рассматриваться судом с участием П</w:t>
      </w:r>
      <w:r w:rsidR="002B0509">
        <w:rPr>
          <w:rFonts w:eastAsia="Calibri"/>
          <w:szCs w:val="24"/>
        </w:rPr>
        <w:t>.</w:t>
      </w:r>
      <w:r>
        <w:rPr>
          <w:rFonts w:eastAsia="Calibri"/>
          <w:szCs w:val="24"/>
        </w:rPr>
        <w:t>М.В., который, действуя добросовестно, квалифицированно и принципиально, должен был возражать против удовлетворения таких требований, однако, доказательств этого в дисциплинарное производство не представил.</w:t>
      </w:r>
    </w:p>
    <w:p w14:paraId="5D37AD0A" w14:textId="3BF63F6F" w:rsidR="00BD76CD" w:rsidRDefault="00BD76CD" w:rsidP="00BD76CD">
      <w:pPr>
        <w:pStyle w:val="af3"/>
        <w:ind w:firstLine="708"/>
        <w:jc w:val="both"/>
        <w:rPr>
          <w:rFonts w:eastAsia="Calibri"/>
          <w:szCs w:val="24"/>
        </w:rPr>
      </w:pPr>
      <w:r w:rsidRPr="006F0155">
        <w:rPr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Cs w:val="24"/>
        </w:rPr>
        <w:t xml:space="preserve">а </w:t>
      </w:r>
      <w:r w:rsidRPr="006F0155">
        <w:rPr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2BADC97" w14:textId="5341F5F1" w:rsidR="00BD76CD" w:rsidRPr="006F0155" w:rsidRDefault="00BD76CD" w:rsidP="00BD76CD">
      <w:pPr>
        <w:pStyle w:val="af3"/>
        <w:ind w:firstLine="708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>
        <w:rPr>
          <w:szCs w:val="24"/>
        </w:rPr>
        <w:t>П</w:t>
      </w:r>
      <w:r w:rsidR="002B0509">
        <w:rPr>
          <w:szCs w:val="24"/>
        </w:rPr>
        <w:t>.</w:t>
      </w:r>
      <w:r>
        <w:rPr>
          <w:szCs w:val="24"/>
        </w:rPr>
        <w:t>М.В.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724DE547" w14:textId="19B7F9F7" w:rsidR="00217E5A" w:rsidRPr="006F0155" w:rsidRDefault="00217E5A" w:rsidP="00217E5A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адвоката </w:t>
      </w:r>
      <w:r>
        <w:rPr>
          <w:sz w:val="24"/>
          <w:szCs w:val="24"/>
        </w:rPr>
        <w:t>П</w:t>
      </w:r>
      <w:r w:rsidR="002B0509">
        <w:rPr>
          <w:sz w:val="24"/>
          <w:szCs w:val="24"/>
        </w:rPr>
        <w:t>.</w:t>
      </w:r>
      <w:r>
        <w:rPr>
          <w:sz w:val="24"/>
          <w:szCs w:val="24"/>
        </w:rPr>
        <w:t>М.В.</w:t>
      </w:r>
      <w:r w:rsidRPr="006F0155">
        <w:rPr>
          <w:sz w:val="24"/>
          <w:szCs w:val="24"/>
        </w:rPr>
        <w:t xml:space="preserve"> к исполнению своих профессиональных обязанностей, тяжесть совершенного проступка, обстоятельства его совершения, форму вины, а также считает приведенные выше действия </w:t>
      </w:r>
      <w:r>
        <w:rPr>
          <w:sz w:val="24"/>
          <w:szCs w:val="24"/>
        </w:rPr>
        <w:t>П</w:t>
      </w:r>
      <w:r w:rsidR="002B0509">
        <w:rPr>
          <w:sz w:val="24"/>
          <w:szCs w:val="24"/>
        </w:rPr>
        <w:t>.</w:t>
      </w:r>
      <w:r>
        <w:rPr>
          <w:sz w:val="24"/>
          <w:szCs w:val="24"/>
        </w:rPr>
        <w:t>М.В.</w:t>
      </w:r>
      <w:r w:rsidRPr="006F0155">
        <w:rPr>
          <w:sz w:val="24"/>
          <w:szCs w:val="24"/>
        </w:rPr>
        <w:t xml:space="preserve">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>
        <w:rPr>
          <w:sz w:val="24"/>
          <w:szCs w:val="24"/>
        </w:rPr>
        <w:t>П</w:t>
      </w:r>
      <w:r w:rsidR="002B0509">
        <w:rPr>
          <w:sz w:val="24"/>
          <w:szCs w:val="24"/>
        </w:rPr>
        <w:t>.</w:t>
      </w:r>
      <w:r>
        <w:rPr>
          <w:sz w:val="24"/>
          <w:szCs w:val="24"/>
        </w:rPr>
        <w:t>М.В.</w:t>
      </w:r>
      <w:r w:rsidRPr="006F0155">
        <w:rPr>
          <w:sz w:val="24"/>
          <w:szCs w:val="24"/>
        </w:rPr>
        <w:t xml:space="preserve"> заслуживает дисциплинарного взыскания в виде предупреждения. </w:t>
      </w:r>
    </w:p>
    <w:p w14:paraId="7F5F52E6" w14:textId="41FD3F63" w:rsidR="005F0EBD" w:rsidRPr="002B0509" w:rsidRDefault="00217E5A" w:rsidP="002B0509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6 ст. 18 Кодекса профессиональной этики адвоката, Совет</w:t>
      </w:r>
    </w:p>
    <w:p w14:paraId="60A7B575" w14:textId="0585F382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EDB8655" w14:textId="77777777" w:rsidR="00BD76CD" w:rsidRDefault="00BD76CD" w:rsidP="00E63A6D">
      <w:pPr>
        <w:ind w:left="3545" w:firstLine="709"/>
        <w:rPr>
          <w:b/>
          <w:sz w:val="24"/>
          <w:szCs w:val="24"/>
        </w:rPr>
      </w:pPr>
    </w:p>
    <w:p w14:paraId="698E7E24" w14:textId="64DBD471" w:rsidR="00014A54" w:rsidRDefault="00BD76CD" w:rsidP="006155F8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</w:t>
      </w:r>
      <w:r w:rsidR="00217E5A">
        <w:rPr>
          <w:sz w:val="24"/>
          <w:szCs w:val="24"/>
        </w:rPr>
        <w:t>предупреждения</w:t>
      </w:r>
      <w:r w:rsidRPr="006F0155">
        <w:rPr>
          <w:sz w:val="24"/>
          <w:szCs w:val="24"/>
        </w:rPr>
        <w:t xml:space="preserve"> к адвокату</w:t>
      </w:r>
      <w:r w:rsidR="00622E69" w:rsidRPr="00622E69">
        <w:rPr>
          <w:sz w:val="24"/>
          <w:szCs w:val="24"/>
        </w:rPr>
        <w:t xml:space="preserve"> </w:t>
      </w:r>
      <w:r w:rsidR="002B0509">
        <w:rPr>
          <w:sz w:val="24"/>
          <w:szCs w:val="24"/>
        </w:rPr>
        <w:t>П.М.В.</w:t>
      </w:r>
      <w:r w:rsidRPr="00BD76CD">
        <w:rPr>
          <w:sz w:val="24"/>
          <w:szCs w:val="24"/>
          <w:shd w:val="clear" w:color="auto" w:fill="FFFFFF"/>
        </w:rPr>
        <w:t xml:space="preserve">, </w:t>
      </w:r>
      <w:r w:rsidRPr="00BD76CD">
        <w:rPr>
          <w:sz w:val="24"/>
        </w:rPr>
        <w:t>имеюще</w:t>
      </w:r>
      <w:r>
        <w:rPr>
          <w:sz w:val="24"/>
        </w:rPr>
        <w:t>му</w:t>
      </w:r>
      <w:r w:rsidRPr="00BD76CD">
        <w:rPr>
          <w:sz w:val="24"/>
        </w:rPr>
        <w:t xml:space="preserve"> регистрационный номер </w:t>
      </w:r>
      <w:r w:rsidR="002B0509">
        <w:rPr>
          <w:sz w:val="24"/>
        </w:rPr>
        <w:t>…..</w:t>
      </w:r>
      <w:r>
        <w:rPr>
          <w:sz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 w:rsidR="009A07AF">
        <w:rPr>
          <w:sz w:val="24"/>
          <w:szCs w:val="24"/>
        </w:rPr>
        <w:t xml:space="preserve">, </w:t>
      </w:r>
      <w:r w:rsidRPr="006F0155">
        <w:rPr>
          <w:sz w:val="24"/>
          <w:szCs w:val="24"/>
        </w:rPr>
        <w:t>за нарушение норм законодательства об адвокатской деятельности и адвокатуре и Кодекса профессиональной этики адвоката, а именно:</w:t>
      </w:r>
      <w:r w:rsidRPr="00BD76CD">
        <w:rPr>
          <w:sz w:val="24"/>
          <w:szCs w:val="24"/>
        </w:rPr>
        <w:t xml:space="preserve"> пп. 1 п. 1 ст. 7 ФЗ «Об адвокатской деятельности и адвокатуре в РФ», п. 1 ст. 8 Кодекса профессиональной этики адвоката, и ненадлежаще</w:t>
      </w:r>
      <w:r>
        <w:rPr>
          <w:sz w:val="24"/>
          <w:szCs w:val="24"/>
        </w:rPr>
        <w:t>е</w:t>
      </w:r>
      <w:r w:rsidRPr="00BD76CD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BD76CD">
        <w:rPr>
          <w:sz w:val="24"/>
          <w:szCs w:val="24"/>
        </w:rPr>
        <w:t xml:space="preserve"> своих обязанностей перед доверителем Щ</w:t>
      </w:r>
      <w:r w:rsidR="002B0509">
        <w:rPr>
          <w:sz w:val="24"/>
          <w:szCs w:val="24"/>
        </w:rPr>
        <w:t>.</w:t>
      </w:r>
      <w:r w:rsidRPr="00BD76CD">
        <w:rPr>
          <w:sz w:val="24"/>
          <w:szCs w:val="24"/>
        </w:rPr>
        <w:t>А.Ю., выразивше</w:t>
      </w:r>
      <w:r w:rsidR="00B623E6">
        <w:rPr>
          <w:sz w:val="24"/>
          <w:szCs w:val="24"/>
        </w:rPr>
        <w:t>е</w:t>
      </w:r>
      <w:r w:rsidRPr="00BD76CD">
        <w:rPr>
          <w:sz w:val="24"/>
          <w:szCs w:val="24"/>
        </w:rPr>
        <w:t>ся в том, что адвокат не возражал против взыскания с Щ</w:t>
      </w:r>
      <w:r w:rsidR="002B0509">
        <w:rPr>
          <w:sz w:val="24"/>
          <w:szCs w:val="24"/>
        </w:rPr>
        <w:t>.</w:t>
      </w:r>
      <w:r w:rsidRPr="00BD76CD">
        <w:rPr>
          <w:sz w:val="24"/>
          <w:szCs w:val="24"/>
        </w:rPr>
        <w:t>А.Ю. процессуальных издержек в виде компенсации расходов по оплате труда адвоката за счёт средств федерального бюджета.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17E5A"/>
    <w:rsid w:val="00295214"/>
    <w:rsid w:val="002A79B5"/>
    <w:rsid w:val="002B0509"/>
    <w:rsid w:val="002E4ECE"/>
    <w:rsid w:val="003274CC"/>
    <w:rsid w:val="003F7AFA"/>
    <w:rsid w:val="005F0EBD"/>
    <w:rsid w:val="006155F8"/>
    <w:rsid w:val="00622E69"/>
    <w:rsid w:val="006D07BC"/>
    <w:rsid w:val="007261B4"/>
    <w:rsid w:val="00746F34"/>
    <w:rsid w:val="007E4E85"/>
    <w:rsid w:val="007F262E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623E6"/>
    <w:rsid w:val="00BD76CD"/>
    <w:rsid w:val="00BE77C7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34</cp:revision>
  <cp:lastPrinted>2018-10-23T14:37:00Z</cp:lastPrinted>
  <dcterms:created xsi:type="dcterms:W3CDTF">2018-01-25T12:20:00Z</dcterms:created>
  <dcterms:modified xsi:type="dcterms:W3CDTF">2022-04-08T07:11:00Z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