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A3F2" w14:textId="77777777" w:rsidR="007A718E" w:rsidRPr="00926A65" w:rsidRDefault="007A718E" w:rsidP="007A718E">
      <w:pPr>
        <w:pStyle w:val="a3"/>
        <w:tabs>
          <w:tab w:val="left" w:pos="709"/>
        </w:tabs>
        <w:jc w:val="center"/>
        <w:rPr>
          <w:b/>
          <w:caps/>
          <w:u w:val="single"/>
        </w:rPr>
      </w:pPr>
    </w:p>
    <w:p w14:paraId="1FEE5F05"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16C01012" w14:textId="77777777" w:rsidR="007A718E" w:rsidRPr="00B1674D" w:rsidRDefault="007A718E" w:rsidP="007A718E">
      <w:pPr>
        <w:pStyle w:val="a3"/>
        <w:tabs>
          <w:tab w:val="left" w:pos="709"/>
        </w:tabs>
        <w:jc w:val="center"/>
        <w:rPr>
          <w:b/>
          <w:caps/>
          <w:u w:val="single"/>
        </w:rPr>
      </w:pPr>
    </w:p>
    <w:p w14:paraId="6135406E"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2F59726"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B671DF">
        <w:rPr>
          <w:b/>
          <w:caps/>
        </w:rPr>
        <w:t>3</w:t>
      </w:r>
      <w:r w:rsidRPr="00B1674D">
        <w:rPr>
          <w:b/>
        </w:rPr>
        <w:t xml:space="preserve"> от </w:t>
      </w:r>
      <w:r w:rsidR="008D727F">
        <w:rPr>
          <w:b/>
        </w:rPr>
        <w:t>24 октября</w:t>
      </w:r>
      <w:r w:rsidR="00F17BC7" w:rsidRPr="00B1674D">
        <w:rPr>
          <w:b/>
        </w:rPr>
        <w:t xml:space="preserve"> 2018</w:t>
      </w:r>
      <w:r w:rsidR="007A718E" w:rsidRPr="00B1674D">
        <w:rPr>
          <w:b/>
        </w:rPr>
        <w:t xml:space="preserve"> г.</w:t>
      </w:r>
    </w:p>
    <w:p w14:paraId="32B468D1" w14:textId="77777777" w:rsidR="00127CC6" w:rsidRPr="00B1674D" w:rsidRDefault="00127CC6" w:rsidP="007A718E">
      <w:pPr>
        <w:jc w:val="both"/>
      </w:pPr>
    </w:p>
    <w:p w14:paraId="4E25F5DD"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155F442" w14:textId="63CDB42D" w:rsidR="006A3741" w:rsidRPr="00B1674D" w:rsidRDefault="003633F6" w:rsidP="00127CC6">
      <w:pPr>
        <w:jc w:val="center"/>
        <w:rPr>
          <w:b/>
        </w:rPr>
      </w:pPr>
      <w:r>
        <w:rPr>
          <w:b/>
        </w:rPr>
        <w:t>Б.Д.В.</w:t>
      </w:r>
    </w:p>
    <w:p w14:paraId="79883AB3" w14:textId="77777777" w:rsidR="006E608D" w:rsidRPr="00B1674D" w:rsidRDefault="006E608D" w:rsidP="006E608D">
      <w:pPr>
        <w:jc w:val="center"/>
        <w:rPr>
          <w:b/>
        </w:rPr>
      </w:pPr>
    </w:p>
    <w:p w14:paraId="7A40E41A"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267BBC0C" w14:textId="77777777" w:rsidR="00EA019C" w:rsidRPr="00B1674D" w:rsidRDefault="008D727F" w:rsidP="008D727F">
      <w:pPr>
        <w:ind w:firstLine="680"/>
        <w:jc w:val="both"/>
      </w:pPr>
      <w:r>
        <w:t>Кворум имеется, заседание считается правомочным.</w:t>
      </w:r>
    </w:p>
    <w:p w14:paraId="73E9E2E9" w14:textId="659D9041" w:rsidR="003309DE" w:rsidRPr="00B1674D" w:rsidRDefault="003309DE" w:rsidP="003309DE">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B671DF">
        <w:t>Б</w:t>
      </w:r>
      <w:r w:rsidR="003633F6">
        <w:t>.</w:t>
      </w:r>
      <w:r w:rsidR="00B671DF">
        <w:t>Д.В</w:t>
      </w:r>
      <w:r w:rsidR="008D727F">
        <w:t>.</w:t>
      </w:r>
      <w:r w:rsidR="00A97B63" w:rsidRPr="00B1674D">
        <w:t xml:space="preserve">, </w:t>
      </w:r>
    </w:p>
    <w:p w14:paraId="6EB2FA94" w14:textId="77777777" w:rsidR="00E35C27" w:rsidRPr="00B1674D" w:rsidRDefault="00E35C27" w:rsidP="00706D2A">
      <w:pPr>
        <w:rPr>
          <w:b/>
        </w:rPr>
      </w:pPr>
    </w:p>
    <w:p w14:paraId="6343FC5F" w14:textId="77777777" w:rsidR="00045D08" w:rsidRPr="0099383B" w:rsidRDefault="00E35C27" w:rsidP="0099383B">
      <w:pPr>
        <w:jc w:val="center"/>
        <w:rPr>
          <w:b/>
        </w:rPr>
      </w:pPr>
      <w:r w:rsidRPr="00B1674D">
        <w:rPr>
          <w:b/>
        </w:rPr>
        <w:t>УСТАНОВИЛ:</w:t>
      </w:r>
    </w:p>
    <w:p w14:paraId="4235A50C" w14:textId="2E89E5E8" w:rsidR="00EA6A45" w:rsidRPr="00B1674D" w:rsidRDefault="00B671DF" w:rsidP="007A4A6D">
      <w:pPr>
        <w:ind w:firstLine="708"/>
        <w:jc w:val="both"/>
        <w:rPr>
          <w:shd w:val="clear" w:color="auto" w:fill="FFFFFF"/>
        </w:rPr>
      </w:pPr>
      <w:r w:rsidRPr="00B671DF">
        <w:t xml:space="preserve">В Адвокатскую палату Московской области 07.09.2018 г. поступило представление первого вице-президента Толчеева М.Н. в отношении адвоката </w:t>
      </w:r>
      <w:r w:rsidR="003633F6">
        <w:t>Б.Д.В.</w:t>
      </w:r>
      <w:r w:rsidRPr="00B671DF">
        <w:t>, имеющего регистрационный номер</w:t>
      </w:r>
      <w:proofErr w:type="gramStart"/>
      <w:r w:rsidRPr="00B671DF">
        <w:t xml:space="preserve"> </w:t>
      </w:r>
      <w:r w:rsidR="003633F6">
        <w:t>….</w:t>
      </w:r>
      <w:proofErr w:type="gramEnd"/>
      <w:r w:rsidR="003633F6">
        <w:t>.</w:t>
      </w:r>
      <w:r w:rsidRPr="00B671DF">
        <w:t xml:space="preserve"> в реестре адвокатов Московской области, избранная форма адвокатского образования – </w:t>
      </w:r>
      <w:r w:rsidR="003633F6">
        <w:t>…..</w:t>
      </w:r>
    </w:p>
    <w:p w14:paraId="1F09A3B7"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4FDA5B9A" w14:textId="3D585597"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3633F6">
        <w:t>Б.Д.В.</w:t>
      </w:r>
      <w:r w:rsidR="00706D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r w:rsidR="00495E9A" w:rsidRPr="00B1674D">
        <w:rPr>
          <w:iCs/>
        </w:rPr>
        <w:t>п</w:t>
      </w:r>
      <w:r w:rsidR="003C4E02" w:rsidRPr="00B1674D">
        <w:rPr>
          <w:iCs/>
        </w:rPr>
        <w:t>п.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06F8FEA9" w14:textId="77777777" w:rsidR="0038343D" w:rsidRPr="00B1674D" w:rsidRDefault="00D975B5" w:rsidP="00EE1EE6">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194E5976"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6DCAC2F4"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B671DF">
        <w:t>16900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16A60899"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B671DF">
        <w:t>169</w:t>
      </w:r>
      <w:r w:rsidR="00781D36">
        <w:t>00</w:t>
      </w:r>
      <w:r w:rsidR="00AB06DC" w:rsidRPr="00B1674D">
        <w:t xml:space="preserve"> руб</w:t>
      </w:r>
      <w:r w:rsidRPr="00B1674D">
        <w:t>.</w:t>
      </w:r>
    </w:p>
    <w:p w14:paraId="7AA49618"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71EFF9F" w14:textId="07456D36" w:rsidR="009A21D4" w:rsidRPr="00B1674D" w:rsidRDefault="00C242E2" w:rsidP="009A21D4">
      <w:pPr>
        <w:ind w:firstLine="720"/>
        <w:jc w:val="both"/>
      </w:pPr>
      <w:r w:rsidRPr="00B1674D">
        <w:t xml:space="preserve">Адвокатом </w:t>
      </w:r>
      <w:r w:rsidR="00B671DF">
        <w:rPr>
          <w:shd w:val="clear" w:color="auto" w:fill="FFFFFF"/>
        </w:rPr>
        <w:t>Б</w:t>
      </w:r>
      <w:r w:rsidR="003633F6">
        <w:rPr>
          <w:shd w:val="clear" w:color="auto" w:fill="FFFFFF"/>
        </w:rPr>
        <w:t>.</w:t>
      </w:r>
      <w:r w:rsidR="00B671DF">
        <w:rPr>
          <w:shd w:val="clear" w:color="auto" w:fill="FFFFFF"/>
        </w:rPr>
        <w:t>Д.В.</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1B4135A1" w14:textId="77777777" w:rsidR="00C242E2" w:rsidRPr="00B671DF" w:rsidRDefault="00C242E2" w:rsidP="00C242E2">
      <w:pPr>
        <w:ind w:firstLine="720"/>
        <w:jc w:val="both"/>
      </w:pPr>
      <w:r w:rsidRPr="00B1674D">
        <w:t xml:space="preserve">Пункт 4 ст. 18 Кодекса профессиональной этики адвоката предусматривает, что </w:t>
      </w:r>
      <w:r w:rsidRPr="00B671DF">
        <w:t>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FB3242D" w14:textId="759A51E0" w:rsidR="00544DB5" w:rsidRPr="00B671DF" w:rsidRDefault="00544DB5" w:rsidP="00544DB5">
      <w:pPr>
        <w:ind w:firstLine="720"/>
        <w:jc w:val="both"/>
      </w:pPr>
      <w:r w:rsidRPr="00B671DF">
        <w:t xml:space="preserve">Совет считает приведенные выше действия (бездействие) </w:t>
      </w:r>
      <w:r w:rsidR="00B671DF" w:rsidRPr="00B671DF">
        <w:rPr>
          <w:shd w:val="clear" w:color="auto" w:fill="FFFFFF"/>
        </w:rPr>
        <w:t>Б</w:t>
      </w:r>
      <w:r w:rsidR="003633F6">
        <w:rPr>
          <w:shd w:val="clear" w:color="auto" w:fill="FFFFFF"/>
        </w:rPr>
        <w:t>.</w:t>
      </w:r>
      <w:r w:rsidR="00B671DF" w:rsidRPr="00B671DF">
        <w:rPr>
          <w:shd w:val="clear" w:color="auto" w:fill="FFFFFF"/>
        </w:rPr>
        <w:t>Д.В.</w:t>
      </w:r>
      <w:r w:rsidR="00706D2A" w:rsidRPr="00B671DF">
        <w:rPr>
          <w:shd w:val="clear" w:color="auto" w:fill="FFFFFF"/>
        </w:rPr>
        <w:t xml:space="preserve"> </w:t>
      </w:r>
      <w:r w:rsidRPr="00B671DF">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671DF" w:rsidRPr="00B671DF">
        <w:rPr>
          <w:shd w:val="clear" w:color="auto" w:fill="FFFFFF"/>
        </w:rPr>
        <w:t>Б</w:t>
      </w:r>
      <w:r w:rsidR="003633F6">
        <w:rPr>
          <w:shd w:val="clear" w:color="auto" w:fill="FFFFFF"/>
        </w:rPr>
        <w:t>.</w:t>
      </w:r>
      <w:r w:rsidR="00B671DF" w:rsidRPr="00B671DF">
        <w:rPr>
          <w:shd w:val="clear" w:color="auto" w:fill="FFFFFF"/>
        </w:rPr>
        <w:t>Д.В.</w:t>
      </w:r>
      <w:r w:rsidR="00706D2A" w:rsidRPr="00B671DF">
        <w:rPr>
          <w:shd w:val="clear" w:color="auto" w:fill="FFFFFF"/>
        </w:rPr>
        <w:t xml:space="preserve"> </w:t>
      </w:r>
      <w:r w:rsidRPr="00B671DF">
        <w:t xml:space="preserve">заслуживает меры дисциплинарного взыскания в виде прекращения статуса адвоката. </w:t>
      </w:r>
    </w:p>
    <w:p w14:paraId="067F9F27" w14:textId="173EFCA8" w:rsidR="00544DB5" w:rsidRPr="00B671DF" w:rsidRDefault="00544DB5" w:rsidP="00544DB5">
      <w:pPr>
        <w:pStyle w:val="ConsPlusNormal"/>
        <w:ind w:firstLine="708"/>
        <w:jc w:val="both"/>
        <w:rPr>
          <w:rFonts w:ascii="Times New Roman" w:hAnsi="Times New Roman" w:cs="Times New Roman"/>
          <w:sz w:val="24"/>
          <w:szCs w:val="24"/>
        </w:rPr>
      </w:pPr>
      <w:r w:rsidRPr="00B671DF">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B671DF" w:rsidRPr="00B671DF">
        <w:rPr>
          <w:rFonts w:ascii="Times New Roman" w:hAnsi="Times New Roman" w:cs="Times New Roman"/>
          <w:sz w:val="24"/>
          <w:szCs w:val="24"/>
          <w:shd w:val="clear" w:color="auto" w:fill="FFFFFF"/>
        </w:rPr>
        <w:t>Б</w:t>
      </w:r>
      <w:r w:rsidR="003633F6">
        <w:rPr>
          <w:rFonts w:ascii="Times New Roman" w:hAnsi="Times New Roman" w:cs="Times New Roman"/>
          <w:sz w:val="24"/>
          <w:szCs w:val="24"/>
          <w:shd w:val="clear" w:color="auto" w:fill="FFFFFF"/>
        </w:rPr>
        <w:t>.</w:t>
      </w:r>
      <w:r w:rsidR="00B671DF" w:rsidRPr="00B671DF">
        <w:rPr>
          <w:rFonts w:ascii="Times New Roman" w:hAnsi="Times New Roman" w:cs="Times New Roman"/>
          <w:sz w:val="24"/>
          <w:szCs w:val="24"/>
          <w:shd w:val="clear" w:color="auto" w:fill="FFFFFF"/>
        </w:rPr>
        <w:t xml:space="preserve">Д.В. </w:t>
      </w:r>
      <w:r w:rsidRPr="00B671DF">
        <w:rPr>
          <w:rFonts w:ascii="Times New Roman" w:hAnsi="Times New Roman" w:cs="Times New Roman"/>
          <w:sz w:val="24"/>
          <w:szCs w:val="24"/>
        </w:rPr>
        <w:t xml:space="preserve">проступка, несовместимого со статусом адвоката. При определении меры дисциплинарной ответственности Совет учитывает продолжительность нарушения </w:t>
      </w:r>
      <w:r w:rsidR="00B671DF" w:rsidRPr="00B671DF">
        <w:rPr>
          <w:rFonts w:ascii="Times New Roman" w:hAnsi="Times New Roman" w:cs="Times New Roman"/>
          <w:sz w:val="24"/>
          <w:szCs w:val="24"/>
          <w:shd w:val="clear" w:color="auto" w:fill="FFFFFF"/>
        </w:rPr>
        <w:t>Б</w:t>
      </w:r>
      <w:r w:rsidR="003633F6">
        <w:rPr>
          <w:rFonts w:ascii="Times New Roman" w:hAnsi="Times New Roman" w:cs="Times New Roman"/>
          <w:sz w:val="24"/>
          <w:szCs w:val="24"/>
          <w:shd w:val="clear" w:color="auto" w:fill="FFFFFF"/>
        </w:rPr>
        <w:t>.</w:t>
      </w:r>
      <w:r w:rsidR="00B671DF" w:rsidRPr="00B671DF">
        <w:rPr>
          <w:rFonts w:ascii="Times New Roman" w:hAnsi="Times New Roman" w:cs="Times New Roman"/>
          <w:sz w:val="24"/>
          <w:szCs w:val="24"/>
          <w:shd w:val="clear" w:color="auto" w:fill="FFFFFF"/>
        </w:rPr>
        <w:t xml:space="preserve">Д.В. </w:t>
      </w:r>
      <w:r w:rsidRPr="00B671DF">
        <w:rPr>
          <w:rFonts w:ascii="Times New Roman" w:hAnsi="Times New Roman" w:cs="Times New Roman"/>
          <w:sz w:val="24"/>
          <w:szCs w:val="24"/>
        </w:rPr>
        <w:t xml:space="preserve">требований законодательства об адвокатской деятельности и адвокатуре, а также отношение </w:t>
      </w:r>
      <w:r w:rsidR="00B671DF" w:rsidRPr="00B671DF">
        <w:rPr>
          <w:rFonts w:ascii="Times New Roman" w:hAnsi="Times New Roman" w:cs="Times New Roman"/>
          <w:sz w:val="24"/>
          <w:szCs w:val="24"/>
          <w:shd w:val="clear" w:color="auto" w:fill="FFFFFF"/>
        </w:rPr>
        <w:t>Б</w:t>
      </w:r>
      <w:r w:rsidR="003633F6">
        <w:rPr>
          <w:rFonts w:ascii="Times New Roman" w:hAnsi="Times New Roman" w:cs="Times New Roman"/>
          <w:sz w:val="24"/>
          <w:szCs w:val="24"/>
          <w:shd w:val="clear" w:color="auto" w:fill="FFFFFF"/>
        </w:rPr>
        <w:t>.</w:t>
      </w:r>
      <w:r w:rsidR="00B671DF" w:rsidRPr="00B671DF">
        <w:rPr>
          <w:rFonts w:ascii="Times New Roman" w:hAnsi="Times New Roman" w:cs="Times New Roman"/>
          <w:sz w:val="24"/>
          <w:szCs w:val="24"/>
          <w:shd w:val="clear" w:color="auto" w:fill="FFFFFF"/>
        </w:rPr>
        <w:t xml:space="preserve">Д.В. </w:t>
      </w:r>
      <w:r w:rsidRPr="00B671DF">
        <w:rPr>
          <w:rFonts w:ascii="Times New Roman" w:hAnsi="Times New Roman" w:cs="Times New Roman"/>
          <w:sz w:val="24"/>
          <w:szCs w:val="24"/>
        </w:rPr>
        <w:t xml:space="preserve">к исполнению своих профессиональных обязанностей. </w:t>
      </w:r>
    </w:p>
    <w:p w14:paraId="6909559C" w14:textId="5C911E2A" w:rsidR="00544DB5" w:rsidRPr="00B671DF" w:rsidRDefault="00544DB5" w:rsidP="00544DB5">
      <w:pPr>
        <w:pStyle w:val="ConsPlusNormal"/>
        <w:ind w:firstLine="680"/>
        <w:jc w:val="both"/>
        <w:rPr>
          <w:rFonts w:ascii="Times New Roman" w:hAnsi="Times New Roman" w:cs="Times New Roman"/>
          <w:b/>
          <w:sz w:val="24"/>
          <w:szCs w:val="24"/>
        </w:rPr>
      </w:pPr>
      <w:r w:rsidRPr="00B671DF">
        <w:rPr>
          <w:rFonts w:ascii="Times New Roman" w:hAnsi="Times New Roman" w:cs="Times New Roman"/>
          <w:sz w:val="24"/>
          <w:szCs w:val="24"/>
        </w:rPr>
        <w:t xml:space="preserve">Основания полагать, что </w:t>
      </w:r>
      <w:r w:rsidR="00B671DF" w:rsidRPr="00B671DF">
        <w:rPr>
          <w:rFonts w:ascii="Times New Roman" w:hAnsi="Times New Roman" w:cs="Times New Roman"/>
          <w:sz w:val="24"/>
          <w:szCs w:val="24"/>
          <w:shd w:val="clear" w:color="auto" w:fill="FFFFFF"/>
        </w:rPr>
        <w:t>Б</w:t>
      </w:r>
      <w:r w:rsidR="003633F6">
        <w:rPr>
          <w:rFonts w:ascii="Times New Roman" w:hAnsi="Times New Roman" w:cs="Times New Roman"/>
          <w:sz w:val="24"/>
          <w:szCs w:val="24"/>
          <w:shd w:val="clear" w:color="auto" w:fill="FFFFFF"/>
        </w:rPr>
        <w:t>.</w:t>
      </w:r>
      <w:r w:rsidR="00B671DF" w:rsidRPr="00B671DF">
        <w:rPr>
          <w:rFonts w:ascii="Times New Roman" w:hAnsi="Times New Roman" w:cs="Times New Roman"/>
          <w:sz w:val="24"/>
          <w:szCs w:val="24"/>
          <w:shd w:val="clear" w:color="auto" w:fill="FFFFFF"/>
        </w:rPr>
        <w:t xml:space="preserve">Д.В. </w:t>
      </w:r>
      <w:r w:rsidRPr="00B671DF">
        <w:rPr>
          <w:rFonts w:ascii="Times New Roman" w:hAnsi="Times New Roman" w:cs="Times New Roman"/>
          <w:sz w:val="24"/>
          <w:szCs w:val="24"/>
        </w:rPr>
        <w:t>был допущен незначительный проступок, у Совета отсутствуют.</w:t>
      </w:r>
      <w:r w:rsidRPr="00B671DF">
        <w:rPr>
          <w:rFonts w:ascii="Times New Roman" w:hAnsi="Times New Roman" w:cs="Times New Roman"/>
          <w:b/>
          <w:sz w:val="24"/>
          <w:szCs w:val="24"/>
        </w:rPr>
        <w:tab/>
      </w:r>
    </w:p>
    <w:p w14:paraId="26263596" w14:textId="77777777" w:rsidR="00781D36" w:rsidRPr="00B671DF" w:rsidRDefault="00544DB5" w:rsidP="0099383B">
      <w:pPr>
        <w:ind w:firstLine="680"/>
        <w:jc w:val="both"/>
      </w:pPr>
      <w:r w:rsidRPr="00B671DF">
        <w:t xml:space="preserve">В связи с изложенным и на основании пп. </w:t>
      </w:r>
      <w:r w:rsidR="00043BC7" w:rsidRPr="00B671DF">
        <w:t>3</w:t>
      </w:r>
      <w:r w:rsidRPr="00B671DF">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rsidRPr="00B671DF">
        <w:t>т</w:t>
      </w:r>
    </w:p>
    <w:p w14:paraId="22E29542" w14:textId="77777777" w:rsidR="0099383B" w:rsidRPr="00B671DF" w:rsidRDefault="0099383B" w:rsidP="0099383B">
      <w:pPr>
        <w:ind w:firstLine="680"/>
        <w:jc w:val="both"/>
      </w:pPr>
    </w:p>
    <w:p w14:paraId="6984CFAE" w14:textId="463F0DDE" w:rsidR="00B671DF" w:rsidRDefault="00BE18A9" w:rsidP="00B671DF">
      <w:pPr>
        <w:jc w:val="center"/>
        <w:rPr>
          <w:b/>
        </w:rPr>
      </w:pPr>
      <w:r w:rsidRPr="00B671DF">
        <w:rPr>
          <w:b/>
        </w:rPr>
        <w:t>РЕШИЛ</w:t>
      </w:r>
      <w:r w:rsidR="007A718E" w:rsidRPr="00B671DF">
        <w:rPr>
          <w:b/>
        </w:rPr>
        <w:t>:</w:t>
      </w:r>
    </w:p>
    <w:p w14:paraId="7C03EAF7" w14:textId="77777777" w:rsidR="003633F6" w:rsidRPr="00B671DF" w:rsidRDefault="003633F6" w:rsidP="00B671DF">
      <w:pPr>
        <w:jc w:val="center"/>
        <w:rPr>
          <w:b/>
        </w:rPr>
      </w:pPr>
    </w:p>
    <w:p w14:paraId="272023B9" w14:textId="2E491D65" w:rsidR="00781D36" w:rsidRPr="00B671DF" w:rsidRDefault="00C127DC" w:rsidP="00781D36">
      <w:pPr>
        <w:pStyle w:val="a8"/>
        <w:ind w:right="-7"/>
        <w:jc w:val="both"/>
        <w:rPr>
          <w:iCs/>
        </w:rPr>
      </w:pPr>
      <w:r w:rsidRPr="00B671DF">
        <w:t xml:space="preserve">            1.</w:t>
      </w:r>
      <w:r w:rsidR="00066993" w:rsidRPr="00B671DF">
        <w:t xml:space="preserve"> </w:t>
      </w:r>
      <w:r w:rsidR="00BF01F8" w:rsidRPr="00B671DF">
        <w:t>Прекратить статус</w:t>
      </w:r>
      <w:r w:rsidR="008C760A" w:rsidRPr="00B671DF">
        <w:t xml:space="preserve"> адвоката</w:t>
      </w:r>
      <w:r w:rsidR="00EA7725" w:rsidRPr="00B671DF">
        <w:rPr>
          <w:shd w:val="clear" w:color="auto" w:fill="FFFFFF"/>
        </w:rPr>
        <w:t xml:space="preserve"> </w:t>
      </w:r>
      <w:r w:rsidR="003633F6">
        <w:t>Б.Д.В.</w:t>
      </w:r>
      <w:r w:rsidR="00B671DF" w:rsidRPr="00B671DF">
        <w:t xml:space="preserve">, имеющего регистрационный номер </w:t>
      </w:r>
      <w:r w:rsidR="003633F6">
        <w:t>…..</w:t>
      </w:r>
      <w:r w:rsidR="004A506A" w:rsidRPr="00B671DF">
        <w:t xml:space="preserve"> </w:t>
      </w:r>
      <w:r w:rsidR="00C242E2" w:rsidRPr="00B671DF">
        <w:t xml:space="preserve">в реестре адвокатов Московской области, за </w:t>
      </w:r>
      <w:r w:rsidR="00B420B2" w:rsidRPr="00B671DF">
        <w:t>нарушения норм законодательства об адвокатской деятельности</w:t>
      </w:r>
      <w:r w:rsidR="00405511" w:rsidRPr="00B671DF">
        <w:t xml:space="preserve"> и адвокатур</w:t>
      </w:r>
      <w:r w:rsidR="00EA7725" w:rsidRPr="00B671DF">
        <w:t>е</w:t>
      </w:r>
      <w:r w:rsidR="00A23DD6" w:rsidRPr="00B671DF">
        <w:t xml:space="preserve"> и </w:t>
      </w:r>
      <w:r w:rsidR="006F44D2" w:rsidRPr="00B671DF">
        <w:t>Кодекса профессиональной этики адвоката</w:t>
      </w:r>
      <w:r w:rsidR="00A23DD6" w:rsidRPr="00B671DF">
        <w:t xml:space="preserve">, а именно: </w:t>
      </w:r>
      <w:r w:rsidR="00A23DD6" w:rsidRPr="00B671DF">
        <w:rPr>
          <w:iCs/>
        </w:rPr>
        <w:t xml:space="preserve">пп. 4 и 5 п. 1 ст. 7 </w:t>
      </w:r>
      <w:r w:rsidR="00A23DD6" w:rsidRPr="00B671DF">
        <w:t>Федерального закона «Об адвокатской деятельности и адвокатуре в Российской Федерации»</w:t>
      </w:r>
      <w:r w:rsidR="00A23DD6" w:rsidRPr="00B671DF">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671DF">
        <w:t xml:space="preserve"> </w:t>
      </w:r>
      <w:r w:rsidR="006E5A18" w:rsidRPr="00B671DF">
        <w:rPr>
          <w:iCs/>
        </w:rPr>
        <w:t>Решени</w:t>
      </w:r>
      <w:r w:rsidR="00544DB5" w:rsidRPr="00B671DF">
        <w:rPr>
          <w:iCs/>
        </w:rPr>
        <w:t xml:space="preserve">ями </w:t>
      </w:r>
      <w:r w:rsidR="00544DB5" w:rsidRPr="00B671DF">
        <w:rPr>
          <w:iCs/>
          <w:lang w:val="en-US"/>
        </w:rPr>
        <w:t>XVI</w:t>
      </w:r>
      <w:r w:rsidR="00544DB5" w:rsidRPr="00B671DF">
        <w:rPr>
          <w:iCs/>
        </w:rPr>
        <w:t xml:space="preserve"> и </w:t>
      </w:r>
      <w:r w:rsidR="00544DB5" w:rsidRPr="00B671DF">
        <w:rPr>
          <w:iCs/>
          <w:lang w:val="en-US"/>
        </w:rPr>
        <w:t>XVII</w:t>
      </w:r>
      <w:r w:rsidR="00544DB5" w:rsidRPr="00B671DF">
        <w:rPr>
          <w:iCs/>
        </w:rPr>
        <w:t xml:space="preserve"> </w:t>
      </w:r>
      <w:r w:rsidR="006E5A18" w:rsidRPr="00B671DF">
        <w:rPr>
          <w:iCs/>
        </w:rPr>
        <w:t>конференци</w:t>
      </w:r>
      <w:r w:rsidR="00544DB5" w:rsidRPr="00B671DF">
        <w:rPr>
          <w:iCs/>
        </w:rPr>
        <w:t xml:space="preserve">й </w:t>
      </w:r>
      <w:r w:rsidR="006E5A18" w:rsidRPr="00B671DF">
        <w:rPr>
          <w:iCs/>
        </w:rPr>
        <w:t>адвокатов Адвокатской палаты Московской области от</w:t>
      </w:r>
      <w:r w:rsidR="00EC18A5" w:rsidRPr="00B671DF">
        <w:rPr>
          <w:iCs/>
        </w:rPr>
        <w:t xml:space="preserve"> 03 февраля 2017 г</w:t>
      </w:r>
      <w:r w:rsidR="00983AEC" w:rsidRPr="00B671DF">
        <w:rPr>
          <w:iCs/>
        </w:rPr>
        <w:t>.</w:t>
      </w:r>
      <w:r w:rsidR="00EC18A5" w:rsidRPr="00B671DF">
        <w:rPr>
          <w:iCs/>
        </w:rPr>
        <w:t xml:space="preserve"> и</w:t>
      </w:r>
      <w:r w:rsidR="006E5A18" w:rsidRPr="00B671DF">
        <w:rPr>
          <w:iCs/>
        </w:rPr>
        <w:t xml:space="preserve"> </w:t>
      </w:r>
      <w:r w:rsidR="0016256B" w:rsidRPr="00B671DF">
        <w:rPr>
          <w:iCs/>
        </w:rPr>
        <w:t>0</w:t>
      </w:r>
      <w:r w:rsidR="006E5A18" w:rsidRPr="00B671DF">
        <w:rPr>
          <w:iCs/>
        </w:rPr>
        <w:t xml:space="preserve">2 марта 2018 г. </w:t>
      </w:r>
    </w:p>
    <w:p w14:paraId="17073E0F" w14:textId="5FD41374"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3633F6">
        <w:t>Б.Д.В.</w:t>
      </w:r>
      <w:r w:rsidR="00706D2A" w:rsidRPr="00B1674D">
        <w:rPr>
          <w:iCs/>
        </w:rPr>
        <w:t xml:space="preserve"> </w:t>
      </w:r>
      <w:r w:rsidR="000106E2" w:rsidRPr="00B1674D">
        <w:rPr>
          <w:iCs/>
        </w:rPr>
        <w:t>может быть допущен</w:t>
      </w:r>
      <w:r w:rsidR="00B671DF">
        <w:rPr>
          <w:iCs/>
        </w:rPr>
        <w:t>а</w:t>
      </w:r>
      <w:r w:rsidR="000106E2" w:rsidRPr="00B1674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p>
    <w:p w14:paraId="0BE494BA"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5B2A5DCA"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6E0B3" w14:textId="77777777" w:rsidR="000B3E09" w:rsidRDefault="000B3E09" w:rsidP="00C01A07">
      <w:r>
        <w:separator/>
      </w:r>
    </w:p>
  </w:endnote>
  <w:endnote w:type="continuationSeparator" w:id="0">
    <w:p w14:paraId="3AC8D078"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2343D853"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7CCEAD4F"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ED65" w14:textId="77777777" w:rsidR="000B3E09" w:rsidRDefault="000B3E09" w:rsidP="00C01A07">
      <w:r>
        <w:separator/>
      </w:r>
    </w:p>
  </w:footnote>
  <w:footnote w:type="continuationSeparator" w:id="0">
    <w:p w14:paraId="29BA8116"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315379778">
    <w:abstractNumId w:val="5"/>
  </w:num>
  <w:num w:numId="2" w16cid:durableId="891425476">
    <w:abstractNumId w:val="3"/>
  </w:num>
  <w:num w:numId="3" w16cid:durableId="203375641">
    <w:abstractNumId w:val="2"/>
  </w:num>
  <w:num w:numId="4" w16cid:durableId="197934768">
    <w:abstractNumId w:val="1"/>
  </w:num>
  <w:num w:numId="5" w16cid:durableId="1282690608">
    <w:abstractNumId w:val="4"/>
  </w:num>
  <w:num w:numId="6" w16cid:durableId="23004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7773"/>
    <w:rsid w:val="00020CA8"/>
    <w:rsid w:val="000218BE"/>
    <w:rsid w:val="00027976"/>
    <w:rsid w:val="0003544B"/>
    <w:rsid w:val="000366B5"/>
    <w:rsid w:val="00036CC0"/>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33F6"/>
    <w:rsid w:val="00366689"/>
    <w:rsid w:val="00371739"/>
    <w:rsid w:val="003725C6"/>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671DF"/>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8300"/>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975</Words>
  <Characters>5563</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2018-10-29T13:58:00Z</cp:lastPrinted>
  <dcterms:created xsi:type="dcterms:W3CDTF">2018-10-29T13:35:00Z</dcterms:created>
  <dcterms:modified xsi:type="dcterms:W3CDTF">2022-04-07T14:47:00Z</dcterms:modified>
</cp:coreProperties>
</file>