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4CD56747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C140DC">
        <w:rPr>
          <w:b/>
          <w:caps/>
          <w:sz w:val="24"/>
          <w:szCs w:val="24"/>
        </w:rPr>
        <w:t>5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CA64A0">
        <w:rPr>
          <w:b/>
          <w:caps/>
          <w:sz w:val="24"/>
          <w:szCs w:val="24"/>
        </w:rPr>
        <w:t>0</w:t>
      </w:r>
      <w:r w:rsidR="00D64231">
        <w:rPr>
          <w:b/>
          <w:caps/>
          <w:sz w:val="24"/>
          <w:szCs w:val="24"/>
        </w:rPr>
        <w:t>7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60EC4">
        <w:rPr>
          <w:b/>
          <w:sz w:val="24"/>
          <w:szCs w:val="24"/>
        </w:rPr>
        <w:t>2</w:t>
      </w:r>
      <w:r w:rsidR="00C140DC">
        <w:rPr>
          <w:b/>
          <w:sz w:val="24"/>
          <w:szCs w:val="24"/>
        </w:rPr>
        <w:t>6</w:t>
      </w:r>
      <w:r w:rsidR="003907D0">
        <w:rPr>
          <w:b/>
          <w:sz w:val="24"/>
          <w:szCs w:val="24"/>
        </w:rPr>
        <w:t xml:space="preserve"> </w:t>
      </w:r>
      <w:r w:rsidR="00C140DC">
        <w:rPr>
          <w:b/>
          <w:sz w:val="24"/>
          <w:szCs w:val="24"/>
        </w:rPr>
        <w:t>дека</w:t>
      </w:r>
      <w:r w:rsidR="004C23D9">
        <w:rPr>
          <w:b/>
          <w:sz w:val="24"/>
          <w:szCs w:val="24"/>
        </w:rPr>
        <w:t>бря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0D168A38" w:rsidR="00C23EAC" w:rsidRDefault="001B7944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Г.В.Н.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12F9ACF1" w14:textId="31E02EB0" w:rsidR="00CA64A0" w:rsidRPr="00E065D9" w:rsidRDefault="00C140DC" w:rsidP="00C140DC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Грицук И.П., Лукин А.В., </w:t>
      </w:r>
      <w:r>
        <w:rPr>
          <w:sz w:val="24"/>
          <w:szCs w:val="24"/>
        </w:rPr>
        <w:t xml:space="preserve">Павлухин А.А., Пепеляев С.Г., </w:t>
      </w:r>
      <w:r w:rsidRPr="00EE7077">
        <w:rPr>
          <w:sz w:val="24"/>
          <w:szCs w:val="24"/>
        </w:rPr>
        <w:t>Сизова В.А., Царьков П.В., Цветкова А.И., Шамшурин Б.А., Юрлов П.П., Яртых И.С., при участии члена Совета – Секретаря Орлова А.А.</w:t>
      </w:r>
    </w:p>
    <w:p w14:paraId="0F6C53B3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09B37652" w14:textId="76915F67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D64231">
        <w:rPr>
          <w:sz w:val="24"/>
          <w:szCs w:val="24"/>
        </w:rPr>
        <w:t>Г</w:t>
      </w:r>
      <w:r w:rsidR="001B7944">
        <w:rPr>
          <w:sz w:val="24"/>
          <w:szCs w:val="24"/>
        </w:rPr>
        <w:t>.</w:t>
      </w:r>
      <w:r w:rsidR="00D64231">
        <w:rPr>
          <w:sz w:val="24"/>
          <w:szCs w:val="24"/>
        </w:rPr>
        <w:t>В.Н</w:t>
      </w:r>
      <w:r w:rsidR="00CA64A0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45EE724F" w14:textId="77777777" w:rsidR="00CA64A0" w:rsidRPr="002A0ED7" w:rsidRDefault="00CA64A0" w:rsidP="00D60EC4">
      <w:pPr>
        <w:ind w:firstLine="708"/>
        <w:jc w:val="both"/>
      </w:pPr>
    </w:p>
    <w:p w14:paraId="44CED7A9" w14:textId="17C364DA"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00AB8E" w14:textId="77777777" w:rsidR="00CA64A0" w:rsidRDefault="00CA64A0" w:rsidP="00E35C27">
      <w:pPr>
        <w:jc w:val="center"/>
        <w:rPr>
          <w:b/>
          <w:sz w:val="24"/>
          <w:szCs w:val="24"/>
        </w:rPr>
      </w:pPr>
    </w:p>
    <w:p w14:paraId="609A40D8" w14:textId="71E6D2FE" w:rsidR="00D64231" w:rsidRPr="009A1A37" w:rsidRDefault="00D64231" w:rsidP="00D64231">
      <w:pPr>
        <w:ind w:firstLine="708"/>
        <w:jc w:val="both"/>
        <w:rPr>
          <w:sz w:val="24"/>
          <w:szCs w:val="24"/>
        </w:rPr>
      </w:pPr>
      <w:r w:rsidRPr="009A1A37">
        <w:rPr>
          <w:sz w:val="24"/>
          <w:szCs w:val="24"/>
        </w:rPr>
        <w:t xml:space="preserve">В Адвокатскую палату Московской области 14.08.18 г. поступило </w:t>
      </w:r>
      <w:bookmarkStart w:id="0" w:name="_Hlk511817132"/>
      <w:r w:rsidRPr="009A1A37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9A1A37">
        <w:rPr>
          <w:sz w:val="24"/>
          <w:szCs w:val="24"/>
        </w:rPr>
        <w:t xml:space="preserve"> Плехова К.Ю. в отношении адвоката </w:t>
      </w:r>
      <w:r w:rsidR="001B7944">
        <w:rPr>
          <w:sz w:val="24"/>
          <w:szCs w:val="24"/>
        </w:rPr>
        <w:t>Г.В.Н.</w:t>
      </w:r>
      <w:r w:rsidRPr="009A1A37">
        <w:rPr>
          <w:sz w:val="24"/>
          <w:szCs w:val="24"/>
          <w:shd w:val="clear" w:color="auto" w:fill="FFFFFF"/>
        </w:rPr>
        <w:t xml:space="preserve">, </w:t>
      </w:r>
      <w:r w:rsidRPr="009A1A37">
        <w:rPr>
          <w:sz w:val="24"/>
          <w:szCs w:val="24"/>
        </w:rPr>
        <w:t>имеющего регистрационный номер</w:t>
      </w:r>
      <w:proofErr w:type="gramStart"/>
      <w:r w:rsidRPr="009A1A37">
        <w:rPr>
          <w:sz w:val="24"/>
          <w:szCs w:val="24"/>
        </w:rPr>
        <w:t xml:space="preserve"> </w:t>
      </w:r>
      <w:r w:rsidR="001B7944">
        <w:rPr>
          <w:sz w:val="24"/>
          <w:szCs w:val="24"/>
        </w:rPr>
        <w:t>….</w:t>
      </w:r>
      <w:proofErr w:type="gramEnd"/>
      <w:r w:rsidR="001B7944">
        <w:rPr>
          <w:sz w:val="24"/>
          <w:szCs w:val="24"/>
        </w:rPr>
        <w:t>.</w:t>
      </w:r>
      <w:r w:rsidRPr="009A1A3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B7944">
        <w:rPr>
          <w:sz w:val="24"/>
          <w:szCs w:val="24"/>
        </w:rPr>
        <w:t>…..</w:t>
      </w:r>
    </w:p>
    <w:p w14:paraId="18B6965B" w14:textId="77777777" w:rsidR="00D64231" w:rsidRPr="009A1A37" w:rsidRDefault="00D64231" w:rsidP="00D64231">
      <w:pPr>
        <w:ind w:firstLine="708"/>
        <w:jc w:val="both"/>
        <w:rPr>
          <w:sz w:val="24"/>
          <w:szCs w:val="24"/>
        </w:rPr>
      </w:pPr>
      <w:r w:rsidRPr="009A1A37">
        <w:rPr>
          <w:sz w:val="24"/>
          <w:szCs w:val="24"/>
        </w:rPr>
        <w:t xml:space="preserve">20.08.2018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FB2EC83" w14:textId="380C2AD3" w:rsidR="00D64231" w:rsidRDefault="00D64231" w:rsidP="00D64231">
      <w:pPr>
        <w:ind w:firstLine="708"/>
        <w:jc w:val="both"/>
        <w:rPr>
          <w:sz w:val="24"/>
          <w:szCs w:val="24"/>
        </w:rPr>
      </w:pPr>
      <w:r w:rsidRPr="009A1A37">
        <w:rPr>
          <w:sz w:val="24"/>
          <w:szCs w:val="24"/>
        </w:rPr>
        <w:t>Квалификационная комиссия</w:t>
      </w:r>
      <w:r w:rsidRPr="00CD3B8A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00CD3B8A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CD3B8A">
        <w:rPr>
          <w:sz w:val="24"/>
          <w:szCs w:val="24"/>
        </w:rPr>
        <w:t>.</w:t>
      </w:r>
      <w:r w:rsidRPr="009A1A37">
        <w:rPr>
          <w:sz w:val="24"/>
          <w:szCs w:val="24"/>
        </w:rPr>
        <w:t xml:space="preserve">2018 г. дала заключение о наличии в действиях (бездействии) адвоката </w:t>
      </w:r>
      <w:r w:rsidR="001B7944">
        <w:rPr>
          <w:sz w:val="24"/>
          <w:szCs w:val="24"/>
        </w:rPr>
        <w:t>Г.В.Н.</w:t>
      </w:r>
      <w:r w:rsidRPr="009A1A37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 ФЗ «Об адвокатской деятельности и адвокатуре в РФ», п. 1 ст. 8, п. 1 ст. 12 Кодекса профессиональной этики адвоката, выразившихся в том, что адвокат в нарушение требований уголовно-процессуального законодательства, немотивированно отказалась от подписания протокола </w:t>
      </w:r>
      <w:r w:rsidRPr="009A1A37">
        <w:rPr>
          <w:rFonts w:eastAsia="Calibri"/>
          <w:sz w:val="24"/>
          <w:szCs w:val="24"/>
        </w:rPr>
        <w:t>ознакомления обвиняемого и (или) его защитника с материалами уголовного дела от 17.04.2018 г.</w:t>
      </w:r>
    </w:p>
    <w:p w14:paraId="1C6AD96F" w14:textId="5B18D755" w:rsidR="00D64231" w:rsidRDefault="00D64231" w:rsidP="00D6423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Решением Совета № 13/25-10 от 24</w:t>
      </w:r>
      <w:r w:rsidR="005D542F">
        <w:rPr>
          <w:rFonts w:eastAsia="Calibri"/>
          <w:sz w:val="24"/>
          <w:szCs w:val="24"/>
          <w:lang w:eastAsia="en-US"/>
        </w:rPr>
        <w:t>.10.</w:t>
      </w:r>
      <w:r>
        <w:rPr>
          <w:rFonts w:eastAsia="Calibri"/>
          <w:sz w:val="24"/>
          <w:szCs w:val="24"/>
          <w:lang w:eastAsia="en-US"/>
        </w:rPr>
        <w:t>2018</w:t>
      </w:r>
      <w:r w:rsidR="005D542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г. дисциплинарное производство было направлено</w:t>
      </w:r>
      <w:r w:rsidRPr="00D64231">
        <w:rPr>
          <w:rFonts w:eastAsia="Calibri"/>
          <w:sz w:val="24"/>
          <w:szCs w:val="24"/>
          <w:lang w:eastAsia="en-US"/>
        </w:rPr>
        <w:t xml:space="preserve"> </w:t>
      </w:r>
      <w:r w:rsidRPr="00D64231">
        <w:rPr>
          <w:sz w:val="24"/>
          <w:szCs w:val="24"/>
          <w:shd w:val="clear" w:color="auto" w:fill="FFFFFF"/>
        </w:rPr>
        <w:t xml:space="preserve">квалификационной комиссии </w:t>
      </w:r>
      <w:r w:rsidRPr="002A5EF4">
        <w:rPr>
          <w:rFonts w:eastAsia="Calibri"/>
          <w:sz w:val="24"/>
          <w:szCs w:val="24"/>
          <w:lang w:eastAsia="en-US"/>
        </w:rPr>
        <w:t>для нового разбирательства</w:t>
      </w:r>
      <w:r>
        <w:rPr>
          <w:rFonts w:eastAsia="Calibri"/>
          <w:sz w:val="24"/>
          <w:szCs w:val="24"/>
          <w:lang w:eastAsia="en-US"/>
        </w:rPr>
        <w:t xml:space="preserve"> и рассмотрения </w:t>
      </w:r>
      <w:r>
        <w:rPr>
          <w:sz w:val="24"/>
          <w:szCs w:val="24"/>
        </w:rPr>
        <w:t>документов, не рассмотренных в заседании Квалификационной комиссии.</w:t>
      </w:r>
    </w:p>
    <w:p w14:paraId="089F4A9B" w14:textId="2332F2A4" w:rsidR="005D542F" w:rsidRDefault="005D542F" w:rsidP="005D542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A1A37">
        <w:rPr>
          <w:sz w:val="24"/>
          <w:szCs w:val="24"/>
        </w:rPr>
        <w:t>Квалификационная комиссия</w:t>
      </w:r>
      <w:r w:rsidRPr="00CD3B8A">
        <w:rPr>
          <w:sz w:val="24"/>
          <w:szCs w:val="24"/>
        </w:rPr>
        <w:t xml:space="preserve"> 2</w:t>
      </w:r>
      <w:r>
        <w:rPr>
          <w:sz w:val="24"/>
          <w:szCs w:val="24"/>
        </w:rPr>
        <w:t>7</w:t>
      </w:r>
      <w:r w:rsidRPr="00CD3B8A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CD3B8A">
        <w:rPr>
          <w:sz w:val="24"/>
          <w:szCs w:val="24"/>
        </w:rPr>
        <w:t>.</w:t>
      </w:r>
      <w:r w:rsidRPr="009A1A37">
        <w:rPr>
          <w:sz w:val="24"/>
          <w:szCs w:val="24"/>
        </w:rPr>
        <w:t>2018 г. дала заключение</w:t>
      </w:r>
      <w:r w:rsidRPr="00736BA1">
        <w:rPr>
          <w:sz w:val="24"/>
          <w:szCs w:val="24"/>
        </w:rPr>
        <w:t xml:space="preserve"> о необходимости прекращения дисциплинарного производства вследствие отсутствия в действии (бездействии) адвокат</w:t>
      </w:r>
      <w:r>
        <w:rPr>
          <w:sz w:val="24"/>
          <w:szCs w:val="24"/>
        </w:rPr>
        <w:t xml:space="preserve">а </w:t>
      </w:r>
      <w:r w:rsidR="001B7944">
        <w:rPr>
          <w:sz w:val="24"/>
          <w:szCs w:val="24"/>
        </w:rPr>
        <w:t>Г.В.Н.</w:t>
      </w:r>
      <w:r>
        <w:rPr>
          <w:sz w:val="24"/>
          <w:szCs w:val="24"/>
        </w:rPr>
        <w:t xml:space="preserve"> </w:t>
      </w:r>
      <w:r w:rsidRPr="00736BA1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адвоката.</w:t>
      </w:r>
    </w:p>
    <w:p w14:paraId="61FDC2D2" w14:textId="77777777" w:rsidR="005D542F" w:rsidRDefault="005D542F" w:rsidP="005D542F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5F27DA10" w14:textId="4DE00D64" w:rsidR="005D542F" w:rsidRDefault="005D542F" w:rsidP="005D54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не соглашается с заключением квалификационной комиссии относительно доказанной материалами дисциплинарного производства невозможности принять участие в указанном следственном действии. Совет обращает внимание, что согласно заключению квалификационной комиссии 27.11.2018 г. адвокат </w:t>
      </w:r>
      <w:r w:rsidRPr="005D542F">
        <w:rPr>
          <w:sz w:val="24"/>
          <w:szCs w:val="24"/>
        </w:rPr>
        <w:t>пояснила, что с уголовным делом она не знакомилась, покинула следователя в 13.50 ч. и находилась с другим подзащитным в другом кабинете СИЗО. Адвокат утверждает, что самого следственного действия - ознакомления с материалами уголовного дела</w:t>
      </w:r>
      <w:r>
        <w:rPr>
          <w:sz w:val="24"/>
          <w:szCs w:val="24"/>
        </w:rPr>
        <w:t xml:space="preserve"> -</w:t>
      </w:r>
      <w:r w:rsidR="008F154F">
        <w:rPr>
          <w:sz w:val="24"/>
          <w:szCs w:val="24"/>
        </w:rPr>
        <w:t xml:space="preserve"> </w:t>
      </w:r>
      <w:r w:rsidRPr="005D542F">
        <w:rPr>
          <w:sz w:val="24"/>
          <w:szCs w:val="24"/>
        </w:rPr>
        <w:t>следователь 17.04.18 г. фактически не проводила, документы по указанному следственному действию были сфабрикованы позже без уведомления адвоката.</w:t>
      </w:r>
      <w:r>
        <w:rPr>
          <w:sz w:val="24"/>
          <w:szCs w:val="24"/>
        </w:rPr>
        <w:t xml:space="preserve"> </w:t>
      </w:r>
    </w:p>
    <w:p w14:paraId="3D06B5E3" w14:textId="14C48728" w:rsidR="005D542F" w:rsidRDefault="005D542F" w:rsidP="005D54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Вопреки этому, согласно имеющимся в деле объяснениям адвоката Г</w:t>
      </w:r>
      <w:r w:rsidR="001B7944">
        <w:rPr>
          <w:sz w:val="24"/>
          <w:szCs w:val="24"/>
        </w:rPr>
        <w:t>.</w:t>
      </w:r>
      <w:r>
        <w:rPr>
          <w:sz w:val="24"/>
          <w:szCs w:val="24"/>
        </w:rPr>
        <w:t>В.Н.,</w:t>
      </w:r>
      <w:r w:rsidR="004F65D7">
        <w:rPr>
          <w:sz w:val="24"/>
          <w:szCs w:val="24"/>
        </w:rPr>
        <w:t xml:space="preserve"> в частности, </w:t>
      </w:r>
      <w:r w:rsidR="00A456AE">
        <w:rPr>
          <w:sz w:val="24"/>
          <w:szCs w:val="24"/>
        </w:rPr>
        <w:t>представленному ходатайству председателю Х</w:t>
      </w:r>
      <w:r w:rsidR="001B7944">
        <w:rPr>
          <w:sz w:val="24"/>
          <w:szCs w:val="24"/>
        </w:rPr>
        <w:t>.</w:t>
      </w:r>
      <w:r w:rsidR="00A456AE">
        <w:rPr>
          <w:sz w:val="24"/>
          <w:szCs w:val="24"/>
        </w:rPr>
        <w:t xml:space="preserve"> районного суда г. М</w:t>
      </w:r>
      <w:r w:rsidR="001B7944">
        <w:rPr>
          <w:sz w:val="24"/>
          <w:szCs w:val="24"/>
        </w:rPr>
        <w:t>.</w:t>
      </w:r>
      <w:r w:rsidR="00A456AE">
        <w:rPr>
          <w:sz w:val="24"/>
          <w:szCs w:val="24"/>
        </w:rPr>
        <w:t>, указанное следственное действие проводилось, но адвокат «не успела в полном объеме ознакомиться с материалами».</w:t>
      </w:r>
    </w:p>
    <w:p w14:paraId="02241CC4" w14:textId="3E70340A" w:rsidR="008F154F" w:rsidRPr="00F179F0" w:rsidRDefault="008F154F" w:rsidP="008F154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42A84C65" w14:textId="7F87E2C4" w:rsidR="000121E9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</w:t>
      </w:r>
      <w:r w:rsidR="00A456AE">
        <w:rPr>
          <w:rFonts w:eastAsia="Calibri"/>
          <w:sz w:val="24"/>
          <w:szCs w:val="24"/>
          <w:lang w:eastAsia="en-US"/>
        </w:rPr>
        <w:t xml:space="preserve">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 xml:space="preserve">о необходимости направления дисциплинарного дела в квалификационную комиссию для </w:t>
      </w:r>
      <w:r w:rsidR="008F154F">
        <w:rPr>
          <w:rFonts w:eastAsia="Calibri"/>
          <w:sz w:val="24"/>
          <w:szCs w:val="24"/>
          <w:lang w:eastAsia="en-US"/>
        </w:rPr>
        <w:t>оценки указанных противоречий.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032FD526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5D10D1BF" w14:textId="77777777" w:rsidR="008C02E7" w:rsidRPr="00F179F0" w:rsidRDefault="008C02E7" w:rsidP="00D60EC4">
      <w:pPr>
        <w:jc w:val="center"/>
        <w:rPr>
          <w:b/>
          <w:sz w:val="24"/>
          <w:szCs w:val="24"/>
        </w:rPr>
      </w:pPr>
    </w:p>
    <w:p w14:paraId="3BA72B6E" w14:textId="4083F3EF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1B7944">
        <w:rPr>
          <w:szCs w:val="24"/>
        </w:rPr>
        <w:t>Г.В.Н.</w:t>
      </w:r>
      <w:r w:rsidR="00A456AE" w:rsidRPr="009A1A37">
        <w:rPr>
          <w:szCs w:val="24"/>
          <w:shd w:val="clear" w:color="auto" w:fill="FFFFFF"/>
        </w:rPr>
        <w:t xml:space="preserve">, </w:t>
      </w:r>
      <w:r w:rsidR="00A456AE" w:rsidRPr="009A1A37">
        <w:rPr>
          <w:szCs w:val="24"/>
        </w:rPr>
        <w:t>имеющего регистрационный номер</w:t>
      </w:r>
      <w:proofErr w:type="gramStart"/>
      <w:r w:rsidR="00A456AE" w:rsidRPr="009A1A37">
        <w:rPr>
          <w:szCs w:val="24"/>
        </w:rPr>
        <w:t xml:space="preserve"> </w:t>
      </w:r>
      <w:r w:rsidR="001B7944">
        <w:rPr>
          <w:szCs w:val="24"/>
        </w:rPr>
        <w:t>….</w:t>
      </w:r>
      <w:proofErr w:type="gramEnd"/>
      <w:r w:rsidR="001B7944">
        <w:rPr>
          <w:szCs w:val="24"/>
        </w:rPr>
        <w:t>.</w:t>
      </w:r>
      <w:r w:rsidR="00CA64A0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CA64A0">
        <w:rPr>
          <w:szCs w:val="24"/>
          <w:shd w:val="clear" w:color="auto" w:fill="FFFFFF"/>
        </w:rPr>
        <w:t xml:space="preserve"> </w:t>
      </w:r>
      <w:r w:rsidR="00C140DC">
        <w:rPr>
          <w:szCs w:val="24"/>
          <w:shd w:val="clear" w:color="auto" w:fill="FFFFFF"/>
        </w:rPr>
        <w:t>29</w:t>
      </w:r>
      <w:r w:rsidR="00CA64A0">
        <w:rPr>
          <w:szCs w:val="24"/>
          <w:shd w:val="clear" w:color="auto" w:fill="FFFFFF"/>
        </w:rPr>
        <w:t>.</w:t>
      </w:r>
      <w:r w:rsidR="00C140DC">
        <w:rPr>
          <w:szCs w:val="24"/>
          <w:shd w:val="clear" w:color="auto" w:fill="FFFFFF"/>
        </w:rPr>
        <w:t>01</w:t>
      </w:r>
      <w:r w:rsidR="00CA64A0">
        <w:rPr>
          <w:szCs w:val="24"/>
          <w:shd w:val="clear" w:color="auto" w:fill="FFFFFF"/>
        </w:rPr>
        <w:t>.2018 в 9:00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 xml:space="preserve">           </w:t>
      </w:r>
    </w:p>
    <w:p w14:paraId="2520B1C5" w14:textId="378C2C4C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60EC4" w:rsidRPr="00D60EC4">
        <w:rPr>
          <w:sz w:val="24"/>
          <w:szCs w:val="24"/>
        </w:rPr>
        <w:t>резидент</w:t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Галоганов 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3494" w14:textId="77777777" w:rsidR="00A82870" w:rsidRDefault="00A82870" w:rsidP="00C01A07">
      <w:r>
        <w:separator/>
      </w:r>
    </w:p>
  </w:endnote>
  <w:endnote w:type="continuationSeparator" w:id="0">
    <w:p w14:paraId="62F94590" w14:textId="77777777" w:rsidR="00A82870" w:rsidRDefault="00A8287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32CD" w14:textId="77777777" w:rsidR="00A82870" w:rsidRDefault="00A82870" w:rsidP="00C01A07">
      <w:r>
        <w:separator/>
      </w:r>
    </w:p>
  </w:footnote>
  <w:footnote w:type="continuationSeparator" w:id="0">
    <w:p w14:paraId="7AF8A693" w14:textId="77777777" w:rsidR="00A82870" w:rsidRDefault="00A82870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12184795">
    <w:abstractNumId w:val="1"/>
  </w:num>
  <w:num w:numId="2" w16cid:durableId="65557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944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8</cp:revision>
  <cp:lastPrinted>2018-01-22T08:47:00Z</cp:lastPrinted>
  <dcterms:created xsi:type="dcterms:W3CDTF">2018-12-02T09:47:00Z</dcterms:created>
  <dcterms:modified xsi:type="dcterms:W3CDTF">2022-04-05T10:24:00Z</dcterms:modified>
</cp:coreProperties>
</file>