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1C6B2A">
        <w:rPr>
          <w:b/>
          <w:caps/>
          <w:u w:val="single"/>
        </w:rPr>
        <w:t>адвокатская палата московской области</w:t>
      </w:r>
    </w:p>
    <w:p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:rsidR="007A718E" w:rsidRPr="001C6B2A" w:rsidRDefault="005930F1" w:rsidP="007A718E">
      <w:pPr>
        <w:pStyle w:val="1"/>
        <w:rPr>
          <w:sz w:val="24"/>
        </w:rPr>
      </w:pPr>
      <w:r>
        <w:rPr>
          <w:caps/>
          <w:sz w:val="24"/>
        </w:rPr>
        <w:t xml:space="preserve">Решение </w:t>
      </w:r>
      <w:r w:rsidR="004A508E">
        <w:rPr>
          <w:sz w:val="24"/>
        </w:rPr>
        <w:t>СОВЕТА</w:t>
      </w:r>
    </w:p>
    <w:p w:rsidR="00662D59" w:rsidRPr="00662D59" w:rsidRDefault="00662D59" w:rsidP="00662D59">
      <w:pPr>
        <w:jc w:val="center"/>
        <w:rPr>
          <w:rFonts w:eastAsia="Times New Roman"/>
          <w:sz w:val="20"/>
          <w:szCs w:val="20"/>
        </w:rPr>
      </w:pPr>
      <w:r w:rsidRPr="00662D59">
        <w:rPr>
          <w:rFonts w:eastAsia="Times New Roman"/>
          <w:b/>
          <w:caps/>
        </w:rPr>
        <w:t>№ 01/25-</w:t>
      </w:r>
      <w:r w:rsidR="00AC279F">
        <w:rPr>
          <w:rFonts w:eastAsia="Times New Roman"/>
          <w:b/>
          <w:caps/>
        </w:rPr>
        <w:t xml:space="preserve">38 </w:t>
      </w:r>
      <w:bookmarkStart w:id="0" w:name="_GoBack"/>
      <w:bookmarkEnd w:id="0"/>
      <w:r w:rsidRPr="00662D59">
        <w:rPr>
          <w:rFonts w:eastAsia="Times New Roman"/>
          <w:b/>
        </w:rPr>
        <w:t>от 16 января 2019 г.</w:t>
      </w:r>
    </w:p>
    <w:p w:rsidR="00662D59" w:rsidRPr="00662D59" w:rsidRDefault="00662D59" w:rsidP="00662D59">
      <w:pPr>
        <w:jc w:val="both"/>
        <w:rPr>
          <w:rFonts w:eastAsia="Times New Roman"/>
        </w:rPr>
      </w:pPr>
    </w:p>
    <w:p w:rsidR="00662D59" w:rsidRPr="00662D59" w:rsidRDefault="00662D59" w:rsidP="00662D59">
      <w:pPr>
        <w:jc w:val="center"/>
        <w:rPr>
          <w:rFonts w:eastAsia="Times New Roman"/>
          <w:b/>
        </w:rPr>
      </w:pPr>
      <w:r w:rsidRPr="00662D59">
        <w:rPr>
          <w:rFonts w:eastAsia="Times New Roman"/>
          <w:b/>
        </w:rPr>
        <w:t xml:space="preserve">О дисциплинарном производстве в отношении адвоката </w:t>
      </w:r>
    </w:p>
    <w:p w:rsidR="00662D59" w:rsidRPr="00662D59" w:rsidRDefault="009C5BC1" w:rsidP="00662D59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b/>
        </w:rPr>
        <w:t>С.С.Е.</w:t>
      </w:r>
    </w:p>
    <w:p w:rsidR="00662D59" w:rsidRPr="00662D59" w:rsidRDefault="00662D59" w:rsidP="00662D59">
      <w:pPr>
        <w:jc w:val="center"/>
        <w:rPr>
          <w:rFonts w:eastAsia="Times New Roman"/>
          <w:b/>
        </w:rPr>
      </w:pPr>
    </w:p>
    <w:p w:rsidR="00662D59" w:rsidRPr="00662D59" w:rsidRDefault="00662D59" w:rsidP="00662D59">
      <w:pPr>
        <w:ind w:firstLine="708"/>
        <w:jc w:val="both"/>
        <w:rPr>
          <w:rFonts w:eastAsia="Times New Roman"/>
        </w:rPr>
      </w:pPr>
      <w:r w:rsidRPr="00662D59">
        <w:rPr>
          <w:rFonts w:eastAsia="Times New Roman"/>
        </w:rPr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 w:rsidRPr="00662D59">
        <w:rPr>
          <w:rFonts w:eastAsia="Times New Roman"/>
        </w:rPr>
        <w:t>Грицук</w:t>
      </w:r>
      <w:proofErr w:type="spellEnd"/>
      <w:r w:rsidRPr="00662D59">
        <w:rPr>
          <w:rFonts w:eastAsia="Times New Roman"/>
        </w:rPr>
        <w:t xml:space="preserve"> И.П., Лукин А.В., Павлухин А.А., Пепеляев С.Г., Сизова В.А., Толчеев М.Н., Царьков П.В., Шамшурин Б.А., </w:t>
      </w:r>
      <w:proofErr w:type="spellStart"/>
      <w:r w:rsidRPr="00662D59">
        <w:rPr>
          <w:rFonts w:eastAsia="Times New Roman"/>
        </w:rPr>
        <w:t>Шеркер</w:t>
      </w:r>
      <w:proofErr w:type="spellEnd"/>
      <w:r w:rsidRPr="00662D59">
        <w:rPr>
          <w:rFonts w:eastAsia="Times New Roman"/>
        </w:rPr>
        <w:t xml:space="preserve"> В.М., Юрлов П.П., </w:t>
      </w:r>
      <w:proofErr w:type="spellStart"/>
      <w:r w:rsidRPr="00662D59">
        <w:rPr>
          <w:rFonts w:eastAsia="Times New Roman"/>
        </w:rPr>
        <w:t>Яртых</w:t>
      </w:r>
      <w:proofErr w:type="spellEnd"/>
      <w:r w:rsidRPr="00662D59">
        <w:rPr>
          <w:rFonts w:eastAsia="Times New Roman"/>
        </w:rPr>
        <w:t xml:space="preserve"> И.С., при участии члена Совета – Секретаря Орлова А.А.</w:t>
      </w:r>
    </w:p>
    <w:p w:rsidR="00662D59" w:rsidRPr="00662D59" w:rsidRDefault="00662D59" w:rsidP="00662D59">
      <w:pPr>
        <w:ind w:firstLine="680"/>
        <w:jc w:val="both"/>
        <w:rPr>
          <w:rFonts w:eastAsia="Times New Roman"/>
        </w:rPr>
      </w:pPr>
      <w:r w:rsidRPr="00662D59">
        <w:rPr>
          <w:rFonts w:eastAsia="Times New Roman"/>
        </w:rPr>
        <w:t>Кворум имеется, заседание считается правомочным.</w:t>
      </w:r>
    </w:p>
    <w:p w:rsidR="00662D59" w:rsidRPr="00662D59" w:rsidRDefault="00662D59" w:rsidP="00662D59">
      <w:pPr>
        <w:ind w:firstLine="708"/>
        <w:jc w:val="both"/>
        <w:rPr>
          <w:rFonts w:eastAsia="Times New Roman"/>
          <w:sz w:val="20"/>
          <w:szCs w:val="20"/>
        </w:rPr>
      </w:pPr>
      <w:r w:rsidRPr="00662D59">
        <w:rPr>
          <w:rFonts w:eastAsia="Times New Roman"/>
        </w:rPr>
        <w:t xml:space="preserve">Совет, рассмотрев в закрытом заседании дисциплинарное производство в отношении адвоката </w:t>
      </w:r>
      <w:r>
        <w:rPr>
          <w:rFonts w:eastAsia="Times New Roman"/>
        </w:rPr>
        <w:t>С</w:t>
      </w:r>
      <w:r w:rsidR="009C5BC1">
        <w:rPr>
          <w:rFonts w:eastAsia="Times New Roman"/>
        </w:rPr>
        <w:t>.</w:t>
      </w:r>
      <w:r>
        <w:rPr>
          <w:rFonts w:eastAsia="Times New Roman"/>
        </w:rPr>
        <w:t>С.Е</w:t>
      </w:r>
      <w:r w:rsidRPr="00662D59">
        <w:rPr>
          <w:rFonts w:eastAsia="Times New Roman"/>
        </w:rPr>
        <w:t>.,</w:t>
      </w:r>
    </w:p>
    <w:p w:rsidR="00E35C27" w:rsidRPr="001C6B2A" w:rsidRDefault="00E35C27" w:rsidP="00E35C27">
      <w:pPr>
        <w:jc w:val="center"/>
        <w:rPr>
          <w:b/>
        </w:rPr>
      </w:pPr>
    </w:p>
    <w:p w:rsidR="00E35C27" w:rsidRPr="001C6B2A" w:rsidRDefault="00E35C27" w:rsidP="00E35C27">
      <w:pPr>
        <w:jc w:val="center"/>
        <w:rPr>
          <w:b/>
        </w:rPr>
      </w:pPr>
      <w:r w:rsidRPr="001C6B2A">
        <w:rPr>
          <w:b/>
        </w:rPr>
        <w:t>УСТАНОВИЛ:</w:t>
      </w:r>
    </w:p>
    <w:p w:rsidR="00045D08" w:rsidRPr="001C6B2A" w:rsidRDefault="00045D08" w:rsidP="007A718E">
      <w:pPr>
        <w:jc w:val="both"/>
      </w:pPr>
    </w:p>
    <w:p w:rsidR="00662D59" w:rsidRDefault="00662D59" w:rsidP="00AE1246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A77A59">
        <w:t xml:space="preserve">В Адвокатскую палату Московской области 27.11.2018 г. поступила жалоба адвоката </w:t>
      </w:r>
      <w:r w:rsidR="009C5BC1">
        <w:t>К.А.Н.</w:t>
      </w:r>
      <w:r w:rsidRPr="00A77A59">
        <w:t xml:space="preserve"> в отношении адвоката </w:t>
      </w:r>
      <w:r w:rsidR="009C5BC1">
        <w:t>С.С.Е.</w:t>
      </w:r>
      <w:r w:rsidRPr="00A77A59">
        <w:rPr>
          <w:shd w:val="clear" w:color="auto" w:fill="FFFFFF"/>
        </w:rPr>
        <w:t xml:space="preserve">, </w:t>
      </w:r>
      <w:r w:rsidRPr="00A77A59">
        <w:t xml:space="preserve">имеющего регистрационный номер </w:t>
      </w:r>
      <w:r w:rsidR="009C5BC1">
        <w:t>…..</w:t>
      </w:r>
      <w:r w:rsidRPr="00A77A59">
        <w:t xml:space="preserve"> в реестре адвокатов Московской области, избранная форма адвокатского образования – </w:t>
      </w:r>
      <w:r w:rsidR="009C5BC1">
        <w:t>…..</w:t>
      </w:r>
    </w:p>
    <w:p w:rsidR="00E01898" w:rsidRDefault="006014D6" w:rsidP="00AE124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 xml:space="preserve">По утверждению заявителя, </w:t>
      </w:r>
      <w:r w:rsidR="00662D59" w:rsidRPr="00662D59">
        <w:t>в Б</w:t>
      </w:r>
      <w:r w:rsidR="009C5BC1">
        <w:t>.</w:t>
      </w:r>
      <w:r w:rsidR="00662D59" w:rsidRPr="00662D59">
        <w:t xml:space="preserve"> городском суде МО рассматривается уголовное дело в отношении адвоката К</w:t>
      </w:r>
      <w:r w:rsidR="009C5BC1">
        <w:t>.</w:t>
      </w:r>
      <w:r w:rsidR="00662D59" w:rsidRPr="00662D59">
        <w:t>А.Н.</w:t>
      </w:r>
      <w:r w:rsidR="00662D59">
        <w:t xml:space="preserve"> </w:t>
      </w:r>
      <w:r w:rsidR="00662D59" w:rsidRPr="00662D59">
        <w:t>Интересы потерпевшего и гражданского истца по данному уголовному делу в суде представляет адвокат С</w:t>
      </w:r>
      <w:r w:rsidR="009C5BC1">
        <w:t>.</w:t>
      </w:r>
      <w:r w:rsidR="00662D59" w:rsidRPr="00662D59">
        <w:t xml:space="preserve">С.Е. Заявитель считает, что адвокат нарушила пп. 4 п. 2 ст. 15 </w:t>
      </w:r>
      <w:r w:rsidR="00662D59">
        <w:t>Кодекса профессиональной этики адвоката</w:t>
      </w:r>
      <w:r w:rsidR="00662D59" w:rsidRPr="00662D59">
        <w:t>, поскольку не уведомила Совет АПМО о принятии поручения против адвоката.</w:t>
      </w:r>
    </w:p>
    <w:p w:rsidR="00AE1246" w:rsidRDefault="006014D6" w:rsidP="00AE124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18.10</w:t>
      </w:r>
      <w:r w:rsidR="00E01898">
        <w:t>.</w:t>
      </w:r>
      <w:r w:rsidR="00AE1246">
        <w:t xml:space="preserve">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6A607F" w:rsidRDefault="00AE1246" w:rsidP="00662D59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Квалификационная комиссия 2</w:t>
      </w:r>
      <w:r w:rsidR="00662D59">
        <w:t>5</w:t>
      </w:r>
      <w:r>
        <w:t>.</w:t>
      </w:r>
      <w:r w:rsidR="00E01898">
        <w:t>1</w:t>
      </w:r>
      <w:r w:rsidR="00662D59">
        <w:t>2</w:t>
      </w:r>
      <w:r>
        <w:t xml:space="preserve">.2018 г. дала </w:t>
      </w:r>
      <w:r w:rsidR="00662D59" w:rsidRPr="00AD64D0"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9C5BC1">
        <w:t>С.С.Е.</w:t>
      </w:r>
      <w:r w:rsidR="00662D59">
        <w:t xml:space="preserve"> </w:t>
      </w:r>
      <w:r w:rsidR="00662D59" w:rsidRPr="00AD64D0">
        <w:t>нарушения норм</w:t>
      </w:r>
      <w:r w:rsidR="00662D59">
        <w:t xml:space="preserve"> </w:t>
      </w:r>
      <w:r w:rsidR="00662D59" w:rsidRPr="00AD64D0">
        <w:t>законодательства об адвокатской деятельности и адвокатуре и Кодекса профессиональной этики адвоката</w:t>
      </w:r>
      <w:r w:rsidR="00662D59">
        <w:t>.</w:t>
      </w:r>
    </w:p>
    <w:p w:rsidR="00E963CD" w:rsidRPr="00EF75A6" w:rsidRDefault="00E442E7" w:rsidP="00AE1246">
      <w:pPr>
        <w:pStyle w:val="a8"/>
        <w:tabs>
          <w:tab w:val="left" w:pos="709"/>
          <w:tab w:val="left" w:pos="3828"/>
        </w:tabs>
        <w:ind w:right="-7" w:firstLine="709"/>
        <w:jc w:val="both"/>
        <w:rPr>
          <w:highlight w:val="yellow"/>
          <w:lang w:eastAsia="en-US"/>
        </w:rPr>
      </w:pPr>
      <w:r w:rsidRPr="003F4FE8">
        <w:rPr>
          <w:lang w:eastAsia="en-US"/>
        </w:rPr>
        <w:t xml:space="preserve">Рассмотрев </w:t>
      </w:r>
      <w:r w:rsidR="00952492">
        <w:rPr>
          <w:lang w:eastAsia="en-US"/>
        </w:rPr>
        <w:t>жалобу</w:t>
      </w:r>
      <w:r w:rsidR="00662D59">
        <w:rPr>
          <w:lang w:eastAsia="en-US"/>
        </w:rPr>
        <w:t>,</w:t>
      </w:r>
      <w:r w:rsidR="00E91803" w:rsidRPr="003F4FE8">
        <w:rPr>
          <w:lang w:eastAsia="en-US"/>
        </w:rPr>
        <w:t xml:space="preserve"> </w:t>
      </w:r>
      <w:r w:rsidRPr="003F4FE8">
        <w:rPr>
          <w:lang w:eastAsia="en-US"/>
        </w:rPr>
        <w:t xml:space="preserve">изучив </w:t>
      </w:r>
      <w:r w:rsidR="00E2540E" w:rsidRPr="003F4FE8">
        <w:rPr>
          <w:lang w:eastAsia="en-US"/>
        </w:rPr>
        <w:t xml:space="preserve">содержащиеся в материалах дисциплинарного производства </w:t>
      </w:r>
      <w:r w:rsidRPr="003F4FE8">
        <w:rPr>
          <w:lang w:eastAsia="en-US"/>
        </w:rPr>
        <w:t>документы</w:t>
      </w:r>
      <w:r w:rsidR="00FF221E">
        <w:rPr>
          <w:lang w:eastAsia="en-US"/>
        </w:rPr>
        <w:t xml:space="preserve">, </w:t>
      </w:r>
      <w:r w:rsidRPr="004001FD">
        <w:rPr>
          <w:lang w:eastAsia="en-US"/>
        </w:rPr>
        <w:t>Совет</w:t>
      </w:r>
      <w:r w:rsidR="0095736D">
        <w:rPr>
          <w:lang w:eastAsia="en-US"/>
        </w:rPr>
        <w:t xml:space="preserve"> </w:t>
      </w:r>
      <w:r w:rsidR="00662D59">
        <w:rPr>
          <w:lang w:eastAsia="en-US"/>
        </w:rPr>
        <w:t xml:space="preserve">не </w:t>
      </w:r>
      <w:r w:rsidR="00E2540E" w:rsidRPr="004001FD">
        <w:rPr>
          <w:lang w:eastAsia="en-US"/>
        </w:rPr>
        <w:t>соглашается с заключением квалификационной комиссии</w:t>
      </w:r>
      <w:r w:rsidR="00D74E11">
        <w:rPr>
          <w:lang w:eastAsia="en-US"/>
        </w:rPr>
        <w:t>.</w:t>
      </w:r>
    </w:p>
    <w:p w:rsidR="00080D66" w:rsidRDefault="00080D66" w:rsidP="00080D66">
      <w:pPr>
        <w:ind w:firstLine="720"/>
        <w:jc w:val="both"/>
      </w:pPr>
      <w:r w:rsidRPr="00377E2B"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</w:t>
      </w:r>
      <w:r>
        <w:t xml:space="preserve">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080D66" w:rsidRDefault="00080D66" w:rsidP="00080D66">
      <w:pPr>
        <w:ind w:firstLine="720"/>
        <w:jc w:val="both"/>
      </w:pPr>
      <w: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080D66" w:rsidRDefault="00080D66" w:rsidP="00080D66">
      <w:pPr>
        <w:ind w:firstLine="720"/>
        <w:jc w:val="both"/>
      </w:pPr>
      <w: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080D66" w:rsidRDefault="00080D66" w:rsidP="00080D66">
      <w:pPr>
        <w:ind w:firstLine="720"/>
        <w:jc w:val="both"/>
      </w:pPr>
      <w: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</w:t>
      </w:r>
      <w:r>
        <w:lastRenderedPageBreak/>
        <w:t xml:space="preserve">профессиональной деятельности обязан соблюдать Кодекс профессиональной этики адвоката. </w:t>
      </w:r>
    </w:p>
    <w:p w:rsidR="00080D66" w:rsidRDefault="00080D66" w:rsidP="00080D66">
      <w:pPr>
        <w:ind w:firstLine="720"/>
        <w:jc w:val="both"/>
      </w:pPr>
      <w: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080D66" w:rsidRDefault="00080D66" w:rsidP="00080D66">
      <w:pPr>
        <w:ind w:firstLine="720"/>
        <w:jc w:val="both"/>
      </w:pPr>
      <w: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080D66" w:rsidRDefault="00080D66" w:rsidP="00080D66">
      <w:pPr>
        <w:ind w:firstLine="720"/>
        <w:jc w:val="both"/>
      </w:pPr>
      <w: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80D66" w:rsidRDefault="00080D66" w:rsidP="00080D66">
      <w:pPr>
        <w:ind w:firstLine="720"/>
        <w:jc w:val="both"/>
      </w:pPr>
      <w: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662D59" w:rsidRDefault="00080D66" w:rsidP="00662D59">
      <w:pPr>
        <w:pStyle w:val="ad"/>
        <w:ind w:firstLine="708"/>
        <w:jc w:val="both"/>
      </w:pPr>
      <w:r>
        <w:t xml:space="preserve">В ходе дисциплинарного разбирательства установлено и следует из материалов дисциплинарного дела, что </w:t>
      </w:r>
      <w:r w:rsidR="00662D59" w:rsidRPr="00662D59">
        <w:t>адвокат С</w:t>
      </w:r>
      <w:r w:rsidR="009C5BC1">
        <w:t>.</w:t>
      </w:r>
      <w:r w:rsidR="00662D59" w:rsidRPr="00662D59">
        <w:t>С.Е.</w:t>
      </w:r>
      <w:r w:rsidR="00662D59">
        <w:t xml:space="preserve"> представляет интересы потерпевшего по уголовному делу по обвинению К</w:t>
      </w:r>
      <w:r w:rsidR="009C5BC1">
        <w:t>.</w:t>
      </w:r>
      <w:r w:rsidR="00662D59">
        <w:t>А.Н., являющегося, помимо прочего, адвокатом.</w:t>
      </w:r>
    </w:p>
    <w:p w:rsidR="009B7A78" w:rsidRPr="00662D59" w:rsidRDefault="00662D59" w:rsidP="00662D59">
      <w:pPr>
        <w:pStyle w:val="ad"/>
        <w:ind w:firstLine="708"/>
        <w:jc w:val="both"/>
      </w:pPr>
      <w:r w:rsidRPr="00662D59">
        <w:t xml:space="preserve">Согласно пп. 4 п. 2 ст. 15 </w:t>
      </w:r>
      <w:r>
        <w:t>Кодекса профессиональной этики адвоката</w:t>
      </w:r>
      <w:r w:rsidRPr="00662D59">
        <w:t xml:space="preserve"> адвокат обязан уведомить Совет о принятии поручения на ведение дела против другого адвоката.</w:t>
      </w:r>
    </w:p>
    <w:p w:rsidR="0037359F" w:rsidRDefault="00C242E2" w:rsidP="0037359F">
      <w:pPr>
        <w:pStyle w:val="af3"/>
        <w:spacing w:after="200"/>
        <w:ind w:left="0" w:firstLine="567"/>
        <w:jc w:val="both"/>
      </w:pPr>
      <w:r w:rsidRPr="003F4FE8">
        <w:t xml:space="preserve">Адвокатом </w:t>
      </w:r>
      <w:r w:rsidR="00662D59">
        <w:t>С</w:t>
      </w:r>
      <w:r w:rsidR="009C5BC1">
        <w:t>.</w:t>
      </w:r>
      <w:r w:rsidR="00662D59">
        <w:t>С.Е.</w:t>
      </w:r>
      <w:r w:rsidR="00221BD6">
        <w:t xml:space="preserve"> </w:t>
      </w:r>
      <w:r w:rsidRPr="003F4FE8">
        <w:t>приведенные правила профессионального поведения адвоката нарушены.</w:t>
      </w:r>
    </w:p>
    <w:p w:rsidR="0037359F" w:rsidRDefault="00C242E2" w:rsidP="0037359F">
      <w:pPr>
        <w:pStyle w:val="af3"/>
        <w:spacing w:after="200"/>
        <w:ind w:left="0" w:firstLine="567"/>
        <w:jc w:val="both"/>
      </w:pPr>
      <w:r w:rsidRPr="004A506A">
        <w:t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</w:t>
      </w:r>
      <w:r w:rsidRPr="00C242E2">
        <w:t xml:space="preserve"> исключительной компетенцией Совета. При определении меры 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:rsidR="0037359F" w:rsidRDefault="00352D99" w:rsidP="0037359F">
      <w:pPr>
        <w:pStyle w:val="af3"/>
        <w:spacing w:after="200"/>
        <w:ind w:left="0" w:firstLine="567"/>
        <w:jc w:val="both"/>
      </w:pPr>
      <w:r w:rsidRPr="003F4FE8">
        <w:t xml:space="preserve">Совет </w:t>
      </w:r>
      <w:r w:rsidR="006447A9" w:rsidRPr="003F4FE8">
        <w:t>учитывает</w:t>
      </w:r>
      <w:r w:rsidR="003F4FE8" w:rsidRPr="003F4FE8">
        <w:t xml:space="preserve">, что </w:t>
      </w:r>
      <w:r w:rsidR="003F4FE8" w:rsidRPr="00632C48">
        <w:t xml:space="preserve">квалификационной комиссией не установлено, что указанными действиями адвоката был причинен какой-либо вред. Совет </w:t>
      </w:r>
      <w:r w:rsidR="003F4FE8">
        <w:t>полагает</w:t>
      </w:r>
      <w:r w:rsidR="003F4FE8" w:rsidRPr="00632C48">
        <w:t>, что допущенное адвокато</w:t>
      </w:r>
      <w:r w:rsidR="00141C0F">
        <w:t>м</w:t>
      </w:r>
      <w:r w:rsidR="003F4FE8" w:rsidRPr="00632C48">
        <w:t xml:space="preserve"> нару</w:t>
      </w:r>
      <w:r w:rsidR="003F4FE8">
        <w:t>шение носит формальный характер</w:t>
      </w:r>
      <w:r w:rsidR="003F4FE8" w:rsidRPr="00632C48">
        <w:t>.</w:t>
      </w:r>
    </w:p>
    <w:p w:rsidR="0037359F" w:rsidRDefault="003F4FE8" w:rsidP="0037359F">
      <w:pPr>
        <w:pStyle w:val="af3"/>
        <w:spacing w:after="200"/>
        <w:ind w:left="0" w:firstLine="567"/>
        <w:jc w:val="both"/>
      </w:pPr>
      <w:r w:rsidRPr="00632C48">
        <w:t xml:space="preserve">В связи с </w:t>
      </w:r>
      <w:r w:rsidR="00E01898">
        <w:t>чем</w:t>
      </w:r>
      <w:r w:rsidRPr="00632C48">
        <w:t xml:space="preserve"> Совет приходит к мнению, что указанные действия </w:t>
      </w:r>
      <w:r w:rsidR="00661BEE">
        <w:t xml:space="preserve">адвоката </w:t>
      </w:r>
      <w:r w:rsidR="00662D59">
        <w:t>С</w:t>
      </w:r>
      <w:r w:rsidR="009C5BC1">
        <w:t>.</w:t>
      </w:r>
      <w:r w:rsidR="00662D59">
        <w:t>С.Е.</w:t>
      </w:r>
      <w:r w:rsidR="008230F2" w:rsidRPr="003F4FE8">
        <w:t xml:space="preserve"> </w:t>
      </w:r>
      <w:r w:rsidRPr="00632C48">
        <w:t>содержат признаки приведенных выше нарушений законодательства об адвокатской деятельности и адвокатуре и Кодекса профессиональной этики адвоката. Вместе с тем такие действия адвоката</w:t>
      </w:r>
      <w:r w:rsidR="00661BEE">
        <w:t xml:space="preserve"> </w:t>
      </w:r>
      <w:r w:rsidR="00662D59">
        <w:t>С</w:t>
      </w:r>
      <w:r w:rsidR="009C5BC1">
        <w:t>.</w:t>
      </w:r>
      <w:r w:rsidR="00662D59">
        <w:t>С.Е</w:t>
      </w:r>
      <w:r w:rsidR="006269EC">
        <w:t>.</w:t>
      </w:r>
      <w:r w:rsidR="003E732A">
        <w:t xml:space="preserve"> </w:t>
      </w:r>
      <w:r w:rsidRPr="00632C48">
        <w:t>не причинили</w:t>
      </w:r>
      <w:r>
        <w:t xml:space="preserve"> существенного вреда доверителю</w:t>
      </w:r>
      <w:r w:rsidRPr="00632C48">
        <w:t xml:space="preserve"> или адвокатской палате и в силу малозначительности не</w:t>
      </w:r>
      <w:r>
        <w:t xml:space="preserve"> нанесли урон авторитету адвокатуры. </w:t>
      </w:r>
    </w:p>
    <w:p w:rsidR="00974513" w:rsidRPr="001C6B2A" w:rsidRDefault="003F4FE8" w:rsidP="0037359F">
      <w:pPr>
        <w:pStyle w:val="af3"/>
        <w:spacing w:after="200"/>
        <w:ind w:left="0" w:firstLine="567"/>
        <w:jc w:val="both"/>
      </w:pPr>
      <w:r>
        <w:t>Н</w:t>
      </w:r>
      <w:r w:rsidR="00C242E2" w:rsidRPr="00C242E2">
        <w:t xml:space="preserve">а основании пп. 9 п. 3 ст. 31 Федерального закона «Об адвокатской деятельности и адвокатуре в Российской Федерации», пп. </w:t>
      </w:r>
      <w:r>
        <w:t>7</w:t>
      </w:r>
      <w:r w:rsidR="00C242E2" w:rsidRPr="00C242E2">
        <w:t xml:space="preserve"> п. </w:t>
      </w:r>
      <w:r>
        <w:t>1</w:t>
      </w:r>
      <w:r w:rsidR="00C242E2" w:rsidRPr="00C242E2">
        <w:t xml:space="preserve"> ст. </w:t>
      </w:r>
      <w:r>
        <w:t xml:space="preserve">25 </w:t>
      </w:r>
      <w:r w:rsidR="00C242E2" w:rsidRPr="00C242E2">
        <w:t>Кодекса профессиональной этики адвоката, Совет</w:t>
      </w:r>
    </w:p>
    <w:p w:rsidR="007A718E" w:rsidRPr="001C6B2A" w:rsidRDefault="00BE18A9" w:rsidP="00BE18A9">
      <w:pPr>
        <w:jc w:val="center"/>
        <w:rPr>
          <w:b/>
        </w:rPr>
      </w:pPr>
      <w:r w:rsidRPr="001C6B2A">
        <w:rPr>
          <w:b/>
        </w:rPr>
        <w:t>РЕШИЛ</w:t>
      </w:r>
      <w:r w:rsidR="007A718E" w:rsidRPr="001C6B2A">
        <w:rPr>
          <w:b/>
        </w:rPr>
        <w:t>:</w:t>
      </w:r>
    </w:p>
    <w:p w:rsidR="00BE18A9" w:rsidRPr="001C6B2A" w:rsidRDefault="00BE18A9" w:rsidP="00BE18A9">
      <w:pPr>
        <w:jc w:val="center"/>
        <w:rPr>
          <w:b/>
        </w:rPr>
      </w:pPr>
    </w:p>
    <w:p w:rsidR="006269EC" w:rsidRDefault="006269EC" w:rsidP="006269EC">
      <w:pPr>
        <w:pStyle w:val="a8"/>
        <w:numPr>
          <w:ilvl w:val="0"/>
          <w:numId w:val="3"/>
        </w:numPr>
        <w:tabs>
          <w:tab w:val="left" w:pos="709"/>
          <w:tab w:val="left" w:pos="3828"/>
        </w:tabs>
        <w:ind w:right="-7"/>
        <w:jc w:val="both"/>
      </w:pPr>
      <w:r w:rsidRPr="005B528E"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</w:t>
      </w:r>
      <w:r>
        <w:t>:</w:t>
      </w:r>
      <w:r w:rsidRPr="006269EC">
        <w:t xml:space="preserve"> </w:t>
      </w:r>
      <w:r w:rsidR="00662D59" w:rsidRPr="00662D59">
        <w:t xml:space="preserve">пп. 4 п. 2 ст. 15 </w:t>
      </w:r>
      <w:r w:rsidR="00662D59">
        <w:t xml:space="preserve">Кодекса </w:t>
      </w:r>
      <w:r w:rsidR="00662D59">
        <w:lastRenderedPageBreak/>
        <w:t>профессиональной этики адвоката</w:t>
      </w:r>
      <w:r w:rsidR="009B7A78">
        <w:t xml:space="preserve">, </w:t>
      </w:r>
      <w:r w:rsidR="009B7A78" w:rsidRPr="00053A69">
        <w:t>выразивш</w:t>
      </w:r>
      <w:r w:rsidR="00BE3563">
        <w:t>и</w:t>
      </w:r>
      <w:r w:rsidR="009B7A78" w:rsidRPr="00053A69">
        <w:t xml:space="preserve">еся в </w:t>
      </w:r>
      <w:r w:rsidR="009B7A78">
        <w:t>том, что адвокат</w:t>
      </w:r>
      <w:r w:rsidR="00662D59">
        <w:t xml:space="preserve"> не уведомил Совет АПМО о принятии поручения против другого адвоката.</w:t>
      </w:r>
    </w:p>
    <w:p w:rsidR="00A23DD6" w:rsidRPr="003F4FE8" w:rsidRDefault="006269EC" w:rsidP="006269EC">
      <w:pPr>
        <w:pStyle w:val="a8"/>
        <w:numPr>
          <w:ilvl w:val="0"/>
          <w:numId w:val="3"/>
        </w:numPr>
        <w:tabs>
          <w:tab w:val="left" w:pos="709"/>
          <w:tab w:val="left" w:pos="3828"/>
        </w:tabs>
        <w:ind w:right="-7"/>
        <w:jc w:val="both"/>
      </w:pPr>
      <w:r>
        <w:t>П</w:t>
      </w:r>
      <w:r w:rsidR="003F4FE8" w:rsidRPr="003F4FE8">
        <w:t xml:space="preserve">рекратить дисциплинарное производство в отношении </w:t>
      </w:r>
      <w:r w:rsidR="009B7A78" w:rsidRPr="00965F40">
        <w:t xml:space="preserve">адвоката </w:t>
      </w:r>
      <w:r w:rsidR="009C5BC1">
        <w:t>С.С.Е.</w:t>
      </w:r>
      <w:r w:rsidR="00CD4D1E" w:rsidRPr="00A77A59">
        <w:rPr>
          <w:shd w:val="clear" w:color="auto" w:fill="FFFFFF"/>
        </w:rPr>
        <w:t xml:space="preserve">, </w:t>
      </w:r>
      <w:r w:rsidR="00CD4D1E" w:rsidRPr="00A77A59">
        <w:t xml:space="preserve">имеющего регистрационный номер </w:t>
      </w:r>
      <w:r w:rsidR="009C5BC1">
        <w:t>…..</w:t>
      </w:r>
      <w:r w:rsidR="009B7A78">
        <w:t xml:space="preserve"> </w:t>
      </w:r>
      <w:r w:rsidR="00C242E2" w:rsidRPr="003F4FE8">
        <w:t xml:space="preserve">в реестре адвокатов Московской области, </w:t>
      </w:r>
      <w:r w:rsidR="003F4FE8" w:rsidRPr="003F4FE8">
        <w:t>вследствие малозначительности совершенного адвокатом проступка с указанием адвокату на допущенное нарушение.</w:t>
      </w:r>
    </w:p>
    <w:p w:rsidR="00A23DD6" w:rsidRPr="003F4FE8" w:rsidRDefault="00A23DD6" w:rsidP="00B420B2">
      <w:pPr>
        <w:pStyle w:val="a8"/>
        <w:tabs>
          <w:tab w:val="left" w:pos="709"/>
          <w:tab w:val="left" w:pos="3828"/>
        </w:tabs>
        <w:ind w:right="-7" w:firstLine="709"/>
        <w:jc w:val="both"/>
      </w:pPr>
    </w:p>
    <w:p w:rsidR="00D74E11" w:rsidRDefault="00D74E11" w:rsidP="00377E2B">
      <w:pPr>
        <w:pStyle w:val="a3"/>
        <w:tabs>
          <w:tab w:val="left" w:pos="709"/>
        </w:tabs>
      </w:pPr>
    </w:p>
    <w:p w:rsidR="00045C64" w:rsidRDefault="00952492" w:rsidP="00B83792">
      <w:pPr>
        <w:rPr>
          <w:color w:val="000000"/>
        </w:rPr>
      </w:pPr>
      <w:r w:rsidRPr="00952492">
        <w:rPr>
          <w:color w:val="000000"/>
        </w:rPr>
        <w:t>Президент</w:t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  <w:t xml:space="preserve">           Галоганов А.П.</w:t>
      </w:r>
    </w:p>
    <w:sectPr w:rsidR="00045C64" w:rsidSect="007416C9">
      <w:footerReference w:type="default" r:id="rId7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7C3" w:rsidRDefault="004707C3" w:rsidP="00C01A07">
      <w:r>
        <w:separator/>
      </w:r>
    </w:p>
  </w:endnote>
  <w:endnote w:type="continuationSeparator" w:id="0">
    <w:p w:rsidR="004707C3" w:rsidRDefault="004707C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0364304"/>
    </w:sdtPr>
    <w:sdtContent>
      <w:p w:rsidR="00B969AE" w:rsidRDefault="00C15D2B">
        <w:pPr>
          <w:pStyle w:val="af0"/>
          <w:jc w:val="right"/>
        </w:pPr>
        <w:r>
          <w:fldChar w:fldCharType="begin"/>
        </w:r>
        <w:r w:rsidR="00B969AE">
          <w:instrText>PAGE   \* MERGEFORMAT</w:instrText>
        </w:r>
        <w:r>
          <w:fldChar w:fldCharType="separate"/>
        </w:r>
        <w:r w:rsidR="009C5BC1">
          <w:rPr>
            <w:noProof/>
          </w:rPr>
          <w:t>3</w:t>
        </w:r>
        <w:r>
          <w:fldChar w:fldCharType="end"/>
        </w:r>
      </w:p>
    </w:sdtContent>
  </w:sdt>
  <w:p w:rsidR="00B969AE" w:rsidRDefault="00B969AE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7C3" w:rsidRDefault="004707C3" w:rsidP="00C01A07">
      <w:r>
        <w:separator/>
      </w:r>
    </w:p>
  </w:footnote>
  <w:footnote w:type="continuationSeparator" w:id="0">
    <w:p w:rsidR="004707C3" w:rsidRDefault="004707C3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76485"/>
    <w:multiLevelType w:val="hybridMultilevel"/>
    <w:tmpl w:val="1DE683EA"/>
    <w:lvl w:ilvl="0" w:tplc="19507B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32B4"/>
    <w:rsid w:val="00005130"/>
    <w:rsid w:val="00020CA8"/>
    <w:rsid w:val="000218BE"/>
    <w:rsid w:val="00027976"/>
    <w:rsid w:val="0003544B"/>
    <w:rsid w:val="00043E71"/>
    <w:rsid w:val="0004472D"/>
    <w:rsid w:val="000456AE"/>
    <w:rsid w:val="00045C64"/>
    <w:rsid w:val="00045D08"/>
    <w:rsid w:val="00047EC6"/>
    <w:rsid w:val="0006618C"/>
    <w:rsid w:val="00073AAA"/>
    <w:rsid w:val="00080D66"/>
    <w:rsid w:val="00087AFD"/>
    <w:rsid w:val="00090ED9"/>
    <w:rsid w:val="000920B2"/>
    <w:rsid w:val="000A2163"/>
    <w:rsid w:val="000A35AE"/>
    <w:rsid w:val="000A75C2"/>
    <w:rsid w:val="000B3409"/>
    <w:rsid w:val="000B5190"/>
    <w:rsid w:val="000D23E6"/>
    <w:rsid w:val="000D341E"/>
    <w:rsid w:val="000D740B"/>
    <w:rsid w:val="000E16B1"/>
    <w:rsid w:val="000F42AE"/>
    <w:rsid w:val="000F593C"/>
    <w:rsid w:val="00102F32"/>
    <w:rsid w:val="00112730"/>
    <w:rsid w:val="00112D03"/>
    <w:rsid w:val="0011378C"/>
    <w:rsid w:val="00120804"/>
    <w:rsid w:val="00120EBD"/>
    <w:rsid w:val="0012222A"/>
    <w:rsid w:val="00127CC6"/>
    <w:rsid w:val="00141812"/>
    <w:rsid w:val="00141C0F"/>
    <w:rsid w:val="00144E84"/>
    <w:rsid w:val="00172E73"/>
    <w:rsid w:val="00187041"/>
    <w:rsid w:val="00187D1A"/>
    <w:rsid w:val="001B185A"/>
    <w:rsid w:val="001C20EC"/>
    <w:rsid w:val="001C6B2A"/>
    <w:rsid w:val="001D559B"/>
    <w:rsid w:val="001E53C2"/>
    <w:rsid w:val="001F2105"/>
    <w:rsid w:val="002039DA"/>
    <w:rsid w:val="00207F99"/>
    <w:rsid w:val="00221BD6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84BB7"/>
    <w:rsid w:val="00286859"/>
    <w:rsid w:val="002A1351"/>
    <w:rsid w:val="002A729A"/>
    <w:rsid w:val="002B6D41"/>
    <w:rsid w:val="002C0DE7"/>
    <w:rsid w:val="002C1723"/>
    <w:rsid w:val="002C3A7C"/>
    <w:rsid w:val="002D39DC"/>
    <w:rsid w:val="002D5C85"/>
    <w:rsid w:val="002D7B29"/>
    <w:rsid w:val="00320E14"/>
    <w:rsid w:val="00320E39"/>
    <w:rsid w:val="00322FD8"/>
    <w:rsid w:val="003309DE"/>
    <w:rsid w:val="0033566E"/>
    <w:rsid w:val="00350D25"/>
    <w:rsid w:val="00352D99"/>
    <w:rsid w:val="0035568C"/>
    <w:rsid w:val="003561B8"/>
    <w:rsid w:val="00356A31"/>
    <w:rsid w:val="00370877"/>
    <w:rsid w:val="00371739"/>
    <w:rsid w:val="003725C6"/>
    <w:rsid w:val="0037359F"/>
    <w:rsid w:val="00377E2B"/>
    <w:rsid w:val="00381F64"/>
    <w:rsid w:val="00382208"/>
    <w:rsid w:val="0038343D"/>
    <w:rsid w:val="0038778A"/>
    <w:rsid w:val="00391B54"/>
    <w:rsid w:val="003A0FE4"/>
    <w:rsid w:val="003A6ACE"/>
    <w:rsid w:val="003B5AF2"/>
    <w:rsid w:val="003C4981"/>
    <w:rsid w:val="003C4E02"/>
    <w:rsid w:val="003D042F"/>
    <w:rsid w:val="003E0882"/>
    <w:rsid w:val="003E732A"/>
    <w:rsid w:val="003F4FE8"/>
    <w:rsid w:val="003F5457"/>
    <w:rsid w:val="004001FD"/>
    <w:rsid w:val="00401C0D"/>
    <w:rsid w:val="0040327F"/>
    <w:rsid w:val="00404C7B"/>
    <w:rsid w:val="00405511"/>
    <w:rsid w:val="00406370"/>
    <w:rsid w:val="004451CE"/>
    <w:rsid w:val="00450961"/>
    <w:rsid w:val="00450D2B"/>
    <w:rsid w:val="00451753"/>
    <w:rsid w:val="00453E58"/>
    <w:rsid w:val="0046111C"/>
    <w:rsid w:val="004656CE"/>
    <w:rsid w:val="004707C3"/>
    <w:rsid w:val="00471FB1"/>
    <w:rsid w:val="00472144"/>
    <w:rsid w:val="004741FE"/>
    <w:rsid w:val="00483832"/>
    <w:rsid w:val="00484ABE"/>
    <w:rsid w:val="00495E9A"/>
    <w:rsid w:val="004A506A"/>
    <w:rsid w:val="004A508E"/>
    <w:rsid w:val="004A5917"/>
    <w:rsid w:val="004B1B39"/>
    <w:rsid w:val="004B5B02"/>
    <w:rsid w:val="004C57E4"/>
    <w:rsid w:val="004E6DE6"/>
    <w:rsid w:val="004E7543"/>
    <w:rsid w:val="004E7E60"/>
    <w:rsid w:val="0050279E"/>
    <w:rsid w:val="00517796"/>
    <w:rsid w:val="00520118"/>
    <w:rsid w:val="0052369E"/>
    <w:rsid w:val="00530454"/>
    <w:rsid w:val="005361B4"/>
    <w:rsid w:val="0053702F"/>
    <w:rsid w:val="00544413"/>
    <w:rsid w:val="0054716B"/>
    <w:rsid w:val="00552493"/>
    <w:rsid w:val="005530E6"/>
    <w:rsid w:val="00560286"/>
    <w:rsid w:val="005634EC"/>
    <w:rsid w:val="00563614"/>
    <w:rsid w:val="00564C74"/>
    <w:rsid w:val="00574EAC"/>
    <w:rsid w:val="00577A6B"/>
    <w:rsid w:val="005815B2"/>
    <w:rsid w:val="0058268E"/>
    <w:rsid w:val="00582DF0"/>
    <w:rsid w:val="0059091D"/>
    <w:rsid w:val="00591F2A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513D"/>
    <w:rsid w:val="005F6FA5"/>
    <w:rsid w:val="006014D6"/>
    <w:rsid w:val="00623ED7"/>
    <w:rsid w:val="00626577"/>
    <w:rsid w:val="006269EC"/>
    <w:rsid w:val="0063576C"/>
    <w:rsid w:val="006447A9"/>
    <w:rsid w:val="00645091"/>
    <w:rsid w:val="00661BEE"/>
    <w:rsid w:val="00662D59"/>
    <w:rsid w:val="00666423"/>
    <w:rsid w:val="006744C2"/>
    <w:rsid w:val="00677C05"/>
    <w:rsid w:val="00681014"/>
    <w:rsid w:val="00682AE7"/>
    <w:rsid w:val="00685564"/>
    <w:rsid w:val="006A3741"/>
    <w:rsid w:val="006A5E33"/>
    <w:rsid w:val="006A607F"/>
    <w:rsid w:val="006B5F11"/>
    <w:rsid w:val="006B6DAE"/>
    <w:rsid w:val="006C1483"/>
    <w:rsid w:val="006F06AC"/>
    <w:rsid w:val="00701968"/>
    <w:rsid w:val="00702BDF"/>
    <w:rsid w:val="00705D4C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73DA5"/>
    <w:rsid w:val="007755F4"/>
    <w:rsid w:val="00783762"/>
    <w:rsid w:val="00790E3E"/>
    <w:rsid w:val="00794499"/>
    <w:rsid w:val="007A04EC"/>
    <w:rsid w:val="007A3997"/>
    <w:rsid w:val="007A4A6D"/>
    <w:rsid w:val="007A67E1"/>
    <w:rsid w:val="007A718E"/>
    <w:rsid w:val="007B1E22"/>
    <w:rsid w:val="007B555B"/>
    <w:rsid w:val="007C337C"/>
    <w:rsid w:val="007D0BDB"/>
    <w:rsid w:val="007D2DB8"/>
    <w:rsid w:val="007E064D"/>
    <w:rsid w:val="007E1C2D"/>
    <w:rsid w:val="007E58EA"/>
    <w:rsid w:val="00804689"/>
    <w:rsid w:val="008120DA"/>
    <w:rsid w:val="008230F2"/>
    <w:rsid w:val="0082507F"/>
    <w:rsid w:val="008423DE"/>
    <w:rsid w:val="008475EB"/>
    <w:rsid w:val="008535C4"/>
    <w:rsid w:val="00860079"/>
    <w:rsid w:val="00860A40"/>
    <w:rsid w:val="0087065F"/>
    <w:rsid w:val="00873649"/>
    <w:rsid w:val="00886D40"/>
    <w:rsid w:val="00891D5B"/>
    <w:rsid w:val="008947B1"/>
    <w:rsid w:val="008B5F53"/>
    <w:rsid w:val="008C3A8A"/>
    <w:rsid w:val="008D3A62"/>
    <w:rsid w:val="008E58A6"/>
    <w:rsid w:val="008F2356"/>
    <w:rsid w:val="008F7C3F"/>
    <w:rsid w:val="008F7EC1"/>
    <w:rsid w:val="00900840"/>
    <w:rsid w:val="00904ED0"/>
    <w:rsid w:val="00911323"/>
    <w:rsid w:val="00926A65"/>
    <w:rsid w:val="00926FF3"/>
    <w:rsid w:val="0094348D"/>
    <w:rsid w:val="009435CC"/>
    <w:rsid w:val="00950D03"/>
    <w:rsid w:val="00952492"/>
    <w:rsid w:val="0095736D"/>
    <w:rsid w:val="00963479"/>
    <w:rsid w:val="00963C70"/>
    <w:rsid w:val="00974513"/>
    <w:rsid w:val="00982875"/>
    <w:rsid w:val="009915D1"/>
    <w:rsid w:val="00994401"/>
    <w:rsid w:val="00994B80"/>
    <w:rsid w:val="009A21D4"/>
    <w:rsid w:val="009B7A78"/>
    <w:rsid w:val="009C56C3"/>
    <w:rsid w:val="009C5BC1"/>
    <w:rsid w:val="009D149E"/>
    <w:rsid w:val="009D4CDC"/>
    <w:rsid w:val="009E34AF"/>
    <w:rsid w:val="00A01BB6"/>
    <w:rsid w:val="00A02FAF"/>
    <w:rsid w:val="00A153A3"/>
    <w:rsid w:val="00A1720A"/>
    <w:rsid w:val="00A23DD6"/>
    <w:rsid w:val="00A2657C"/>
    <w:rsid w:val="00A349C6"/>
    <w:rsid w:val="00A36A2A"/>
    <w:rsid w:val="00A5767C"/>
    <w:rsid w:val="00A57A5A"/>
    <w:rsid w:val="00A62FB2"/>
    <w:rsid w:val="00A77EC1"/>
    <w:rsid w:val="00A831AC"/>
    <w:rsid w:val="00A95080"/>
    <w:rsid w:val="00A95DA0"/>
    <w:rsid w:val="00A97B63"/>
    <w:rsid w:val="00AA2500"/>
    <w:rsid w:val="00AA3746"/>
    <w:rsid w:val="00AA687A"/>
    <w:rsid w:val="00AA6B2C"/>
    <w:rsid w:val="00AB4D3F"/>
    <w:rsid w:val="00AC14CE"/>
    <w:rsid w:val="00AC279F"/>
    <w:rsid w:val="00AC63C5"/>
    <w:rsid w:val="00AE1246"/>
    <w:rsid w:val="00AE3DA0"/>
    <w:rsid w:val="00AE4D4D"/>
    <w:rsid w:val="00B006AD"/>
    <w:rsid w:val="00B039FC"/>
    <w:rsid w:val="00B10B0D"/>
    <w:rsid w:val="00B35808"/>
    <w:rsid w:val="00B35ECE"/>
    <w:rsid w:val="00B40FFF"/>
    <w:rsid w:val="00B420B2"/>
    <w:rsid w:val="00B61D12"/>
    <w:rsid w:val="00B63E34"/>
    <w:rsid w:val="00B6475D"/>
    <w:rsid w:val="00B71EA4"/>
    <w:rsid w:val="00B730CA"/>
    <w:rsid w:val="00B83792"/>
    <w:rsid w:val="00B854B0"/>
    <w:rsid w:val="00B85B6A"/>
    <w:rsid w:val="00B86A11"/>
    <w:rsid w:val="00B969AE"/>
    <w:rsid w:val="00BA63FB"/>
    <w:rsid w:val="00BB7D87"/>
    <w:rsid w:val="00BB7FD4"/>
    <w:rsid w:val="00BC21AB"/>
    <w:rsid w:val="00BC6136"/>
    <w:rsid w:val="00BD3BA7"/>
    <w:rsid w:val="00BE18A9"/>
    <w:rsid w:val="00BE3563"/>
    <w:rsid w:val="00C011AF"/>
    <w:rsid w:val="00C01A07"/>
    <w:rsid w:val="00C15D2B"/>
    <w:rsid w:val="00C242E2"/>
    <w:rsid w:val="00C26AB3"/>
    <w:rsid w:val="00C32F63"/>
    <w:rsid w:val="00C47073"/>
    <w:rsid w:val="00C550E3"/>
    <w:rsid w:val="00C6496B"/>
    <w:rsid w:val="00C73B16"/>
    <w:rsid w:val="00C77EC5"/>
    <w:rsid w:val="00C82D81"/>
    <w:rsid w:val="00C90182"/>
    <w:rsid w:val="00C96DFE"/>
    <w:rsid w:val="00CB7566"/>
    <w:rsid w:val="00CD1F51"/>
    <w:rsid w:val="00CD4D1E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27E2F"/>
    <w:rsid w:val="00D31C5F"/>
    <w:rsid w:val="00D336AE"/>
    <w:rsid w:val="00D37499"/>
    <w:rsid w:val="00D51A61"/>
    <w:rsid w:val="00D52622"/>
    <w:rsid w:val="00D65306"/>
    <w:rsid w:val="00D73124"/>
    <w:rsid w:val="00D7361D"/>
    <w:rsid w:val="00D74E11"/>
    <w:rsid w:val="00D74EE8"/>
    <w:rsid w:val="00D926C3"/>
    <w:rsid w:val="00D9514E"/>
    <w:rsid w:val="00D975B5"/>
    <w:rsid w:val="00DA2458"/>
    <w:rsid w:val="00DB58D7"/>
    <w:rsid w:val="00DC1BBE"/>
    <w:rsid w:val="00DD3BA5"/>
    <w:rsid w:val="00DD642A"/>
    <w:rsid w:val="00DE5391"/>
    <w:rsid w:val="00DF506E"/>
    <w:rsid w:val="00DF727C"/>
    <w:rsid w:val="00E016F8"/>
    <w:rsid w:val="00E01898"/>
    <w:rsid w:val="00E042C5"/>
    <w:rsid w:val="00E048DD"/>
    <w:rsid w:val="00E104B9"/>
    <w:rsid w:val="00E2059C"/>
    <w:rsid w:val="00E22E25"/>
    <w:rsid w:val="00E2540E"/>
    <w:rsid w:val="00E353C6"/>
    <w:rsid w:val="00E35C27"/>
    <w:rsid w:val="00E442E7"/>
    <w:rsid w:val="00E76DF4"/>
    <w:rsid w:val="00E770F1"/>
    <w:rsid w:val="00E82BD0"/>
    <w:rsid w:val="00E91803"/>
    <w:rsid w:val="00E94085"/>
    <w:rsid w:val="00E94B2D"/>
    <w:rsid w:val="00E963CD"/>
    <w:rsid w:val="00E978B3"/>
    <w:rsid w:val="00EA019C"/>
    <w:rsid w:val="00EA6A45"/>
    <w:rsid w:val="00EB117E"/>
    <w:rsid w:val="00EB198A"/>
    <w:rsid w:val="00EB7D5C"/>
    <w:rsid w:val="00EC0B42"/>
    <w:rsid w:val="00EE1EE6"/>
    <w:rsid w:val="00EF497B"/>
    <w:rsid w:val="00EF6DF7"/>
    <w:rsid w:val="00EF75A6"/>
    <w:rsid w:val="00EF75F8"/>
    <w:rsid w:val="00F06E48"/>
    <w:rsid w:val="00F13230"/>
    <w:rsid w:val="00F23AD4"/>
    <w:rsid w:val="00F25D7A"/>
    <w:rsid w:val="00F45A89"/>
    <w:rsid w:val="00F53A47"/>
    <w:rsid w:val="00F72EA9"/>
    <w:rsid w:val="00F75648"/>
    <w:rsid w:val="00F75EDB"/>
    <w:rsid w:val="00F803B1"/>
    <w:rsid w:val="00F95CB0"/>
    <w:rsid w:val="00FB2D85"/>
    <w:rsid w:val="00FB5EA3"/>
    <w:rsid w:val="00FC0119"/>
    <w:rsid w:val="00FC496C"/>
    <w:rsid w:val="00FC7036"/>
    <w:rsid w:val="00FE1601"/>
    <w:rsid w:val="00FE4C37"/>
    <w:rsid w:val="00FF221E"/>
    <w:rsid w:val="00FF2DB2"/>
    <w:rsid w:val="00FF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B5AF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5AF2"/>
    <w:rPr>
      <w:rFonts w:ascii="Segoe UI" w:hAnsi="Segoe UI" w:cs="Segoe UI"/>
      <w:sz w:val="18"/>
      <w:szCs w:val="18"/>
    </w:rPr>
  </w:style>
  <w:style w:type="paragraph" w:styleId="ad">
    <w:name w:val="No Spacing"/>
    <w:qFormat/>
    <w:rsid w:val="00EF6DF7"/>
    <w:rPr>
      <w:rFonts w:ascii="Times New Roman" w:eastAsia="Times New Roman" w:hAnsi="Times New Roman"/>
      <w:sz w:val="24"/>
    </w:rPr>
  </w:style>
  <w:style w:type="paragraph" w:styleId="ae">
    <w:name w:val="header"/>
    <w:basedOn w:val="a"/>
    <w:link w:val="af"/>
    <w:uiPriority w:val="99"/>
    <w:unhideWhenUsed/>
    <w:rsid w:val="00B969A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969AE"/>
    <w:rPr>
      <w:rFonts w:ascii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B969A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969AE"/>
    <w:rPr>
      <w:rFonts w:ascii="Times New Roman" w:hAnsi="Times New Roman"/>
      <w:sz w:val="24"/>
      <w:szCs w:val="24"/>
    </w:rPr>
  </w:style>
  <w:style w:type="character" w:customStyle="1" w:styleId="af2">
    <w:name w:val="Основной текст_"/>
    <w:basedOn w:val="a0"/>
    <w:link w:val="99"/>
    <w:rsid w:val="00B969AE"/>
    <w:rPr>
      <w:shd w:val="clear" w:color="auto" w:fill="FFFFFF"/>
    </w:rPr>
  </w:style>
  <w:style w:type="paragraph" w:customStyle="1" w:styleId="99">
    <w:name w:val="Основной текст99"/>
    <w:basedOn w:val="a"/>
    <w:link w:val="af2"/>
    <w:rsid w:val="00B969AE"/>
    <w:pPr>
      <w:shd w:val="clear" w:color="auto" w:fill="FFFFFF"/>
      <w:spacing w:before="5700" w:line="264" w:lineRule="exact"/>
      <w:ind w:hanging="460"/>
      <w:jc w:val="center"/>
    </w:pPr>
    <w:rPr>
      <w:rFonts w:ascii="Calibri" w:hAnsi="Calibri"/>
      <w:sz w:val="20"/>
      <w:szCs w:val="20"/>
    </w:rPr>
  </w:style>
  <w:style w:type="character" w:customStyle="1" w:styleId="96">
    <w:name w:val="Основной текст96"/>
    <w:basedOn w:val="af2"/>
    <w:rsid w:val="00B969AE"/>
    <w:rPr>
      <w:shd w:val="clear" w:color="auto" w:fill="FFFFFF"/>
    </w:rPr>
  </w:style>
  <w:style w:type="character" w:customStyle="1" w:styleId="97">
    <w:name w:val="Основной текст97"/>
    <w:basedOn w:val="af2"/>
    <w:rsid w:val="00B969AE"/>
    <w:rPr>
      <w:shd w:val="clear" w:color="auto" w:fill="FFFFFF"/>
    </w:rPr>
  </w:style>
  <w:style w:type="paragraph" w:styleId="af3">
    <w:name w:val="List Paragraph"/>
    <w:basedOn w:val="a"/>
    <w:uiPriority w:val="34"/>
    <w:qFormat/>
    <w:rsid w:val="00B969AE"/>
    <w:pPr>
      <w:ind w:left="720"/>
      <w:contextualSpacing/>
    </w:pPr>
    <w:rPr>
      <w:rFonts w:eastAsia="Times New Roman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32</cp:revision>
  <cp:lastPrinted>2019-02-04T10:58:00Z</cp:lastPrinted>
  <dcterms:created xsi:type="dcterms:W3CDTF">2018-01-19T10:09:00Z</dcterms:created>
  <dcterms:modified xsi:type="dcterms:W3CDTF">2022-04-04T20:21:00Z</dcterms:modified>
</cp:coreProperties>
</file>