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w:t>
      </w:r>
      <w:r w:rsidR="00112C67">
        <w:rPr>
          <w:b/>
          <w:caps/>
          <w:sz w:val="24"/>
          <w:szCs w:val="24"/>
        </w:rPr>
        <w:t>4</w:t>
      </w:r>
      <w:r w:rsidR="00F23F20" w:rsidRPr="00711E63">
        <w:rPr>
          <w:b/>
          <w:caps/>
          <w:sz w:val="24"/>
          <w:szCs w:val="24"/>
        </w:rPr>
        <w:t>/</w:t>
      </w:r>
      <w:r w:rsidRPr="00711E63">
        <w:rPr>
          <w:b/>
          <w:caps/>
          <w:sz w:val="24"/>
          <w:szCs w:val="24"/>
        </w:rPr>
        <w:t>25-</w:t>
      </w:r>
      <w:r w:rsidR="00325ABE" w:rsidRPr="00711E63">
        <w:rPr>
          <w:b/>
          <w:caps/>
          <w:sz w:val="24"/>
          <w:szCs w:val="24"/>
        </w:rPr>
        <w:t>0</w:t>
      </w:r>
      <w:r w:rsidR="00112C67">
        <w:rPr>
          <w:b/>
          <w:caps/>
          <w:sz w:val="24"/>
          <w:szCs w:val="24"/>
        </w:rPr>
        <w:t>3</w:t>
      </w:r>
      <w:r w:rsidR="00071443" w:rsidRPr="00711E63">
        <w:rPr>
          <w:b/>
          <w:caps/>
          <w:sz w:val="24"/>
          <w:szCs w:val="24"/>
        </w:rPr>
        <w:t xml:space="preserve"> </w:t>
      </w:r>
      <w:r w:rsidRPr="00711E63">
        <w:rPr>
          <w:b/>
          <w:sz w:val="24"/>
          <w:szCs w:val="24"/>
        </w:rPr>
        <w:t xml:space="preserve">от </w:t>
      </w:r>
      <w:r w:rsidR="00112C67">
        <w:rPr>
          <w:b/>
          <w:sz w:val="24"/>
          <w:szCs w:val="24"/>
        </w:rPr>
        <w:t>27</w:t>
      </w:r>
      <w:r w:rsidR="00325ABE" w:rsidRPr="00711E63">
        <w:rPr>
          <w:b/>
          <w:sz w:val="24"/>
          <w:szCs w:val="24"/>
        </w:rPr>
        <w:t xml:space="preserve"> </w:t>
      </w:r>
      <w:r w:rsidR="00112C67">
        <w:rPr>
          <w:b/>
          <w:sz w:val="24"/>
          <w:szCs w:val="24"/>
        </w:rPr>
        <w:t>февраля</w:t>
      </w:r>
      <w:r w:rsidR="00325ABE" w:rsidRPr="00711E63">
        <w:rPr>
          <w:b/>
          <w:sz w:val="24"/>
          <w:szCs w:val="24"/>
        </w:rPr>
        <w:t xml:space="preserve"> </w:t>
      </w:r>
      <w:r w:rsidRPr="00711E63">
        <w:rPr>
          <w:b/>
          <w:sz w:val="24"/>
          <w:szCs w:val="24"/>
        </w:rPr>
        <w:t>201</w:t>
      </w:r>
      <w:r w:rsidR="00711E63" w:rsidRPr="00711E63">
        <w:rPr>
          <w:b/>
          <w:sz w:val="24"/>
          <w:szCs w:val="24"/>
        </w:rPr>
        <w:t>9</w:t>
      </w:r>
      <w:r w:rsidRPr="00711E63">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984917" w:rsidP="00600F98">
      <w:pPr>
        <w:jc w:val="center"/>
        <w:rPr>
          <w:b/>
          <w:sz w:val="24"/>
          <w:szCs w:val="24"/>
        </w:rPr>
      </w:pPr>
      <w:r>
        <w:rPr>
          <w:b/>
          <w:sz w:val="24"/>
          <w:szCs w:val="24"/>
        </w:rPr>
        <w:t>Г.С.Н.</w:t>
      </w:r>
    </w:p>
    <w:p w:rsidR="00537C83" w:rsidRPr="00711E63" w:rsidRDefault="00537C83" w:rsidP="00537C83">
      <w:pPr>
        <w:jc w:val="center"/>
        <w:rPr>
          <w:b/>
          <w:sz w:val="24"/>
          <w:szCs w:val="24"/>
        </w:rPr>
      </w:pPr>
    </w:p>
    <w:p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 xml:space="preserve">Лукин А.В., </w:t>
      </w:r>
      <w:r>
        <w:rPr>
          <w:sz w:val="24"/>
          <w:szCs w:val="24"/>
        </w:rPr>
        <w:t xml:space="preserve">Павлухин А.А., </w:t>
      </w:r>
      <w:proofErr w:type="spellStart"/>
      <w:r>
        <w:rPr>
          <w:sz w:val="24"/>
          <w:szCs w:val="24"/>
        </w:rPr>
        <w:t>Пайгачкин</w:t>
      </w:r>
      <w:proofErr w:type="spellEnd"/>
      <w:r>
        <w:rPr>
          <w:sz w:val="24"/>
          <w:szCs w:val="24"/>
        </w:rPr>
        <w:t xml:space="preserve"> Ю.В.</w:t>
      </w:r>
      <w:r w:rsidRPr="00EE7077">
        <w:rPr>
          <w:sz w:val="24"/>
          <w:szCs w:val="24"/>
        </w:rPr>
        <w:t>,</w:t>
      </w:r>
      <w:r>
        <w:rPr>
          <w:sz w:val="24"/>
          <w:szCs w:val="24"/>
        </w:rPr>
        <w:t xml:space="preserve"> Пепеляев С.Г.,</w:t>
      </w:r>
      <w:r w:rsidRPr="00EE7077">
        <w:rPr>
          <w:sz w:val="24"/>
          <w:szCs w:val="24"/>
        </w:rPr>
        <w:t xml:space="preserve"> </w:t>
      </w:r>
      <w:r>
        <w:rPr>
          <w:sz w:val="24"/>
          <w:szCs w:val="24"/>
        </w:rPr>
        <w:t xml:space="preserve">Свиридов О.В., </w:t>
      </w:r>
      <w:r w:rsidRPr="00EE7077">
        <w:rPr>
          <w:sz w:val="24"/>
          <w:szCs w:val="24"/>
        </w:rPr>
        <w:t>Толчеев М.Н., Царьков П.В., Юрлов П.П</w:t>
      </w:r>
      <w:r w:rsidR="00711E63" w:rsidRPr="00711E63">
        <w:rPr>
          <w:sz w:val="24"/>
          <w:szCs w:val="24"/>
        </w:rPr>
        <w:t>.</w:t>
      </w:r>
      <w:bookmarkEnd w:id="0"/>
    </w:p>
    <w:bookmarkEnd w:id="1"/>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Совет,</w:t>
      </w:r>
      <w:r w:rsidR="00112C67">
        <w:rPr>
          <w:sz w:val="24"/>
          <w:szCs w:val="24"/>
        </w:rPr>
        <w:t xml:space="preserve"> при участии адвоката Г</w:t>
      </w:r>
      <w:r w:rsidR="00984917">
        <w:rPr>
          <w:sz w:val="24"/>
          <w:szCs w:val="24"/>
        </w:rPr>
        <w:t>.</w:t>
      </w:r>
      <w:r w:rsidR="00112C67">
        <w:rPr>
          <w:sz w:val="24"/>
          <w:szCs w:val="24"/>
        </w:rPr>
        <w:t>С.Н.,</w:t>
      </w:r>
      <w:r w:rsidRPr="00711E63">
        <w:rPr>
          <w:sz w:val="24"/>
          <w:szCs w:val="24"/>
        </w:rPr>
        <w:t xml:space="preserve"> рассмотрев в закрытом заседании дисциплинарное производство в отношении адвоката </w:t>
      </w:r>
      <w:r w:rsidR="00112C67">
        <w:rPr>
          <w:sz w:val="24"/>
          <w:szCs w:val="24"/>
        </w:rPr>
        <w:t>Г</w:t>
      </w:r>
      <w:r w:rsidR="00984917">
        <w:rPr>
          <w:sz w:val="24"/>
          <w:szCs w:val="24"/>
        </w:rPr>
        <w:t>.</w:t>
      </w:r>
      <w:r w:rsidR="00112C67">
        <w:rPr>
          <w:sz w:val="24"/>
          <w:szCs w:val="24"/>
        </w:rPr>
        <w:t>С.Н</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6E1F0D" w:rsidRPr="00711E63" w:rsidRDefault="007B6E2C" w:rsidP="000055A4">
      <w:pPr>
        <w:jc w:val="center"/>
        <w:rPr>
          <w:b/>
          <w:sz w:val="24"/>
          <w:szCs w:val="24"/>
        </w:rPr>
      </w:pPr>
      <w:r w:rsidRPr="00711E63">
        <w:rPr>
          <w:b/>
          <w:sz w:val="24"/>
          <w:szCs w:val="24"/>
        </w:rPr>
        <w:t>УСТАНОВИЛ:</w:t>
      </w:r>
    </w:p>
    <w:p w:rsidR="000055A4" w:rsidRPr="00711E63" w:rsidRDefault="000055A4">
      <w:pPr>
        <w:ind w:firstLine="708"/>
        <w:jc w:val="both"/>
        <w:rPr>
          <w:sz w:val="24"/>
          <w:szCs w:val="24"/>
        </w:rPr>
      </w:pPr>
    </w:p>
    <w:p w:rsidR="00112C67" w:rsidRDefault="00112C67" w:rsidP="00112C67">
      <w:pPr>
        <w:ind w:firstLine="708"/>
        <w:jc w:val="both"/>
        <w:rPr>
          <w:sz w:val="24"/>
          <w:szCs w:val="24"/>
        </w:rPr>
      </w:pPr>
      <w:r w:rsidRPr="00AA481B">
        <w:rPr>
          <w:sz w:val="24"/>
          <w:szCs w:val="24"/>
        </w:rPr>
        <w:t>В Адвокатскую палату Московской области 23.11.2018 г. поступило обращение судьи М</w:t>
      </w:r>
      <w:r w:rsidR="00984917">
        <w:rPr>
          <w:sz w:val="24"/>
          <w:szCs w:val="24"/>
        </w:rPr>
        <w:t>.</w:t>
      </w:r>
      <w:r w:rsidRPr="00AA481B">
        <w:rPr>
          <w:sz w:val="24"/>
          <w:szCs w:val="24"/>
        </w:rPr>
        <w:t xml:space="preserve"> областного суда К</w:t>
      </w:r>
      <w:r w:rsidR="00984917">
        <w:rPr>
          <w:sz w:val="24"/>
          <w:szCs w:val="24"/>
        </w:rPr>
        <w:t>.</w:t>
      </w:r>
      <w:r w:rsidRPr="00AA481B">
        <w:rPr>
          <w:sz w:val="24"/>
          <w:szCs w:val="24"/>
        </w:rPr>
        <w:t xml:space="preserve">Е.К. в отношении адвоката </w:t>
      </w:r>
      <w:r w:rsidR="00984917">
        <w:rPr>
          <w:sz w:val="24"/>
          <w:szCs w:val="24"/>
        </w:rPr>
        <w:t>Г.С.Н.</w:t>
      </w:r>
      <w:r w:rsidRPr="00AA481B">
        <w:rPr>
          <w:sz w:val="24"/>
          <w:szCs w:val="24"/>
          <w:shd w:val="clear" w:color="auto" w:fill="FFFFFF"/>
        </w:rPr>
        <w:t xml:space="preserve">, </w:t>
      </w:r>
      <w:r w:rsidRPr="00AA481B">
        <w:rPr>
          <w:sz w:val="24"/>
          <w:szCs w:val="24"/>
        </w:rPr>
        <w:t xml:space="preserve">имеющего регистрационный номер </w:t>
      </w:r>
      <w:r w:rsidR="00984917">
        <w:rPr>
          <w:sz w:val="24"/>
          <w:szCs w:val="24"/>
        </w:rPr>
        <w:t>…..</w:t>
      </w:r>
      <w:r w:rsidRPr="00AA481B">
        <w:rPr>
          <w:sz w:val="24"/>
          <w:szCs w:val="24"/>
        </w:rPr>
        <w:t xml:space="preserve"> в реестре адвокатов Московской области, избранная форма адвокатского образования –</w:t>
      </w:r>
      <w:r w:rsidRPr="00AA481B">
        <w:rPr>
          <w:sz w:val="24"/>
          <w:szCs w:val="24"/>
          <w:shd w:val="clear" w:color="auto" w:fill="FFFFFF"/>
        </w:rPr>
        <w:t xml:space="preserve"> </w:t>
      </w:r>
      <w:r w:rsidR="00984917">
        <w:rPr>
          <w:sz w:val="24"/>
          <w:szCs w:val="24"/>
          <w:shd w:val="clear" w:color="auto" w:fill="FFFFFF"/>
        </w:rPr>
        <w:t>…..</w:t>
      </w:r>
    </w:p>
    <w:p w:rsidR="00112C67" w:rsidRPr="00AA481B" w:rsidRDefault="00112C67" w:rsidP="00112C67">
      <w:pPr>
        <w:ind w:firstLine="708"/>
        <w:jc w:val="both"/>
        <w:rPr>
          <w:sz w:val="24"/>
          <w:szCs w:val="24"/>
        </w:rPr>
      </w:pPr>
      <w:r w:rsidRPr="00112C67">
        <w:rPr>
          <w:sz w:val="24"/>
          <w:szCs w:val="24"/>
        </w:rPr>
        <w:t>Как указывается в обращении судьи М</w:t>
      </w:r>
      <w:r w:rsidR="00984917">
        <w:rPr>
          <w:sz w:val="24"/>
          <w:szCs w:val="24"/>
        </w:rPr>
        <w:t>.</w:t>
      </w:r>
      <w:r w:rsidRPr="00112C67">
        <w:rPr>
          <w:sz w:val="24"/>
          <w:szCs w:val="24"/>
        </w:rPr>
        <w:t xml:space="preserve"> областного суда К</w:t>
      </w:r>
      <w:r w:rsidR="00984917">
        <w:rPr>
          <w:sz w:val="24"/>
          <w:szCs w:val="24"/>
        </w:rPr>
        <w:t>.</w:t>
      </w:r>
      <w:r w:rsidRPr="00112C67">
        <w:rPr>
          <w:sz w:val="24"/>
          <w:szCs w:val="24"/>
        </w:rPr>
        <w:t>Е.К. в отношении адвоката Г</w:t>
      </w:r>
      <w:r w:rsidR="00984917">
        <w:rPr>
          <w:sz w:val="24"/>
          <w:szCs w:val="24"/>
        </w:rPr>
        <w:t>.</w:t>
      </w:r>
      <w:r w:rsidRPr="00112C67">
        <w:rPr>
          <w:sz w:val="24"/>
          <w:szCs w:val="24"/>
        </w:rPr>
        <w:t>С.Н., адвокат не явился 11.09.2018 г. и 24.10.2018 г. в судебное заседание по уголовному делу по обвинению Р</w:t>
      </w:r>
      <w:r w:rsidR="00984917">
        <w:rPr>
          <w:sz w:val="24"/>
          <w:szCs w:val="24"/>
        </w:rPr>
        <w:t>.</w:t>
      </w:r>
      <w:r w:rsidRPr="00112C67">
        <w:rPr>
          <w:sz w:val="24"/>
          <w:szCs w:val="24"/>
        </w:rPr>
        <w:t>М.М. и др., хотя указанные даты согласовывались с ним заблаговременно, с учётом занятости адвоката. В отношении неявки 24.10.2018 г. адвокат сослался на занятость в апелляционной инстанции М</w:t>
      </w:r>
      <w:r w:rsidR="00984917">
        <w:rPr>
          <w:sz w:val="24"/>
          <w:szCs w:val="24"/>
        </w:rPr>
        <w:t>.</w:t>
      </w:r>
      <w:r w:rsidRPr="00112C67">
        <w:rPr>
          <w:sz w:val="24"/>
          <w:szCs w:val="24"/>
        </w:rPr>
        <w:t xml:space="preserve"> областного суда.</w:t>
      </w:r>
    </w:p>
    <w:p w:rsidR="00112C67" w:rsidRPr="00373ABE" w:rsidRDefault="00112C67" w:rsidP="00112C67">
      <w:pPr>
        <w:ind w:firstLine="708"/>
        <w:jc w:val="both"/>
        <w:rPr>
          <w:sz w:val="24"/>
          <w:szCs w:val="24"/>
        </w:rPr>
      </w:pPr>
      <w:r>
        <w:rPr>
          <w:sz w:val="24"/>
          <w:szCs w:val="24"/>
        </w:rPr>
        <w:t>23</w:t>
      </w:r>
      <w:r w:rsidRPr="00373ABE">
        <w:rPr>
          <w:sz w:val="24"/>
          <w:szCs w:val="24"/>
        </w:rPr>
        <w:t xml:space="preserve">.11.2018 г. распоряжением Президента Адвокатской палаты Московской области в отношении адвоката возбуждено дисциплинарное производство. </w:t>
      </w:r>
    </w:p>
    <w:p w:rsidR="00112C67" w:rsidRDefault="00112C67" w:rsidP="00112C67">
      <w:pPr>
        <w:ind w:firstLine="708"/>
        <w:jc w:val="both"/>
        <w:rPr>
          <w:rFonts w:eastAsia="Calibri"/>
          <w:sz w:val="24"/>
          <w:szCs w:val="24"/>
          <w:lang w:eastAsia="en-US"/>
        </w:rPr>
      </w:pPr>
      <w:r w:rsidRPr="00373ABE">
        <w:rPr>
          <w:rFonts w:eastAsia="Calibri"/>
          <w:sz w:val="24"/>
          <w:szCs w:val="24"/>
          <w:lang w:eastAsia="en-US"/>
        </w:rPr>
        <w:t>Квалификационная комиссия 2</w:t>
      </w:r>
      <w:r>
        <w:rPr>
          <w:rFonts w:eastAsia="Calibri"/>
          <w:sz w:val="24"/>
          <w:szCs w:val="24"/>
          <w:lang w:eastAsia="en-US"/>
        </w:rPr>
        <w:t>5</w:t>
      </w:r>
      <w:r w:rsidRPr="00373ABE">
        <w:rPr>
          <w:rFonts w:eastAsia="Calibri"/>
          <w:sz w:val="24"/>
          <w:szCs w:val="24"/>
          <w:lang w:eastAsia="en-US"/>
        </w:rPr>
        <w:t xml:space="preserve">.12.2018 г. дала заключение </w:t>
      </w:r>
      <w:r w:rsidRPr="00AA481B">
        <w:rPr>
          <w:rFonts w:eastAsia="Calibri"/>
          <w:sz w:val="24"/>
          <w:szCs w:val="24"/>
          <w:lang w:eastAsia="en-US"/>
        </w:rPr>
        <w:t xml:space="preserve">о наличии в действиях адвоката </w:t>
      </w:r>
      <w:r w:rsidR="00984917">
        <w:rPr>
          <w:rFonts w:eastAsia="Calibri"/>
          <w:sz w:val="24"/>
          <w:szCs w:val="24"/>
          <w:lang w:eastAsia="en-US"/>
        </w:rPr>
        <w:t>Г.С.Н.</w:t>
      </w:r>
      <w:r w:rsidRPr="00AA481B">
        <w:rPr>
          <w:rFonts w:eastAsia="Calibri"/>
          <w:sz w:val="24"/>
          <w:szCs w:val="24"/>
          <w:lang w:eastAsia="en-US"/>
        </w:rPr>
        <w:t xml:space="preserve"> нарушения п. 1 ст. 12, п. 1 ст. 14 Кодекса профессиональной этики адвоката, выразившегося в том, что адвокат, при обстоятельствах, изложенных в обращении судьи М</w:t>
      </w:r>
      <w:r w:rsidR="00984917">
        <w:rPr>
          <w:rFonts w:eastAsia="Calibri"/>
          <w:sz w:val="24"/>
          <w:szCs w:val="24"/>
          <w:lang w:eastAsia="en-US"/>
        </w:rPr>
        <w:t>.</w:t>
      </w:r>
      <w:r w:rsidRPr="00AA481B">
        <w:rPr>
          <w:rFonts w:eastAsia="Calibri"/>
          <w:sz w:val="24"/>
          <w:szCs w:val="24"/>
          <w:lang w:eastAsia="en-US"/>
        </w:rPr>
        <w:t xml:space="preserve"> областного суда К</w:t>
      </w:r>
      <w:r w:rsidR="00984917">
        <w:rPr>
          <w:rFonts w:eastAsia="Calibri"/>
          <w:sz w:val="24"/>
          <w:szCs w:val="24"/>
          <w:lang w:eastAsia="en-US"/>
        </w:rPr>
        <w:t>.</w:t>
      </w:r>
      <w:r w:rsidRPr="00AA481B">
        <w:rPr>
          <w:rFonts w:eastAsia="Calibri"/>
          <w:sz w:val="24"/>
          <w:szCs w:val="24"/>
          <w:lang w:eastAsia="en-US"/>
        </w:rPr>
        <w:t>Е.К. допустил неявку без уважительных причин в судебные заседания, назначенные на 11.09.2018 г. и 24.10.2018 г.</w:t>
      </w:r>
    </w:p>
    <w:p w:rsidR="0010787B" w:rsidRPr="00711E63" w:rsidRDefault="0010787B" w:rsidP="0010787B">
      <w:pPr>
        <w:ind w:firstLine="708"/>
        <w:jc w:val="both"/>
        <w:rPr>
          <w:rFonts w:eastAsia="Calibri"/>
          <w:sz w:val="24"/>
          <w:szCs w:val="24"/>
        </w:rPr>
      </w:pPr>
      <w:r w:rsidRPr="00711E63">
        <w:rPr>
          <w:sz w:val="24"/>
          <w:szCs w:val="24"/>
        </w:rPr>
        <w:t xml:space="preserve">Иные доводы жалобы не находят своего подтверждения в материалах настоящего дисциплинарного производства </w:t>
      </w:r>
      <w:r w:rsidRPr="00711E63">
        <w:rPr>
          <w:rFonts w:eastAsia="Calibri"/>
          <w:sz w:val="24"/>
          <w:szCs w:val="24"/>
        </w:rPr>
        <w:t xml:space="preserve">надлежащими, непротиворечивыми доказательствами. </w:t>
      </w:r>
    </w:p>
    <w:p w:rsidR="00112C67" w:rsidRDefault="00112C67" w:rsidP="00112C67">
      <w:pPr>
        <w:ind w:firstLine="708"/>
        <w:jc w:val="both"/>
        <w:rPr>
          <w:sz w:val="24"/>
          <w:szCs w:val="24"/>
        </w:rPr>
      </w:pPr>
      <w:r w:rsidRPr="00112C67">
        <w:rPr>
          <w:sz w:val="24"/>
          <w:szCs w:val="24"/>
          <w:lang w:eastAsia="en-US"/>
        </w:rPr>
        <w:t xml:space="preserve">Решением </w:t>
      </w:r>
      <w:r w:rsidRPr="00305680">
        <w:rPr>
          <w:sz w:val="24"/>
          <w:szCs w:val="24"/>
          <w:lang w:eastAsia="en-US"/>
        </w:rPr>
        <w:t xml:space="preserve">Совета </w:t>
      </w:r>
      <w:r w:rsidRPr="00305680">
        <w:rPr>
          <w:caps/>
          <w:sz w:val="24"/>
          <w:szCs w:val="24"/>
        </w:rPr>
        <w:t xml:space="preserve">№ 01/25-29 </w:t>
      </w:r>
      <w:r w:rsidRPr="00305680">
        <w:rPr>
          <w:sz w:val="24"/>
          <w:szCs w:val="24"/>
        </w:rPr>
        <w:t>от 16 января 2019 г.</w:t>
      </w:r>
      <w:r w:rsidRPr="00305680">
        <w:rPr>
          <w:rFonts w:eastAsia="Calibri"/>
          <w:sz w:val="24"/>
          <w:szCs w:val="24"/>
          <w:lang w:eastAsia="en-US"/>
        </w:rPr>
        <w:t xml:space="preserve"> дисциплинарное</w:t>
      </w:r>
      <w:r w:rsidRPr="00112C67">
        <w:rPr>
          <w:rFonts w:eastAsia="Calibri"/>
          <w:sz w:val="24"/>
          <w:szCs w:val="24"/>
          <w:lang w:eastAsia="en-US"/>
        </w:rPr>
        <w:t xml:space="preserve"> дело в </w:t>
      </w:r>
      <w:r w:rsidRPr="00112C67">
        <w:rPr>
          <w:sz w:val="24"/>
          <w:szCs w:val="24"/>
        </w:rPr>
        <w:t xml:space="preserve">отношении адвоката </w:t>
      </w:r>
      <w:r w:rsidR="00984917">
        <w:rPr>
          <w:sz w:val="24"/>
          <w:szCs w:val="24"/>
        </w:rPr>
        <w:t>Г.С.Н.</w:t>
      </w:r>
      <w:r w:rsidRPr="00112C67">
        <w:rPr>
          <w:sz w:val="24"/>
          <w:szCs w:val="24"/>
        </w:rPr>
        <w:t xml:space="preserve"> было отложено.</w:t>
      </w:r>
    </w:p>
    <w:p w:rsidR="00305680" w:rsidRDefault="00305680" w:rsidP="00537C83">
      <w:pPr>
        <w:ind w:firstLine="708"/>
        <w:jc w:val="both"/>
        <w:rPr>
          <w:sz w:val="24"/>
          <w:szCs w:val="24"/>
        </w:rPr>
      </w:pPr>
      <w:r w:rsidRPr="00522B68">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rsidR="006E1F0D" w:rsidRPr="00711E63" w:rsidRDefault="007B6E2C" w:rsidP="00537C83">
      <w:pPr>
        <w:ind w:firstLine="708"/>
        <w:jc w:val="both"/>
        <w:rPr>
          <w:sz w:val="24"/>
          <w:szCs w:val="24"/>
        </w:rPr>
      </w:pPr>
      <w:r w:rsidRPr="00711E63">
        <w:rPr>
          <w:sz w:val="24"/>
          <w:szCs w:val="24"/>
          <w:lang w:eastAsia="en-US"/>
        </w:rPr>
        <w:t>Рассмотрев жалобу, изучив содержащиеся в материалах дисциплинарного производства документы</w:t>
      </w:r>
      <w:r w:rsidR="007560F7" w:rsidRPr="00711E63">
        <w:rPr>
          <w:sz w:val="24"/>
          <w:szCs w:val="24"/>
          <w:lang w:eastAsia="en-US"/>
        </w:rPr>
        <w:t xml:space="preserve">, </w:t>
      </w:r>
      <w:r w:rsidR="00112C67">
        <w:rPr>
          <w:sz w:val="24"/>
          <w:szCs w:val="24"/>
          <w:lang w:eastAsia="en-US"/>
        </w:rPr>
        <w:t xml:space="preserve">заслушав устные пояснения адвоката, </w:t>
      </w:r>
      <w:r w:rsidRPr="00711E63">
        <w:rPr>
          <w:sz w:val="24"/>
          <w:szCs w:val="24"/>
          <w:lang w:eastAsia="en-US"/>
        </w:rPr>
        <w:t xml:space="preserve">Совет </w:t>
      </w:r>
      <w:r w:rsidR="00305680">
        <w:rPr>
          <w:sz w:val="24"/>
          <w:szCs w:val="24"/>
          <w:lang w:eastAsia="en-US"/>
        </w:rPr>
        <w:t>не соглашается с Квалификационной комиссией в части правовой оценки деяний адвоката</w:t>
      </w:r>
      <w:r w:rsidRPr="00711E63">
        <w:rPr>
          <w:sz w:val="24"/>
          <w:szCs w:val="24"/>
          <w:lang w:eastAsia="en-US"/>
        </w:rPr>
        <w:t>.</w:t>
      </w:r>
    </w:p>
    <w:p w:rsidR="006E1F0D" w:rsidRPr="00711E63" w:rsidRDefault="007B6E2C">
      <w:pPr>
        <w:ind w:firstLine="708"/>
        <w:jc w:val="both"/>
        <w:rPr>
          <w:sz w:val="24"/>
          <w:szCs w:val="24"/>
        </w:rPr>
      </w:pPr>
      <w:r w:rsidRPr="00711E63">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711E63" w:rsidRDefault="007B6E2C">
      <w:pPr>
        <w:ind w:firstLine="708"/>
        <w:jc w:val="both"/>
        <w:rPr>
          <w:sz w:val="24"/>
          <w:szCs w:val="24"/>
          <w:lang w:eastAsia="en-US"/>
        </w:rPr>
      </w:pPr>
      <w:r w:rsidRPr="00711E6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711E63" w:rsidRDefault="007B6E2C">
      <w:pPr>
        <w:ind w:firstLine="708"/>
        <w:jc w:val="both"/>
        <w:rPr>
          <w:sz w:val="24"/>
          <w:szCs w:val="24"/>
          <w:lang w:eastAsia="en-US"/>
        </w:rPr>
      </w:pPr>
      <w:r w:rsidRPr="00711E6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711E63" w:rsidRDefault="007B6E2C">
      <w:pPr>
        <w:pStyle w:val="af3"/>
        <w:ind w:firstLine="720"/>
        <w:jc w:val="both"/>
        <w:rPr>
          <w:szCs w:val="24"/>
          <w:highlight w:val="white"/>
        </w:rPr>
      </w:pPr>
      <w:r w:rsidRPr="00711E6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711E63" w:rsidRDefault="007B6E2C">
      <w:pPr>
        <w:ind w:firstLine="708"/>
        <w:jc w:val="both"/>
        <w:rPr>
          <w:sz w:val="24"/>
          <w:szCs w:val="24"/>
          <w:lang w:eastAsia="en-US"/>
        </w:rPr>
      </w:pPr>
      <w:r w:rsidRPr="00711E6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711E63" w:rsidRDefault="007B6E2C">
      <w:pPr>
        <w:ind w:firstLine="708"/>
        <w:jc w:val="both"/>
        <w:rPr>
          <w:sz w:val="24"/>
          <w:szCs w:val="24"/>
          <w:lang w:eastAsia="en-US"/>
        </w:rPr>
      </w:pPr>
      <w:r w:rsidRPr="00711E6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711E63" w:rsidRDefault="007B6E2C">
      <w:pPr>
        <w:ind w:firstLine="708"/>
        <w:jc w:val="both"/>
        <w:rPr>
          <w:sz w:val="24"/>
          <w:szCs w:val="24"/>
          <w:lang w:eastAsia="en-US"/>
        </w:rPr>
      </w:pPr>
      <w:r w:rsidRPr="00711E6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711E63" w:rsidRDefault="007B6E2C">
      <w:pPr>
        <w:ind w:firstLine="708"/>
        <w:jc w:val="both"/>
        <w:rPr>
          <w:sz w:val="24"/>
          <w:szCs w:val="24"/>
          <w:lang w:eastAsia="en-US"/>
        </w:rPr>
      </w:pPr>
      <w:r w:rsidRPr="00711E6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305680" w:rsidRDefault="007B6E2C" w:rsidP="00711E63">
      <w:pPr>
        <w:ind w:firstLine="708"/>
        <w:jc w:val="both"/>
        <w:rPr>
          <w:sz w:val="24"/>
          <w:szCs w:val="24"/>
        </w:rPr>
      </w:pPr>
      <w:r w:rsidRPr="00711E63">
        <w:rPr>
          <w:sz w:val="24"/>
          <w:szCs w:val="24"/>
          <w:lang w:eastAsia="en-US"/>
        </w:rPr>
        <w:t>В ходе дисциплинарного разбирательства установлено и следует из материалов дисциплинарного дела, что</w:t>
      </w:r>
      <w:r w:rsidR="007831BE" w:rsidRPr="00711E63">
        <w:rPr>
          <w:sz w:val="24"/>
          <w:szCs w:val="24"/>
          <w:lang w:eastAsia="en-US"/>
        </w:rPr>
        <w:t xml:space="preserve"> </w:t>
      </w:r>
      <w:r w:rsidR="00305680">
        <w:rPr>
          <w:sz w:val="24"/>
          <w:szCs w:val="24"/>
        </w:rPr>
        <w:t>а</w:t>
      </w:r>
      <w:r w:rsidR="00305680" w:rsidRPr="00305680">
        <w:rPr>
          <w:sz w:val="24"/>
          <w:szCs w:val="24"/>
        </w:rPr>
        <w:t>двокатом не оспаривается факт неявки в судебные заседания 11.09.2018 г. и 24.10.2018 г. по уголовному делу по обвинению Р</w:t>
      </w:r>
      <w:r w:rsidR="00984917">
        <w:rPr>
          <w:sz w:val="24"/>
          <w:szCs w:val="24"/>
        </w:rPr>
        <w:t>.</w:t>
      </w:r>
      <w:r w:rsidR="00305680" w:rsidRPr="00305680">
        <w:rPr>
          <w:sz w:val="24"/>
          <w:szCs w:val="24"/>
        </w:rPr>
        <w:t>М.М.</w:t>
      </w:r>
    </w:p>
    <w:p w:rsidR="002B5757" w:rsidRPr="00711E63" w:rsidRDefault="00305680" w:rsidP="00305680">
      <w:pPr>
        <w:ind w:firstLine="708"/>
        <w:jc w:val="both"/>
        <w:rPr>
          <w:sz w:val="24"/>
          <w:szCs w:val="24"/>
        </w:rPr>
      </w:pPr>
      <w:r w:rsidRPr="00305680">
        <w:rPr>
          <w:sz w:val="24"/>
          <w:szCs w:val="24"/>
        </w:rPr>
        <w:t>В силу п. 1 ст. 12 Кодекса профессиональной этики адвоката участвуя или присутствуя на судопроизводстве</w:t>
      </w:r>
      <w:r>
        <w:rPr>
          <w:sz w:val="24"/>
          <w:szCs w:val="24"/>
        </w:rPr>
        <w:t>,</w:t>
      </w:r>
      <w:r w:rsidRPr="00305680">
        <w:rPr>
          <w:sz w:val="24"/>
          <w:szCs w:val="24"/>
        </w:rPr>
        <w:t xml:space="preserve"> адвокат должен соблюдать нормы соответствующего процессуального законодательства.  Согласно п. 1 ст. 14 Кодекса профессиональной этики адвоката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rsidR="006E1F0D" w:rsidRDefault="007B6E2C" w:rsidP="000055A4">
      <w:pPr>
        <w:ind w:firstLine="708"/>
        <w:jc w:val="both"/>
        <w:rPr>
          <w:sz w:val="24"/>
          <w:szCs w:val="24"/>
        </w:rPr>
      </w:pPr>
      <w:r w:rsidRPr="00711E63">
        <w:rPr>
          <w:sz w:val="24"/>
          <w:szCs w:val="24"/>
        </w:rPr>
        <w:t xml:space="preserve">Адвокатом </w:t>
      </w:r>
      <w:r w:rsidR="00305680">
        <w:rPr>
          <w:sz w:val="24"/>
          <w:szCs w:val="24"/>
        </w:rPr>
        <w:t>Г</w:t>
      </w:r>
      <w:r w:rsidR="00984917">
        <w:rPr>
          <w:sz w:val="24"/>
          <w:szCs w:val="24"/>
        </w:rPr>
        <w:t>.</w:t>
      </w:r>
      <w:r w:rsidR="00305680">
        <w:rPr>
          <w:sz w:val="24"/>
          <w:szCs w:val="24"/>
        </w:rPr>
        <w:t>С.Н.</w:t>
      </w:r>
      <w:r w:rsidRPr="00711E63">
        <w:rPr>
          <w:sz w:val="24"/>
          <w:szCs w:val="24"/>
        </w:rPr>
        <w:t xml:space="preserve"> приведенные правила профессионального поведения адвоката нарушены. </w:t>
      </w:r>
    </w:p>
    <w:p w:rsidR="00911557" w:rsidRPr="00711E63" w:rsidRDefault="00305680" w:rsidP="000055A4">
      <w:pPr>
        <w:ind w:firstLine="708"/>
        <w:jc w:val="both"/>
        <w:rPr>
          <w:sz w:val="24"/>
          <w:szCs w:val="24"/>
          <w:lang w:eastAsia="en-US"/>
        </w:rPr>
      </w:pPr>
      <w:r>
        <w:rPr>
          <w:sz w:val="24"/>
          <w:szCs w:val="24"/>
          <w:lang w:eastAsia="en-US"/>
        </w:rPr>
        <w:t xml:space="preserve">Совет усматривает, что проступок адвоката, из имеющихся материалов дисциплинарного производства и установленных заключением Комиссии фактов, состоит в незаблаговременном уведомлении суда о невозможности прибыть в указанные </w:t>
      </w:r>
      <w:r>
        <w:rPr>
          <w:sz w:val="24"/>
          <w:szCs w:val="24"/>
          <w:lang w:eastAsia="en-US"/>
        </w:rPr>
        <w:lastRenderedPageBreak/>
        <w:t>заседания. Доказательств обратного в материалы дисциплинарного производства адвокатом Г</w:t>
      </w:r>
      <w:r w:rsidR="00984917">
        <w:rPr>
          <w:sz w:val="24"/>
          <w:szCs w:val="24"/>
          <w:lang w:eastAsia="en-US"/>
        </w:rPr>
        <w:t>.</w:t>
      </w:r>
      <w:r>
        <w:rPr>
          <w:sz w:val="24"/>
          <w:szCs w:val="24"/>
          <w:lang w:eastAsia="en-US"/>
        </w:rPr>
        <w:t>С.Н. не представлены.</w:t>
      </w:r>
    </w:p>
    <w:p w:rsidR="006E1F0D" w:rsidRPr="00711E63" w:rsidRDefault="007B6E2C">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Pr="00711E63" w:rsidRDefault="007B6E2C">
      <w:pPr>
        <w:ind w:firstLine="720"/>
        <w:jc w:val="both"/>
        <w:rPr>
          <w:sz w:val="24"/>
          <w:szCs w:val="24"/>
        </w:rPr>
      </w:pPr>
      <w:r w:rsidRPr="00711E63">
        <w:rPr>
          <w:sz w:val="24"/>
          <w:szCs w:val="24"/>
        </w:rPr>
        <w:t xml:space="preserve">Совет считает, что за совершение указанного нарушения адвокат </w:t>
      </w:r>
      <w:r w:rsidR="00305680">
        <w:rPr>
          <w:sz w:val="24"/>
          <w:szCs w:val="24"/>
        </w:rPr>
        <w:t>Г</w:t>
      </w:r>
      <w:r w:rsidR="00984917">
        <w:rPr>
          <w:sz w:val="24"/>
          <w:szCs w:val="24"/>
        </w:rPr>
        <w:t>.</w:t>
      </w:r>
      <w:r w:rsidR="00305680">
        <w:rPr>
          <w:sz w:val="24"/>
          <w:szCs w:val="24"/>
        </w:rPr>
        <w:t>С.Н.</w:t>
      </w:r>
      <w:r w:rsidR="00911557">
        <w:rPr>
          <w:sz w:val="24"/>
          <w:szCs w:val="24"/>
        </w:rPr>
        <w:t>.</w:t>
      </w:r>
      <w:r w:rsidRPr="00711E63">
        <w:rPr>
          <w:sz w:val="24"/>
          <w:szCs w:val="24"/>
        </w:rPr>
        <w:t xml:space="preserve"> заслуживает дисциплинарного взыскания в виде замечания. </w:t>
      </w:r>
    </w:p>
    <w:p w:rsidR="006E1F0D" w:rsidRPr="00711E63" w:rsidRDefault="007B6E2C">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711E63" w:rsidRDefault="000055A4" w:rsidP="000055A4">
      <w:pPr>
        <w:jc w:val="center"/>
        <w:rPr>
          <w:b/>
          <w:sz w:val="24"/>
          <w:szCs w:val="24"/>
        </w:rPr>
      </w:pPr>
    </w:p>
    <w:p w:rsidR="006E1F0D" w:rsidRPr="00711E63" w:rsidRDefault="007B6E2C" w:rsidP="000055A4">
      <w:pPr>
        <w:jc w:val="center"/>
        <w:rPr>
          <w:b/>
          <w:sz w:val="24"/>
          <w:szCs w:val="24"/>
        </w:rPr>
      </w:pPr>
      <w:r w:rsidRPr="00711E63">
        <w:rPr>
          <w:b/>
          <w:sz w:val="24"/>
          <w:szCs w:val="24"/>
        </w:rPr>
        <w:t>РЕШИЛ:</w:t>
      </w:r>
    </w:p>
    <w:p w:rsidR="0003690F" w:rsidRPr="00711E63" w:rsidRDefault="0003690F" w:rsidP="000055A4">
      <w:pPr>
        <w:jc w:val="center"/>
        <w:rPr>
          <w:b/>
          <w:sz w:val="24"/>
          <w:szCs w:val="24"/>
        </w:rPr>
      </w:pPr>
    </w:p>
    <w:p w:rsidR="005B528E" w:rsidRPr="00911557" w:rsidRDefault="005B528E" w:rsidP="00911557">
      <w:pPr>
        <w:pStyle w:val="af8"/>
        <w:numPr>
          <w:ilvl w:val="0"/>
          <w:numId w:val="1"/>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305680" w:rsidRPr="00AA481B">
        <w:rPr>
          <w:rFonts w:eastAsia="Calibri"/>
          <w:sz w:val="24"/>
          <w:szCs w:val="24"/>
          <w:lang w:eastAsia="en-US"/>
        </w:rPr>
        <w:t>п. 1 ст. 12, п. 1 ст. 14 Кодекса профессиональной этики адвоката, выразивш</w:t>
      </w:r>
      <w:r w:rsidR="00305680">
        <w:rPr>
          <w:rFonts w:eastAsia="Calibri"/>
          <w:sz w:val="24"/>
          <w:szCs w:val="24"/>
          <w:lang w:eastAsia="en-US"/>
        </w:rPr>
        <w:t>ие</w:t>
      </w:r>
      <w:r w:rsidR="00305680" w:rsidRPr="00AA481B">
        <w:rPr>
          <w:rFonts w:eastAsia="Calibri"/>
          <w:sz w:val="24"/>
          <w:szCs w:val="24"/>
          <w:lang w:eastAsia="en-US"/>
        </w:rPr>
        <w:t>с</w:t>
      </w:r>
      <w:r w:rsidR="00305680">
        <w:rPr>
          <w:rFonts w:eastAsia="Calibri"/>
          <w:sz w:val="24"/>
          <w:szCs w:val="24"/>
          <w:lang w:eastAsia="en-US"/>
        </w:rPr>
        <w:t>я в незаблаговременном уведомлении адвокатом суда о невозможности явки в указанные заседания</w:t>
      </w:r>
      <w:r w:rsidR="00911557" w:rsidRPr="00911557">
        <w:rPr>
          <w:sz w:val="24"/>
          <w:szCs w:val="24"/>
        </w:rPr>
        <w:t>.</w:t>
      </w:r>
    </w:p>
    <w:p w:rsidR="007831BE" w:rsidRPr="00711E63" w:rsidRDefault="005B528E" w:rsidP="00911557">
      <w:pPr>
        <w:pStyle w:val="af8"/>
        <w:numPr>
          <w:ilvl w:val="0"/>
          <w:numId w:val="1"/>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w:t>
      </w:r>
      <w:r w:rsidR="007B6E2C" w:rsidRPr="00711E63">
        <w:rPr>
          <w:sz w:val="24"/>
          <w:szCs w:val="24"/>
        </w:rPr>
        <w:t xml:space="preserve">замечания </w:t>
      </w:r>
      <w:r w:rsidR="00F35465" w:rsidRPr="00711E63">
        <w:rPr>
          <w:sz w:val="24"/>
          <w:szCs w:val="24"/>
        </w:rPr>
        <w:t>к</w:t>
      </w:r>
      <w:r w:rsidR="007B6E2C" w:rsidRPr="00711E63">
        <w:rPr>
          <w:sz w:val="24"/>
          <w:szCs w:val="24"/>
        </w:rPr>
        <w:t xml:space="preserve"> </w:t>
      </w:r>
      <w:r w:rsidR="00F35465" w:rsidRPr="00711E63">
        <w:rPr>
          <w:sz w:val="24"/>
          <w:szCs w:val="24"/>
        </w:rPr>
        <w:t xml:space="preserve">адвокату </w:t>
      </w:r>
      <w:r w:rsidR="00984917">
        <w:rPr>
          <w:sz w:val="24"/>
          <w:szCs w:val="24"/>
        </w:rPr>
        <w:t>Г.С.Н.</w:t>
      </w:r>
      <w:r w:rsidR="00305680" w:rsidRPr="00AA481B">
        <w:rPr>
          <w:sz w:val="24"/>
          <w:szCs w:val="24"/>
          <w:shd w:val="clear" w:color="auto" w:fill="FFFFFF"/>
        </w:rPr>
        <w:t xml:space="preserve">, </w:t>
      </w:r>
      <w:r w:rsidR="00305680" w:rsidRPr="00AA481B">
        <w:rPr>
          <w:sz w:val="24"/>
          <w:szCs w:val="24"/>
        </w:rPr>
        <w:t xml:space="preserve">имеющего регистрационный номер </w:t>
      </w:r>
      <w:r w:rsidR="00984917">
        <w:rPr>
          <w:sz w:val="24"/>
          <w:szCs w:val="24"/>
        </w:rPr>
        <w:t>…..</w:t>
      </w:r>
      <w:r w:rsidRPr="00711E63">
        <w:rPr>
          <w:sz w:val="24"/>
          <w:szCs w:val="24"/>
        </w:rPr>
        <w:t xml:space="preserve"> в реестре адвокатов Московской области.</w:t>
      </w:r>
    </w:p>
    <w:p w:rsidR="00092A8D" w:rsidRPr="00711E63" w:rsidRDefault="00092A8D" w:rsidP="00092A8D">
      <w:pPr>
        <w:ind w:firstLine="708"/>
        <w:jc w:val="both"/>
        <w:rPr>
          <w:sz w:val="24"/>
          <w:szCs w:val="24"/>
        </w:rPr>
      </w:pPr>
    </w:p>
    <w:p w:rsidR="004F7285" w:rsidRPr="00EE7077" w:rsidRDefault="007831BE" w:rsidP="004F7285">
      <w:pPr>
        <w:rPr>
          <w:color w:val="000000"/>
          <w:sz w:val="24"/>
          <w:szCs w:val="24"/>
        </w:rPr>
      </w:pPr>
      <w:r w:rsidRPr="00711E63">
        <w:rPr>
          <w:sz w:val="24"/>
          <w:szCs w:val="24"/>
        </w:rPr>
        <w:tab/>
      </w:r>
      <w:r w:rsidRPr="00711E63">
        <w:rPr>
          <w:sz w:val="24"/>
          <w:szCs w:val="24"/>
        </w:rPr>
        <w:tab/>
      </w:r>
      <w:r w:rsidRPr="00711E63">
        <w:rPr>
          <w:sz w:val="24"/>
          <w:szCs w:val="24"/>
        </w:rPr>
        <w:tab/>
        <w:t xml:space="preserve">           </w:t>
      </w:r>
      <w:r w:rsidRPr="00711E63">
        <w:rPr>
          <w:sz w:val="24"/>
          <w:szCs w:val="24"/>
        </w:rPr>
        <w:br/>
      </w:r>
      <w:r w:rsidR="004F7285">
        <w:rPr>
          <w:sz w:val="24"/>
          <w:szCs w:val="24"/>
        </w:rPr>
        <w:t>Первый вице-президент</w:t>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t>Толчеев М.Н.</w:t>
      </w:r>
    </w:p>
    <w:p w:rsidR="007831BE" w:rsidRPr="00711E63" w:rsidRDefault="007831BE" w:rsidP="007831BE">
      <w:pPr>
        <w:jc w:val="both"/>
        <w:rPr>
          <w:sz w:val="24"/>
          <w:szCs w:val="24"/>
        </w:rPr>
      </w:pPr>
      <w:bookmarkStart w:id="2" w:name="_GoBack"/>
      <w:bookmarkEnd w:id="2"/>
    </w:p>
    <w:p w:rsidR="006E1F0D" w:rsidRPr="00711E63" w:rsidRDefault="006E1F0D" w:rsidP="00092A8D">
      <w:pPr>
        <w:rPr>
          <w:sz w:val="24"/>
          <w:szCs w:val="24"/>
        </w:rPr>
      </w:pPr>
    </w:p>
    <w:sectPr w:rsidR="006E1F0D" w:rsidRPr="00711E63" w:rsidSect="00D14AA3">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D14AA3">
        <w:pPr>
          <w:pStyle w:val="afb"/>
          <w:jc w:val="right"/>
        </w:pPr>
        <w:r>
          <w:fldChar w:fldCharType="begin"/>
        </w:r>
        <w:r w:rsidR="005B528E">
          <w:instrText>PAGE   \* MERGEFORMAT</w:instrText>
        </w:r>
        <w:r>
          <w:fldChar w:fldCharType="separate"/>
        </w:r>
        <w:r w:rsidR="00984917">
          <w:rPr>
            <w:noProof/>
          </w:rPr>
          <w:t>3</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footnotePr>
    <w:footnote w:id="-1"/>
    <w:footnote w:id="0"/>
  </w:footnotePr>
  <w:endnotePr>
    <w:endnote w:id="-1"/>
    <w:endnote w:id="0"/>
  </w:endnotePr>
  <w:compat/>
  <w:rsids>
    <w:rsidRoot w:val="006E1F0D"/>
    <w:rsid w:val="000055A4"/>
    <w:rsid w:val="0003690F"/>
    <w:rsid w:val="00071443"/>
    <w:rsid w:val="00092A8D"/>
    <w:rsid w:val="000E2620"/>
    <w:rsid w:val="00104D9B"/>
    <w:rsid w:val="0010787B"/>
    <w:rsid w:val="00112C67"/>
    <w:rsid w:val="00133D92"/>
    <w:rsid w:val="0017094A"/>
    <w:rsid w:val="001C43E4"/>
    <w:rsid w:val="0023109E"/>
    <w:rsid w:val="002424E1"/>
    <w:rsid w:val="00254E69"/>
    <w:rsid w:val="002B5757"/>
    <w:rsid w:val="002E68E5"/>
    <w:rsid w:val="00305680"/>
    <w:rsid w:val="00325ABE"/>
    <w:rsid w:val="003336E1"/>
    <w:rsid w:val="004F7285"/>
    <w:rsid w:val="00500805"/>
    <w:rsid w:val="005330BA"/>
    <w:rsid w:val="00537C83"/>
    <w:rsid w:val="00567F3C"/>
    <w:rsid w:val="005B528E"/>
    <w:rsid w:val="00600F98"/>
    <w:rsid w:val="00631DE6"/>
    <w:rsid w:val="00653022"/>
    <w:rsid w:val="006E1F0D"/>
    <w:rsid w:val="00711E63"/>
    <w:rsid w:val="007343FD"/>
    <w:rsid w:val="007560F7"/>
    <w:rsid w:val="007831BE"/>
    <w:rsid w:val="007B6E2C"/>
    <w:rsid w:val="008C71F2"/>
    <w:rsid w:val="00911557"/>
    <w:rsid w:val="009704B9"/>
    <w:rsid w:val="00984917"/>
    <w:rsid w:val="009E19B1"/>
    <w:rsid w:val="009E53F5"/>
    <w:rsid w:val="00A2219C"/>
    <w:rsid w:val="00A53693"/>
    <w:rsid w:val="00B552A8"/>
    <w:rsid w:val="00C04739"/>
    <w:rsid w:val="00D14AA3"/>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D14AA3"/>
    <w:rPr>
      <w:rFonts w:cs="Courier New"/>
    </w:rPr>
  </w:style>
  <w:style w:type="character" w:customStyle="1" w:styleId="ListLabel2">
    <w:name w:val="ListLabel 2"/>
    <w:qFormat/>
    <w:rsid w:val="00D14AA3"/>
    <w:rPr>
      <w:rFonts w:cs="Courier New"/>
    </w:rPr>
  </w:style>
  <w:style w:type="character" w:customStyle="1" w:styleId="ListLabel3">
    <w:name w:val="ListLabel 3"/>
    <w:qFormat/>
    <w:rsid w:val="00D14AA3"/>
    <w:rPr>
      <w:rFonts w:cs="Courier New"/>
    </w:rPr>
  </w:style>
  <w:style w:type="character" w:customStyle="1" w:styleId="ListLabel4">
    <w:name w:val="ListLabel 4"/>
    <w:qFormat/>
    <w:rsid w:val="00D14AA3"/>
    <w:rPr>
      <w:rFonts w:cs="Courier New"/>
    </w:rPr>
  </w:style>
  <w:style w:type="character" w:customStyle="1" w:styleId="ListLabel5">
    <w:name w:val="ListLabel 5"/>
    <w:qFormat/>
    <w:rsid w:val="00D14AA3"/>
    <w:rPr>
      <w:rFonts w:cs="Courier New"/>
    </w:rPr>
  </w:style>
  <w:style w:type="character" w:customStyle="1" w:styleId="ListLabel6">
    <w:name w:val="ListLabel 6"/>
    <w:qFormat/>
    <w:rsid w:val="00D14AA3"/>
    <w:rPr>
      <w:rFonts w:cs="Courier New"/>
    </w:rPr>
  </w:style>
  <w:style w:type="character" w:customStyle="1" w:styleId="ListLabel7">
    <w:name w:val="ListLabel 7"/>
    <w:qFormat/>
    <w:rsid w:val="00D14AA3"/>
    <w:rPr>
      <w:rFonts w:cs="Courier New"/>
    </w:rPr>
  </w:style>
  <w:style w:type="character" w:customStyle="1" w:styleId="ListLabel8">
    <w:name w:val="ListLabel 8"/>
    <w:qFormat/>
    <w:rsid w:val="00D14AA3"/>
    <w:rPr>
      <w:rFonts w:cs="Courier New"/>
    </w:rPr>
  </w:style>
  <w:style w:type="character" w:customStyle="1" w:styleId="ListLabel9">
    <w:name w:val="ListLabel 9"/>
    <w:qFormat/>
    <w:rsid w:val="00D14AA3"/>
    <w:rPr>
      <w:rFonts w:cs="Courier New"/>
    </w:rPr>
  </w:style>
  <w:style w:type="paragraph" w:styleId="ad">
    <w:name w:val="Title"/>
    <w:basedOn w:val="a"/>
    <w:next w:val="ae"/>
    <w:qFormat/>
    <w:rsid w:val="00D14AA3"/>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D14AA3"/>
    <w:rPr>
      <w:rFonts w:cs="Lucida Sans"/>
    </w:rPr>
  </w:style>
  <w:style w:type="paragraph" w:styleId="af0">
    <w:name w:val="caption"/>
    <w:basedOn w:val="a"/>
    <w:qFormat/>
    <w:rsid w:val="00D14AA3"/>
    <w:pPr>
      <w:suppressLineNumbers/>
      <w:spacing w:before="120" w:after="120"/>
    </w:pPr>
    <w:rPr>
      <w:rFonts w:cs="Lucida Sans"/>
      <w:i/>
      <w:iCs/>
      <w:sz w:val="24"/>
      <w:szCs w:val="24"/>
    </w:rPr>
  </w:style>
  <w:style w:type="paragraph" w:styleId="af1">
    <w:name w:val="index heading"/>
    <w:basedOn w:val="a"/>
    <w:qFormat/>
    <w:rsid w:val="00D14AA3"/>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7A5F-C0BE-4EDC-A1D1-5EE33298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38</cp:revision>
  <cp:lastPrinted>2018-08-24T07:15:00Z</cp:lastPrinted>
  <dcterms:created xsi:type="dcterms:W3CDTF">2018-01-12T08:57:00Z</dcterms:created>
  <dcterms:modified xsi:type="dcterms:W3CDTF">2022-04-04T19:33:00Z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