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E2EA2" w14:textId="23BFCCFE" w:rsidR="006E1F0D" w:rsidRPr="00C33447" w:rsidRDefault="007B6E2C" w:rsidP="000055A4">
      <w:pPr>
        <w:pStyle w:val="ae"/>
        <w:tabs>
          <w:tab w:val="left" w:pos="709"/>
        </w:tabs>
        <w:jc w:val="center"/>
        <w:rPr>
          <w:b/>
          <w:caps/>
          <w:sz w:val="24"/>
          <w:szCs w:val="24"/>
          <w:u w:val="single"/>
        </w:rPr>
      </w:pPr>
      <w:r w:rsidRPr="00C33447">
        <w:rPr>
          <w:b/>
          <w:caps/>
          <w:sz w:val="24"/>
          <w:szCs w:val="24"/>
          <w:u w:val="single"/>
        </w:rPr>
        <w:t>адвокатская палата московской области</w:t>
      </w:r>
    </w:p>
    <w:p w14:paraId="5BB32B70" w14:textId="77777777" w:rsidR="000055A4" w:rsidRPr="00C33447" w:rsidRDefault="000055A4">
      <w:pPr>
        <w:pStyle w:val="1"/>
        <w:rPr>
          <w:caps/>
          <w:sz w:val="24"/>
          <w:szCs w:val="24"/>
        </w:rPr>
      </w:pPr>
    </w:p>
    <w:p w14:paraId="1D404DDF" w14:textId="01CFEEB5" w:rsidR="000055A4" w:rsidRPr="00C33447" w:rsidRDefault="007B6E2C" w:rsidP="001C43E4">
      <w:pPr>
        <w:pStyle w:val="1"/>
        <w:rPr>
          <w:sz w:val="24"/>
          <w:szCs w:val="24"/>
        </w:rPr>
      </w:pPr>
      <w:r w:rsidRPr="00C33447">
        <w:rPr>
          <w:caps/>
          <w:sz w:val="24"/>
          <w:szCs w:val="24"/>
        </w:rPr>
        <w:t xml:space="preserve">Решение </w:t>
      </w:r>
      <w:r w:rsidRPr="00C33447">
        <w:rPr>
          <w:sz w:val="24"/>
          <w:szCs w:val="24"/>
        </w:rPr>
        <w:t>СОВЕТА</w:t>
      </w:r>
    </w:p>
    <w:p w14:paraId="704B5EB8" w14:textId="4191D118" w:rsidR="00600F98" w:rsidRPr="00C33447" w:rsidRDefault="00537C83" w:rsidP="000055A4">
      <w:pPr>
        <w:jc w:val="center"/>
        <w:rPr>
          <w:b/>
          <w:sz w:val="24"/>
          <w:szCs w:val="24"/>
        </w:rPr>
      </w:pPr>
      <w:r w:rsidRPr="00C33447">
        <w:rPr>
          <w:b/>
          <w:caps/>
          <w:sz w:val="24"/>
          <w:szCs w:val="24"/>
        </w:rPr>
        <w:t xml:space="preserve">№ </w:t>
      </w:r>
      <w:r w:rsidR="00711E63" w:rsidRPr="00C33447">
        <w:rPr>
          <w:b/>
          <w:caps/>
          <w:sz w:val="24"/>
          <w:szCs w:val="24"/>
        </w:rPr>
        <w:t>0</w:t>
      </w:r>
      <w:r w:rsidR="00C33447" w:rsidRPr="00C33447">
        <w:rPr>
          <w:b/>
          <w:caps/>
          <w:sz w:val="24"/>
          <w:szCs w:val="24"/>
        </w:rPr>
        <w:t>5</w:t>
      </w:r>
      <w:r w:rsidR="00F23F20" w:rsidRPr="00C33447">
        <w:rPr>
          <w:b/>
          <w:caps/>
          <w:sz w:val="24"/>
          <w:szCs w:val="24"/>
        </w:rPr>
        <w:t>/</w:t>
      </w:r>
      <w:r w:rsidRPr="00C33447">
        <w:rPr>
          <w:b/>
          <w:caps/>
          <w:sz w:val="24"/>
          <w:szCs w:val="24"/>
        </w:rPr>
        <w:t>25-</w:t>
      </w:r>
      <w:r w:rsidR="00C33447" w:rsidRPr="00C33447">
        <w:rPr>
          <w:b/>
          <w:caps/>
          <w:sz w:val="24"/>
          <w:szCs w:val="24"/>
        </w:rPr>
        <w:t>17</w:t>
      </w:r>
      <w:r w:rsidR="00071443" w:rsidRPr="00C33447">
        <w:rPr>
          <w:b/>
          <w:caps/>
          <w:sz w:val="24"/>
          <w:szCs w:val="24"/>
        </w:rPr>
        <w:t xml:space="preserve"> </w:t>
      </w:r>
      <w:r w:rsidRPr="00C33447">
        <w:rPr>
          <w:b/>
          <w:sz w:val="24"/>
          <w:szCs w:val="24"/>
        </w:rPr>
        <w:t xml:space="preserve">от </w:t>
      </w:r>
      <w:r w:rsidR="00C33447" w:rsidRPr="00C33447">
        <w:rPr>
          <w:b/>
          <w:sz w:val="24"/>
          <w:szCs w:val="24"/>
        </w:rPr>
        <w:t>14</w:t>
      </w:r>
      <w:r w:rsidR="00325ABE" w:rsidRPr="00C33447">
        <w:rPr>
          <w:b/>
          <w:sz w:val="24"/>
          <w:szCs w:val="24"/>
        </w:rPr>
        <w:t xml:space="preserve"> </w:t>
      </w:r>
      <w:r w:rsidR="00C33447" w:rsidRPr="00C33447">
        <w:rPr>
          <w:b/>
          <w:sz w:val="24"/>
          <w:szCs w:val="24"/>
        </w:rPr>
        <w:t>марта</w:t>
      </w:r>
      <w:r w:rsidR="00325ABE" w:rsidRPr="00C33447">
        <w:rPr>
          <w:b/>
          <w:sz w:val="24"/>
          <w:szCs w:val="24"/>
        </w:rPr>
        <w:t xml:space="preserve"> </w:t>
      </w:r>
      <w:r w:rsidRPr="00C33447">
        <w:rPr>
          <w:b/>
          <w:sz w:val="24"/>
          <w:szCs w:val="24"/>
        </w:rPr>
        <w:t>201</w:t>
      </w:r>
      <w:r w:rsidR="00711E63" w:rsidRPr="00C33447">
        <w:rPr>
          <w:b/>
          <w:sz w:val="24"/>
          <w:szCs w:val="24"/>
        </w:rPr>
        <w:t>9</w:t>
      </w:r>
      <w:r w:rsidRPr="00C33447">
        <w:rPr>
          <w:b/>
          <w:sz w:val="24"/>
          <w:szCs w:val="24"/>
        </w:rPr>
        <w:t xml:space="preserve"> </w:t>
      </w:r>
      <w:r w:rsidR="00600F98" w:rsidRPr="00C33447">
        <w:rPr>
          <w:b/>
          <w:sz w:val="24"/>
          <w:szCs w:val="24"/>
        </w:rPr>
        <w:t>г.</w:t>
      </w:r>
    </w:p>
    <w:p w14:paraId="417A099F" w14:textId="77777777" w:rsidR="001C43E4" w:rsidRPr="00C33447" w:rsidRDefault="001C43E4" w:rsidP="000055A4">
      <w:pPr>
        <w:jc w:val="center"/>
        <w:rPr>
          <w:b/>
          <w:sz w:val="24"/>
          <w:szCs w:val="24"/>
        </w:rPr>
      </w:pPr>
    </w:p>
    <w:p w14:paraId="167DB767" w14:textId="77777777" w:rsidR="00600F98" w:rsidRPr="00C33447" w:rsidRDefault="00600F98" w:rsidP="00600F98">
      <w:pPr>
        <w:jc w:val="center"/>
        <w:rPr>
          <w:b/>
          <w:sz w:val="24"/>
          <w:szCs w:val="24"/>
        </w:rPr>
      </w:pPr>
      <w:r w:rsidRPr="00C33447">
        <w:rPr>
          <w:b/>
          <w:sz w:val="24"/>
          <w:szCs w:val="24"/>
        </w:rPr>
        <w:t xml:space="preserve">О дисциплинарном производстве в отношении адвоката </w:t>
      </w:r>
    </w:p>
    <w:p w14:paraId="6FF195F3" w14:textId="29366EEA" w:rsidR="00600F98" w:rsidRPr="00C33447" w:rsidRDefault="00D82D5D" w:rsidP="00600F98">
      <w:pPr>
        <w:jc w:val="center"/>
        <w:rPr>
          <w:b/>
          <w:sz w:val="24"/>
          <w:szCs w:val="24"/>
        </w:rPr>
      </w:pPr>
      <w:r>
        <w:rPr>
          <w:b/>
          <w:sz w:val="24"/>
          <w:szCs w:val="24"/>
        </w:rPr>
        <w:t>Б.Я.Г.</w:t>
      </w:r>
    </w:p>
    <w:p w14:paraId="22127993" w14:textId="77777777" w:rsidR="00537C83" w:rsidRPr="00C33447" w:rsidRDefault="00537C83" w:rsidP="00537C83">
      <w:pPr>
        <w:jc w:val="center"/>
        <w:rPr>
          <w:b/>
          <w:sz w:val="24"/>
          <w:szCs w:val="24"/>
        </w:rPr>
      </w:pPr>
    </w:p>
    <w:p w14:paraId="44985511" w14:textId="77777777" w:rsidR="00C33447" w:rsidRPr="00C33447" w:rsidRDefault="00C33447" w:rsidP="00C33447">
      <w:pPr>
        <w:ind w:firstLine="680"/>
        <w:jc w:val="both"/>
        <w:rPr>
          <w:sz w:val="24"/>
          <w:szCs w:val="24"/>
        </w:rPr>
      </w:pPr>
      <w:bookmarkStart w:id="0" w:name="_Hlk536610596"/>
      <w:r w:rsidRPr="00C33447">
        <w:rPr>
          <w:sz w:val="24"/>
          <w:szCs w:val="24"/>
        </w:rPr>
        <w:t xml:space="preserve">На заседании Совета Адвокатской палаты Московской области (далее – «Совет») присутствуют члены Совета </w:t>
      </w:r>
      <w:bookmarkEnd w:id="0"/>
      <w:r w:rsidRPr="00C33447">
        <w:rPr>
          <w:sz w:val="24"/>
          <w:szCs w:val="24"/>
        </w:rPr>
        <w:t xml:space="preserve">Архангельский М.В., Володина С.И., Галоганов А.П., </w:t>
      </w:r>
      <w:proofErr w:type="spellStart"/>
      <w:r w:rsidRPr="00C33447">
        <w:rPr>
          <w:sz w:val="24"/>
          <w:szCs w:val="24"/>
        </w:rPr>
        <w:t>Гонопольский</w:t>
      </w:r>
      <w:proofErr w:type="spellEnd"/>
      <w:r w:rsidRPr="00C33447">
        <w:rPr>
          <w:sz w:val="24"/>
          <w:szCs w:val="24"/>
        </w:rPr>
        <w:t xml:space="preserve"> Р.М., </w:t>
      </w:r>
      <w:proofErr w:type="spellStart"/>
      <w:r w:rsidRPr="00C33447">
        <w:rPr>
          <w:sz w:val="24"/>
          <w:szCs w:val="24"/>
        </w:rPr>
        <w:t>Грицук</w:t>
      </w:r>
      <w:proofErr w:type="spellEnd"/>
      <w:r w:rsidRPr="00C33447">
        <w:rPr>
          <w:sz w:val="24"/>
          <w:szCs w:val="24"/>
        </w:rPr>
        <w:t xml:space="preserve"> И.П., Куркин В.Е., Лукин А.В., </w:t>
      </w:r>
      <w:proofErr w:type="spellStart"/>
      <w:r w:rsidRPr="00C33447">
        <w:rPr>
          <w:sz w:val="24"/>
          <w:szCs w:val="24"/>
        </w:rPr>
        <w:t>Пайгачкин</w:t>
      </w:r>
      <w:proofErr w:type="spellEnd"/>
      <w:r w:rsidRPr="00C33447">
        <w:rPr>
          <w:sz w:val="24"/>
          <w:szCs w:val="24"/>
        </w:rPr>
        <w:t xml:space="preserve"> Ю.В., Пепеляев С.Г., Свиридов О.В., </w:t>
      </w:r>
      <w:proofErr w:type="spellStart"/>
      <w:r w:rsidRPr="00C33447">
        <w:rPr>
          <w:sz w:val="24"/>
          <w:szCs w:val="24"/>
        </w:rPr>
        <w:t>Толчеев</w:t>
      </w:r>
      <w:proofErr w:type="spellEnd"/>
      <w:r w:rsidRPr="00C33447">
        <w:rPr>
          <w:sz w:val="24"/>
          <w:szCs w:val="24"/>
        </w:rPr>
        <w:t xml:space="preserve"> М.Н., Царьков П.В., Цветкова А.И., Юрлов П.П.</w:t>
      </w:r>
    </w:p>
    <w:p w14:paraId="2304533B" w14:textId="77777777" w:rsidR="00C33447" w:rsidRPr="00C33447" w:rsidRDefault="00C33447" w:rsidP="00C33447">
      <w:pPr>
        <w:ind w:firstLine="680"/>
        <w:jc w:val="both"/>
        <w:rPr>
          <w:sz w:val="24"/>
          <w:szCs w:val="24"/>
        </w:rPr>
      </w:pPr>
      <w:r w:rsidRPr="00C33447">
        <w:rPr>
          <w:sz w:val="24"/>
          <w:szCs w:val="24"/>
        </w:rPr>
        <w:t>Кворум имеется, заседание считается правомочным.</w:t>
      </w:r>
    </w:p>
    <w:p w14:paraId="6C4D99EC" w14:textId="186FDD39" w:rsidR="006E1F0D" w:rsidRPr="00C33447" w:rsidRDefault="00071443" w:rsidP="007560F7">
      <w:pPr>
        <w:ind w:firstLine="708"/>
        <w:jc w:val="both"/>
        <w:rPr>
          <w:sz w:val="24"/>
          <w:szCs w:val="24"/>
        </w:rPr>
      </w:pPr>
      <w:r w:rsidRPr="00C33447">
        <w:rPr>
          <w:sz w:val="24"/>
          <w:szCs w:val="24"/>
        </w:rPr>
        <w:t>Совет</w:t>
      </w:r>
      <w:r w:rsidR="00112C67" w:rsidRPr="00C33447">
        <w:rPr>
          <w:sz w:val="24"/>
          <w:szCs w:val="24"/>
        </w:rPr>
        <w:t>,</w:t>
      </w:r>
      <w:r w:rsidR="00C33447" w:rsidRPr="00C33447">
        <w:rPr>
          <w:sz w:val="24"/>
          <w:szCs w:val="24"/>
        </w:rPr>
        <w:t xml:space="preserve"> при участии адвоката Б</w:t>
      </w:r>
      <w:r w:rsidR="00D82D5D">
        <w:rPr>
          <w:sz w:val="24"/>
          <w:szCs w:val="24"/>
        </w:rPr>
        <w:t>.</w:t>
      </w:r>
      <w:r w:rsidR="00C33447" w:rsidRPr="00C33447">
        <w:rPr>
          <w:sz w:val="24"/>
          <w:szCs w:val="24"/>
        </w:rPr>
        <w:t>Я.Г.,</w:t>
      </w:r>
      <w:r w:rsidRPr="00C33447">
        <w:rPr>
          <w:sz w:val="24"/>
          <w:szCs w:val="24"/>
        </w:rPr>
        <w:t xml:space="preserve"> рассмотрев в закрытом заседании дисциплинарное производство в отношении </w:t>
      </w:r>
      <w:r w:rsidR="00C33447" w:rsidRPr="00C33447">
        <w:rPr>
          <w:sz w:val="24"/>
          <w:szCs w:val="24"/>
        </w:rPr>
        <w:t>адвоката Б</w:t>
      </w:r>
      <w:r w:rsidR="00D82D5D">
        <w:rPr>
          <w:sz w:val="24"/>
          <w:szCs w:val="24"/>
        </w:rPr>
        <w:t>.</w:t>
      </w:r>
      <w:r w:rsidR="00C33447" w:rsidRPr="00C33447">
        <w:rPr>
          <w:sz w:val="24"/>
          <w:szCs w:val="24"/>
        </w:rPr>
        <w:t>Я.Г.,</w:t>
      </w:r>
    </w:p>
    <w:p w14:paraId="7816F33C" w14:textId="77777777" w:rsidR="006E1F0D" w:rsidRPr="00C33447" w:rsidRDefault="006E1F0D">
      <w:pPr>
        <w:jc w:val="center"/>
        <w:rPr>
          <w:b/>
          <w:sz w:val="24"/>
          <w:szCs w:val="24"/>
        </w:rPr>
      </w:pPr>
    </w:p>
    <w:p w14:paraId="3B6102D2" w14:textId="46F814F1" w:rsidR="006E1F0D" w:rsidRPr="00C33447" w:rsidRDefault="007B6E2C" w:rsidP="000055A4">
      <w:pPr>
        <w:jc w:val="center"/>
        <w:rPr>
          <w:b/>
          <w:sz w:val="24"/>
          <w:szCs w:val="24"/>
        </w:rPr>
      </w:pPr>
      <w:r w:rsidRPr="00C33447">
        <w:rPr>
          <w:b/>
          <w:sz w:val="24"/>
          <w:szCs w:val="24"/>
        </w:rPr>
        <w:t>УСТАНОВИЛ:</w:t>
      </w:r>
    </w:p>
    <w:p w14:paraId="5343B226" w14:textId="77777777" w:rsidR="000055A4" w:rsidRPr="00C33447" w:rsidRDefault="000055A4">
      <w:pPr>
        <w:ind w:firstLine="708"/>
        <w:jc w:val="both"/>
        <w:rPr>
          <w:sz w:val="24"/>
          <w:szCs w:val="24"/>
        </w:rPr>
      </w:pPr>
    </w:p>
    <w:p w14:paraId="56663193" w14:textId="0B2E1BE3" w:rsidR="00C33447" w:rsidRPr="00C33447" w:rsidRDefault="003A3A17" w:rsidP="00C33447">
      <w:pPr>
        <w:ind w:firstLine="709"/>
        <w:jc w:val="both"/>
        <w:rPr>
          <w:sz w:val="24"/>
          <w:szCs w:val="24"/>
        </w:rPr>
      </w:pPr>
      <w:r w:rsidRPr="00C33447">
        <w:rPr>
          <w:sz w:val="24"/>
          <w:szCs w:val="24"/>
        </w:rPr>
        <w:t xml:space="preserve">В Адвокатскую палату Московской области </w:t>
      </w:r>
      <w:r w:rsidR="00C33447" w:rsidRPr="00C33447">
        <w:rPr>
          <w:sz w:val="24"/>
          <w:szCs w:val="24"/>
        </w:rPr>
        <w:t>24.12.2018 г. поступила жалоба В</w:t>
      </w:r>
      <w:r w:rsidR="00D82D5D">
        <w:rPr>
          <w:sz w:val="24"/>
          <w:szCs w:val="24"/>
        </w:rPr>
        <w:t>.</w:t>
      </w:r>
      <w:r w:rsidR="00C33447" w:rsidRPr="00C33447">
        <w:rPr>
          <w:sz w:val="24"/>
          <w:szCs w:val="24"/>
        </w:rPr>
        <w:t xml:space="preserve">С.В. в отношении адвоката </w:t>
      </w:r>
      <w:r w:rsidR="00D82D5D">
        <w:rPr>
          <w:sz w:val="24"/>
          <w:szCs w:val="24"/>
        </w:rPr>
        <w:t>Б.Я.Г.</w:t>
      </w:r>
      <w:r w:rsidR="00C33447" w:rsidRPr="00C33447">
        <w:rPr>
          <w:sz w:val="24"/>
          <w:szCs w:val="24"/>
        </w:rPr>
        <w:t xml:space="preserve"> (регистрационный номер в реестре адвокатов Московской области</w:t>
      </w:r>
      <w:proofErr w:type="gramStart"/>
      <w:r w:rsidR="00C33447" w:rsidRPr="00C33447">
        <w:rPr>
          <w:sz w:val="24"/>
          <w:szCs w:val="24"/>
        </w:rPr>
        <w:t xml:space="preserve"> </w:t>
      </w:r>
      <w:r w:rsidR="00D82D5D">
        <w:rPr>
          <w:sz w:val="24"/>
          <w:szCs w:val="24"/>
        </w:rPr>
        <w:t>….</w:t>
      </w:r>
      <w:proofErr w:type="gramEnd"/>
      <w:r w:rsidR="00D82D5D">
        <w:rPr>
          <w:sz w:val="24"/>
          <w:szCs w:val="24"/>
        </w:rPr>
        <w:t>.</w:t>
      </w:r>
      <w:r w:rsidR="00C33447" w:rsidRPr="00C33447">
        <w:rPr>
          <w:sz w:val="24"/>
          <w:szCs w:val="24"/>
        </w:rPr>
        <w:t>), в которой заявитель сообщает, что он обратился к адвокату за оказанием юридической помощи по гражданскому делу. Письменного соглашения не заключалось, денежные средства в размере 20 000 рублей были переданы адвокату без каких-либо финансовых документов (10 000 рублей адвокат впоследствии вернул заявителю).</w:t>
      </w:r>
    </w:p>
    <w:p w14:paraId="2988C16D" w14:textId="05D902E5" w:rsidR="00C33447" w:rsidRPr="00C33447" w:rsidRDefault="00C33447" w:rsidP="00C33447">
      <w:pPr>
        <w:jc w:val="both"/>
        <w:rPr>
          <w:sz w:val="24"/>
          <w:szCs w:val="24"/>
        </w:rPr>
      </w:pPr>
      <w:r w:rsidRPr="00C33447">
        <w:rPr>
          <w:sz w:val="24"/>
          <w:szCs w:val="24"/>
        </w:rPr>
        <w:t xml:space="preserve">         Адвокат не приступил к исполнению поручения, уклончиво отвечал на вопрос о проделанной работе, а впоследствии перестал отвечать на телефонные звонки. Заявитель полагает, что своим бездействием адвокат «поставил под угрозу возможность обжалования и пересмотра гражданского дела». </w:t>
      </w:r>
    </w:p>
    <w:p w14:paraId="624EACBB" w14:textId="4F6F22E7" w:rsidR="00705A4B" w:rsidRPr="00C33447" w:rsidRDefault="00C33447" w:rsidP="00C33447">
      <w:pPr>
        <w:ind w:firstLine="708"/>
        <w:jc w:val="both"/>
        <w:rPr>
          <w:sz w:val="24"/>
          <w:szCs w:val="24"/>
        </w:rPr>
      </w:pPr>
      <w:r w:rsidRPr="00C33447">
        <w:rPr>
          <w:sz w:val="24"/>
          <w:szCs w:val="24"/>
        </w:rPr>
        <w:t>24.</w:t>
      </w:r>
      <w:r w:rsidR="00705A4B" w:rsidRPr="00C33447">
        <w:rPr>
          <w:sz w:val="24"/>
          <w:szCs w:val="24"/>
        </w:rPr>
        <w:t>1</w:t>
      </w:r>
      <w:r w:rsidRPr="00C33447">
        <w:rPr>
          <w:sz w:val="24"/>
          <w:szCs w:val="24"/>
        </w:rPr>
        <w:t>2</w:t>
      </w:r>
      <w:r w:rsidR="00705A4B" w:rsidRPr="00C33447">
        <w:rPr>
          <w:sz w:val="24"/>
          <w:szCs w:val="24"/>
        </w:rPr>
        <w:t>.2018 г. распоряжением Президента Адвокатской палаты Московской области в отношении адвоката возбуждено дисциплинарное производство.</w:t>
      </w:r>
    </w:p>
    <w:p w14:paraId="71DAAADB" w14:textId="419E148E" w:rsidR="00112C67" w:rsidRPr="00C33447" w:rsidRDefault="00112C67" w:rsidP="00112C67">
      <w:pPr>
        <w:ind w:firstLine="708"/>
        <w:jc w:val="both"/>
        <w:rPr>
          <w:rFonts w:eastAsia="Calibri"/>
          <w:sz w:val="24"/>
          <w:szCs w:val="24"/>
          <w:lang w:eastAsia="en-US"/>
        </w:rPr>
      </w:pPr>
      <w:r w:rsidRPr="00C33447">
        <w:rPr>
          <w:rFonts w:eastAsia="Calibri"/>
          <w:sz w:val="24"/>
          <w:szCs w:val="24"/>
          <w:lang w:eastAsia="en-US"/>
        </w:rPr>
        <w:t>Квалификационная комиссия 2</w:t>
      </w:r>
      <w:r w:rsidR="00C33447" w:rsidRPr="00C33447">
        <w:rPr>
          <w:rFonts w:eastAsia="Calibri"/>
          <w:sz w:val="24"/>
          <w:szCs w:val="24"/>
          <w:lang w:eastAsia="en-US"/>
        </w:rPr>
        <w:t>6</w:t>
      </w:r>
      <w:r w:rsidRPr="00C33447">
        <w:rPr>
          <w:rFonts w:eastAsia="Calibri"/>
          <w:sz w:val="24"/>
          <w:szCs w:val="24"/>
          <w:lang w:eastAsia="en-US"/>
        </w:rPr>
        <w:t>.</w:t>
      </w:r>
      <w:r w:rsidR="00705A4B" w:rsidRPr="00C33447">
        <w:rPr>
          <w:rFonts w:eastAsia="Calibri"/>
          <w:sz w:val="24"/>
          <w:szCs w:val="24"/>
          <w:lang w:eastAsia="en-US"/>
        </w:rPr>
        <w:t>0</w:t>
      </w:r>
      <w:r w:rsidR="00C33447" w:rsidRPr="00C33447">
        <w:rPr>
          <w:rFonts w:eastAsia="Calibri"/>
          <w:sz w:val="24"/>
          <w:szCs w:val="24"/>
          <w:lang w:eastAsia="en-US"/>
        </w:rPr>
        <w:t>2</w:t>
      </w:r>
      <w:r w:rsidRPr="00C33447">
        <w:rPr>
          <w:rFonts w:eastAsia="Calibri"/>
          <w:sz w:val="24"/>
          <w:szCs w:val="24"/>
          <w:lang w:eastAsia="en-US"/>
        </w:rPr>
        <w:t>.201</w:t>
      </w:r>
      <w:r w:rsidR="00705A4B" w:rsidRPr="00C33447">
        <w:rPr>
          <w:rFonts w:eastAsia="Calibri"/>
          <w:sz w:val="24"/>
          <w:szCs w:val="24"/>
          <w:lang w:eastAsia="en-US"/>
        </w:rPr>
        <w:t>9</w:t>
      </w:r>
      <w:r w:rsidRPr="00C33447">
        <w:rPr>
          <w:rFonts w:eastAsia="Calibri"/>
          <w:sz w:val="24"/>
          <w:szCs w:val="24"/>
          <w:lang w:eastAsia="en-US"/>
        </w:rPr>
        <w:t xml:space="preserve"> г. дала заключение </w:t>
      </w:r>
      <w:r w:rsidR="00C33447" w:rsidRPr="00C33447">
        <w:rPr>
          <w:sz w:val="24"/>
          <w:szCs w:val="24"/>
        </w:rPr>
        <w:t xml:space="preserve">о наличии в действиях адвоката </w:t>
      </w:r>
      <w:r w:rsidR="00D82D5D">
        <w:rPr>
          <w:sz w:val="24"/>
          <w:szCs w:val="24"/>
        </w:rPr>
        <w:t>Б.Я.Г.</w:t>
      </w:r>
      <w:r w:rsidR="00C33447" w:rsidRPr="00C33447">
        <w:rPr>
          <w:sz w:val="24"/>
          <w:szCs w:val="24"/>
        </w:rPr>
        <w:t xml:space="preserve"> нарушения п. 3 ст. 9 Кодекса профессиональной этики адвоката, выразившегося в том, что адвокат, ознакомившись с материалами гражданского дела, в интересах В</w:t>
      </w:r>
      <w:r w:rsidR="00D82D5D">
        <w:rPr>
          <w:sz w:val="24"/>
          <w:szCs w:val="24"/>
        </w:rPr>
        <w:t>.</w:t>
      </w:r>
      <w:r w:rsidR="00C33447" w:rsidRPr="00C33447">
        <w:rPr>
          <w:sz w:val="24"/>
          <w:szCs w:val="24"/>
        </w:rPr>
        <w:t>С.В., оказал ему юридическую помощь вне рамок адвокатской деятельности.</w:t>
      </w:r>
    </w:p>
    <w:p w14:paraId="4142E909" w14:textId="77777777" w:rsidR="0010787B" w:rsidRPr="00C33447" w:rsidRDefault="0010787B" w:rsidP="0010787B">
      <w:pPr>
        <w:ind w:firstLine="708"/>
        <w:jc w:val="both"/>
        <w:rPr>
          <w:rFonts w:eastAsia="Calibri"/>
          <w:sz w:val="24"/>
          <w:szCs w:val="24"/>
        </w:rPr>
      </w:pPr>
      <w:r w:rsidRPr="00C33447">
        <w:rPr>
          <w:sz w:val="24"/>
          <w:szCs w:val="24"/>
        </w:rPr>
        <w:t xml:space="preserve">Иные доводы жалобы не находят своего подтверждения в материалах настоящего дисциплинарного производства </w:t>
      </w:r>
      <w:r w:rsidRPr="00C33447">
        <w:rPr>
          <w:rFonts w:eastAsia="Calibri"/>
          <w:sz w:val="24"/>
          <w:szCs w:val="24"/>
        </w:rPr>
        <w:t xml:space="preserve">надлежащими, непротиворечивыми доказательствами. </w:t>
      </w:r>
    </w:p>
    <w:p w14:paraId="5FCD1BED" w14:textId="77777777" w:rsidR="00305680" w:rsidRPr="00C33447" w:rsidRDefault="00305680" w:rsidP="00537C83">
      <w:pPr>
        <w:ind w:firstLine="708"/>
        <w:jc w:val="both"/>
        <w:rPr>
          <w:sz w:val="24"/>
          <w:szCs w:val="24"/>
        </w:rPr>
      </w:pPr>
      <w:r w:rsidRPr="00C33447">
        <w:rPr>
          <w:sz w:val="24"/>
          <w:szCs w:val="24"/>
        </w:rPr>
        <w:t>В соответствии с пп.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p>
    <w:p w14:paraId="3D7DDC94" w14:textId="30D2520B" w:rsidR="006E1F0D" w:rsidRPr="00C33447" w:rsidRDefault="007B6E2C" w:rsidP="00537C83">
      <w:pPr>
        <w:ind w:firstLine="708"/>
        <w:jc w:val="both"/>
        <w:rPr>
          <w:sz w:val="24"/>
          <w:szCs w:val="24"/>
        </w:rPr>
      </w:pPr>
      <w:r w:rsidRPr="00C33447">
        <w:rPr>
          <w:sz w:val="24"/>
          <w:szCs w:val="24"/>
          <w:lang w:eastAsia="en-US"/>
        </w:rPr>
        <w:t>Рассмотрев жалобу, изучив содержащиеся в материалах дисциплинарного производства документы</w:t>
      </w:r>
      <w:r w:rsidR="007560F7" w:rsidRPr="00C33447">
        <w:rPr>
          <w:sz w:val="24"/>
          <w:szCs w:val="24"/>
          <w:lang w:eastAsia="en-US"/>
        </w:rPr>
        <w:t xml:space="preserve">, </w:t>
      </w:r>
      <w:r w:rsidR="00C33447" w:rsidRPr="00C33447">
        <w:rPr>
          <w:sz w:val="24"/>
          <w:szCs w:val="24"/>
          <w:lang w:eastAsia="en-US"/>
        </w:rPr>
        <w:t xml:space="preserve">заслушав устные пояснения адвоката, </w:t>
      </w:r>
      <w:r w:rsidRPr="00C33447">
        <w:rPr>
          <w:sz w:val="24"/>
          <w:szCs w:val="24"/>
          <w:lang w:eastAsia="en-US"/>
        </w:rPr>
        <w:t xml:space="preserve">Совет </w:t>
      </w:r>
      <w:r w:rsidR="00305680" w:rsidRPr="00C33447">
        <w:rPr>
          <w:sz w:val="24"/>
          <w:szCs w:val="24"/>
          <w:lang w:eastAsia="en-US"/>
        </w:rPr>
        <w:t>соглашается с Квалификационной комиссией</w:t>
      </w:r>
      <w:r w:rsidR="001E729E" w:rsidRPr="00C33447">
        <w:rPr>
          <w:sz w:val="24"/>
          <w:szCs w:val="24"/>
          <w:lang w:eastAsia="en-US"/>
        </w:rPr>
        <w:t>,</w:t>
      </w:r>
      <w:r w:rsidR="00305680" w:rsidRPr="00C33447">
        <w:rPr>
          <w:sz w:val="24"/>
          <w:szCs w:val="24"/>
          <w:lang w:eastAsia="en-US"/>
        </w:rPr>
        <w:t xml:space="preserve"> в </w:t>
      </w:r>
      <w:r w:rsidR="001E729E" w:rsidRPr="00C33447">
        <w:rPr>
          <w:sz w:val="24"/>
          <w:szCs w:val="24"/>
          <w:lang w:eastAsia="en-US"/>
        </w:rPr>
        <w:t xml:space="preserve">том числе с </w:t>
      </w:r>
      <w:r w:rsidR="00305680" w:rsidRPr="00C33447">
        <w:rPr>
          <w:sz w:val="24"/>
          <w:szCs w:val="24"/>
          <w:lang w:eastAsia="en-US"/>
        </w:rPr>
        <w:t>правовой оценк</w:t>
      </w:r>
      <w:r w:rsidR="001E729E" w:rsidRPr="00C33447">
        <w:rPr>
          <w:sz w:val="24"/>
          <w:szCs w:val="24"/>
          <w:lang w:eastAsia="en-US"/>
        </w:rPr>
        <w:t>ой</w:t>
      </w:r>
      <w:r w:rsidR="00305680" w:rsidRPr="00C33447">
        <w:rPr>
          <w:sz w:val="24"/>
          <w:szCs w:val="24"/>
          <w:lang w:eastAsia="en-US"/>
        </w:rPr>
        <w:t xml:space="preserve"> деяний адвоката</w:t>
      </w:r>
      <w:r w:rsidRPr="00C33447">
        <w:rPr>
          <w:sz w:val="24"/>
          <w:szCs w:val="24"/>
          <w:lang w:eastAsia="en-US"/>
        </w:rPr>
        <w:t>.</w:t>
      </w:r>
    </w:p>
    <w:p w14:paraId="2083E1D9" w14:textId="77777777" w:rsidR="006E1F0D" w:rsidRPr="00C33447" w:rsidRDefault="007B6E2C">
      <w:pPr>
        <w:ind w:firstLine="708"/>
        <w:jc w:val="both"/>
        <w:rPr>
          <w:sz w:val="24"/>
          <w:szCs w:val="24"/>
        </w:rPr>
      </w:pPr>
      <w:r w:rsidRPr="00C33447">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w:t>
      </w:r>
      <w:r w:rsidRPr="00C33447">
        <w:rPr>
          <w:sz w:val="24"/>
          <w:szCs w:val="24"/>
          <w:lang w:eastAsia="en-US"/>
        </w:rPr>
        <w:lastRenderedPageBreak/>
        <w:t xml:space="preserve">адвоката, его правовой статус, а также порядок организации адвокатской деятельности и адвокатуры. </w:t>
      </w:r>
    </w:p>
    <w:p w14:paraId="7E7C11A1" w14:textId="77777777" w:rsidR="006E1F0D" w:rsidRPr="00C33447" w:rsidRDefault="007B6E2C">
      <w:pPr>
        <w:ind w:firstLine="708"/>
        <w:jc w:val="both"/>
        <w:rPr>
          <w:sz w:val="24"/>
          <w:szCs w:val="24"/>
          <w:lang w:eastAsia="en-US"/>
        </w:rPr>
      </w:pPr>
      <w:r w:rsidRPr="00C33447">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78BD387C" w14:textId="77777777" w:rsidR="006E1F0D" w:rsidRPr="00C33447" w:rsidRDefault="007B6E2C">
      <w:pPr>
        <w:ind w:firstLine="708"/>
        <w:jc w:val="both"/>
        <w:rPr>
          <w:sz w:val="24"/>
          <w:szCs w:val="24"/>
          <w:lang w:eastAsia="en-US"/>
        </w:rPr>
      </w:pPr>
      <w:r w:rsidRPr="00C33447">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0E2CD593" w14:textId="77777777" w:rsidR="006E1F0D" w:rsidRPr="00C33447" w:rsidRDefault="007B6E2C">
      <w:pPr>
        <w:pStyle w:val="af3"/>
        <w:ind w:firstLine="720"/>
        <w:jc w:val="both"/>
        <w:rPr>
          <w:szCs w:val="24"/>
          <w:highlight w:val="white"/>
        </w:rPr>
      </w:pPr>
      <w:r w:rsidRPr="00C33447">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690A2ADD" w14:textId="77777777" w:rsidR="006E1F0D" w:rsidRPr="00C33447" w:rsidRDefault="007B6E2C">
      <w:pPr>
        <w:ind w:firstLine="708"/>
        <w:jc w:val="both"/>
        <w:rPr>
          <w:sz w:val="24"/>
          <w:szCs w:val="24"/>
          <w:lang w:eastAsia="en-US"/>
        </w:rPr>
      </w:pPr>
      <w:r w:rsidRPr="00C33447">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461B3E8B" w14:textId="77777777" w:rsidR="006E1F0D" w:rsidRPr="00C33447" w:rsidRDefault="007B6E2C">
      <w:pPr>
        <w:ind w:firstLine="708"/>
        <w:jc w:val="both"/>
        <w:rPr>
          <w:sz w:val="24"/>
          <w:szCs w:val="24"/>
          <w:lang w:eastAsia="en-US"/>
        </w:rPr>
      </w:pPr>
      <w:r w:rsidRPr="00C33447">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1E3B47AB" w14:textId="77777777" w:rsidR="006E1F0D" w:rsidRPr="00C33447" w:rsidRDefault="007B6E2C">
      <w:pPr>
        <w:ind w:firstLine="708"/>
        <w:jc w:val="both"/>
        <w:rPr>
          <w:sz w:val="24"/>
          <w:szCs w:val="24"/>
          <w:lang w:eastAsia="en-US"/>
        </w:rPr>
      </w:pPr>
      <w:r w:rsidRPr="00C33447">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6339378C" w14:textId="77777777" w:rsidR="006E1F0D" w:rsidRPr="00C33447" w:rsidRDefault="007B6E2C">
      <w:pPr>
        <w:ind w:firstLine="708"/>
        <w:jc w:val="both"/>
        <w:rPr>
          <w:sz w:val="24"/>
          <w:szCs w:val="24"/>
          <w:lang w:eastAsia="en-US"/>
        </w:rPr>
      </w:pPr>
      <w:r w:rsidRPr="00C33447">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14:paraId="7AF1E7D0" w14:textId="59B0412A" w:rsidR="00C33447" w:rsidRPr="00C33447" w:rsidRDefault="007B6E2C" w:rsidP="00C33447">
      <w:pPr>
        <w:ind w:firstLine="708"/>
        <w:jc w:val="both"/>
        <w:rPr>
          <w:sz w:val="24"/>
          <w:szCs w:val="24"/>
        </w:rPr>
      </w:pPr>
      <w:r w:rsidRPr="00C33447">
        <w:rPr>
          <w:sz w:val="24"/>
          <w:szCs w:val="24"/>
          <w:lang w:eastAsia="en-US"/>
        </w:rPr>
        <w:t>В ходе дисциплинарного разбирательства установлено и следует из материалов дисциплинарного дела, что</w:t>
      </w:r>
      <w:r w:rsidR="007831BE" w:rsidRPr="00C33447">
        <w:rPr>
          <w:sz w:val="24"/>
          <w:szCs w:val="24"/>
          <w:lang w:eastAsia="en-US"/>
        </w:rPr>
        <w:t xml:space="preserve"> </w:t>
      </w:r>
      <w:r w:rsidR="00C33447" w:rsidRPr="00C33447">
        <w:rPr>
          <w:sz w:val="24"/>
          <w:szCs w:val="24"/>
        </w:rPr>
        <w:t>заявителем не представлено доказательств передачи адвокату каких-либо денежных средств в оплату вознаграждения. Кроме того, заявителем не представлено соглашения об оказании юридической помощи, в отсутствие которого не представляется возможным определить объём прав и обязанностей, принятых на себя адвокатом.</w:t>
      </w:r>
    </w:p>
    <w:p w14:paraId="2D571545" w14:textId="6456E769" w:rsidR="00C33447" w:rsidRPr="00C33447" w:rsidRDefault="00C33447" w:rsidP="00C33447">
      <w:pPr>
        <w:jc w:val="both"/>
        <w:rPr>
          <w:sz w:val="24"/>
          <w:szCs w:val="24"/>
        </w:rPr>
      </w:pPr>
      <w:r w:rsidRPr="00C33447">
        <w:rPr>
          <w:sz w:val="24"/>
          <w:szCs w:val="24"/>
        </w:rPr>
        <w:t xml:space="preserve">          Вместе с тем, в материалы дисциплинарного производства представлена копия заявления адвоката об ознакомлении с материалами дела, копия заявления о выдаче решения суда и копия доверенности, выданной заявителем адвокату на представление интересов в суде. </w:t>
      </w:r>
    </w:p>
    <w:p w14:paraId="00D7B18A" w14:textId="77777777" w:rsidR="00C33447" w:rsidRPr="00C33447" w:rsidRDefault="00C33447" w:rsidP="00C33447">
      <w:pPr>
        <w:jc w:val="both"/>
        <w:rPr>
          <w:sz w:val="24"/>
          <w:szCs w:val="24"/>
        </w:rPr>
      </w:pPr>
      <w:r w:rsidRPr="00C33447">
        <w:rPr>
          <w:sz w:val="24"/>
          <w:szCs w:val="24"/>
        </w:rPr>
        <w:t xml:space="preserve">         Адвокат поясняет, что выполнял действия технического характера, поскольку заявитель в это время находился вне здания суда.          </w:t>
      </w:r>
    </w:p>
    <w:p w14:paraId="6DC2BAD2" w14:textId="093995E6" w:rsidR="00C33447" w:rsidRPr="00C33447" w:rsidRDefault="00C33447" w:rsidP="00C33447">
      <w:pPr>
        <w:jc w:val="both"/>
        <w:rPr>
          <w:sz w:val="24"/>
          <w:szCs w:val="24"/>
        </w:rPr>
      </w:pPr>
      <w:r w:rsidRPr="00C33447">
        <w:rPr>
          <w:sz w:val="24"/>
          <w:szCs w:val="24"/>
        </w:rPr>
        <w:t xml:space="preserve">         Совет соглашается с мнением Комиссии относительно данного довода, поскольку на заявлении адвоката об ознакомлении с материалами дела имеется собственноручная отметка адвоката о том, что с материалами дела он ознакомился. Ознакомление с материалами дела является самостоятельным видом юридической помощи, которая в рассматриваемой ситуации была оказана адвокатом вне адвокатской деятельности. </w:t>
      </w:r>
    </w:p>
    <w:p w14:paraId="0D8BF715" w14:textId="20A4BAFC" w:rsidR="001E729E" w:rsidRPr="00C33447" w:rsidRDefault="00C33447" w:rsidP="00B677C2">
      <w:pPr>
        <w:jc w:val="both"/>
        <w:rPr>
          <w:sz w:val="24"/>
          <w:szCs w:val="24"/>
        </w:rPr>
      </w:pPr>
      <w:r w:rsidRPr="00C33447">
        <w:rPr>
          <w:sz w:val="24"/>
          <w:szCs w:val="24"/>
        </w:rPr>
        <w:lastRenderedPageBreak/>
        <w:t xml:space="preserve">          В соответствии с п. 3 ст. 9 Кодекса профессиональной этики адвоката адвокат не вправе оказывать юридическую помощь вне рамок адвокатской деятельности. </w:t>
      </w:r>
    </w:p>
    <w:p w14:paraId="341DFE7C" w14:textId="2E676B78" w:rsidR="006E1F0D" w:rsidRPr="00C33447" w:rsidRDefault="007B6E2C" w:rsidP="003A3A17">
      <w:pPr>
        <w:ind w:firstLine="708"/>
        <w:jc w:val="both"/>
        <w:rPr>
          <w:sz w:val="24"/>
          <w:szCs w:val="24"/>
        </w:rPr>
      </w:pPr>
      <w:r w:rsidRPr="00C33447">
        <w:rPr>
          <w:sz w:val="24"/>
          <w:szCs w:val="24"/>
        </w:rPr>
        <w:t xml:space="preserve">Адвокатом </w:t>
      </w:r>
      <w:r w:rsidR="00C33447" w:rsidRPr="00C33447">
        <w:rPr>
          <w:sz w:val="24"/>
          <w:szCs w:val="24"/>
        </w:rPr>
        <w:t>Б</w:t>
      </w:r>
      <w:r w:rsidR="00D82D5D">
        <w:rPr>
          <w:sz w:val="24"/>
          <w:szCs w:val="24"/>
        </w:rPr>
        <w:t>.</w:t>
      </w:r>
      <w:r w:rsidR="00C33447" w:rsidRPr="00C33447">
        <w:rPr>
          <w:sz w:val="24"/>
          <w:szCs w:val="24"/>
        </w:rPr>
        <w:t>Я.Г.</w:t>
      </w:r>
      <w:r w:rsidRPr="00C33447">
        <w:rPr>
          <w:sz w:val="24"/>
          <w:szCs w:val="24"/>
        </w:rPr>
        <w:t xml:space="preserve"> приведенные правила профессионального поведения адвоката нарушены. </w:t>
      </w:r>
    </w:p>
    <w:p w14:paraId="7DB8AC7E" w14:textId="77777777" w:rsidR="006E1F0D" w:rsidRPr="00C33447" w:rsidRDefault="007B6E2C">
      <w:pPr>
        <w:ind w:right="-7" w:firstLine="709"/>
        <w:jc w:val="both"/>
        <w:rPr>
          <w:sz w:val="24"/>
          <w:szCs w:val="24"/>
        </w:rPr>
      </w:pPr>
      <w:r w:rsidRPr="00C33447">
        <w:rPr>
          <w:sz w:val="24"/>
          <w:szCs w:val="24"/>
        </w:rPr>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14:paraId="30BE489F" w14:textId="236962CE" w:rsidR="006E1F0D" w:rsidRPr="00C33447" w:rsidRDefault="007B6E2C">
      <w:pPr>
        <w:ind w:firstLine="720"/>
        <w:jc w:val="both"/>
        <w:rPr>
          <w:sz w:val="24"/>
          <w:szCs w:val="24"/>
        </w:rPr>
      </w:pPr>
      <w:r w:rsidRPr="00C33447">
        <w:rPr>
          <w:sz w:val="24"/>
          <w:szCs w:val="24"/>
        </w:rPr>
        <w:t xml:space="preserve">Совет считает, что за совершение указанного нарушения адвокат </w:t>
      </w:r>
      <w:r w:rsidR="00C33447" w:rsidRPr="00C33447">
        <w:rPr>
          <w:sz w:val="24"/>
          <w:szCs w:val="24"/>
        </w:rPr>
        <w:t>Б</w:t>
      </w:r>
      <w:r w:rsidR="00D82D5D">
        <w:rPr>
          <w:sz w:val="24"/>
          <w:szCs w:val="24"/>
        </w:rPr>
        <w:t>.</w:t>
      </w:r>
      <w:r w:rsidR="00C33447" w:rsidRPr="00C33447">
        <w:rPr>
          <w:sz w:val="24"/>
          <w:szCs w:val="24"/>
        </w:rPr>
        <w:t>Я.Г</w:t>
      </w:r>
      <w:r w:rsidR="001E729E" w:rsidRPr="00C33447">
        <w:rPr>
          <w:sz w:val="24"/>
          <w:szCs w:val="24"/>
        </w:rPr>
        <w:t>.</w:t>
      </w:r>
      <w:r w:rsidRPr="00C33447">
        <w:rPr>
          <w:sz w:val="24"/>
          <w:szCs w:val="24"/>
        </w:rPr>
        <w:t xml:space="preserve"> заслуживает дисциплинарного взыскания в виде замечания. </w:t>
      </w:r>
    </w:p>
    <w:p w14:paraId="0EF4D681" w14:textId="77777777" w:rsidR="006E1F0D" w:rsidRPr="00C33447" w:rsidRDefault="007B6E2C">
      <w:pPr>
        <w:ind w:firstLine="708"/>
        <w:jc w:val="both"/>
        <w:rPr>
          <w:sz w:val="24"/>
          <w:szCs w:val="24"/>
        </w:rPr>
      </w:pPr>
      <w:r w:rsidRPr="00C33447">
        <w:rPr>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1 п. 6 ст. 18 Кодекса профессиональной этики адвоката, Совет</w:t>
      </w:r>
    </w:p>
    <w:p w14:paraId="5521DC8C" w14:textId="77777777" w:rsidR="000055A4" w:rsidRPr="00C33447" w:rsidRDefault="000055A4" w:rsidP="000055A4">
      <w:pPr>
        <w:jc w:val="center"/>
        <w:rPr>
          <w:b/>
          <w:sz w:val="24"/>
          <w:szCs w:val="24"/>
        </w:rPr>
      </w:pPr>
    </w:p>
    <w:p w14:paraId="55577A0A" w14:textId="3EDB5F83" w:rsidR="006E1F0D" w:rsidRPr="00C33447" w:rsidRDefault="007B6E2C" w:rsidP="000055A4">
      <w:pPr>
        <w:jc w:val="center"/>
        <w:rPr>
          <w:b/>
          <w:sz w:val="24"/>
          <w:szCs w:val="24"/>
        </w:rPr>
      </w:pPr>
      <w:r w:rsidRPr="00C33447">
        <w:rPr>
          <w:b/>
          <w:sz w:val="24"/>
          <w:szCs w:val="24"/>
        </w:rPr>
        <w:t>РЕШИЛ:</w:t>
      </w:r>
    </w:p>
    <w:p w14:paraId="00EBED0D" w14:textId="77777777" w:rsidR="0003690F" w:rsidRPr="00C33447" w:rsidRDefault="0003690F" w:rsidP="00C33447">
      <w:pPr>
        <w:jc w:val="both"/>
        <w:rPr>
          <w:b/>
          <w:sz w:val="24"/>
          <w:szCs w:val="24"/>
        </w:rPr>
      </w:pPr>
    </w:p>
    <w:p w14:paraId="2ED34D06" w14:textId="2DD2C6A7" w:rsidR="005B528E" w:rsidRPr="00C33447" w:rsidRDefault="005B528E" w:rsidP="00C33447">
      <w:pPr>
        <w:pStyle w:val="af8"/>
        <w:numPr>
          <w:ilvl w:val="0"/>
          <w:numId w:val="1"/>
        </w:numPr>
        <w:jc w:val="both"/>
        <w:rPr>
          <w:sz w:val="24"/>
          <w:szCs w:val="24"/>
        </w:rPr>
      </w:pPr>
      <w:r w:rsidRPr="00C33447">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C33447" w:rsidRPr="00C33447">
        <w:rPr>
          <w:sz w:val="24"/>
          <w:szCs w:val="24"/>
        </w:rPr>
        <w:t>п. 3 ст. 9 Кодекса профессиональной этики адвоката, выразивше</w:t>
      </w:r>
      <w:r w:rsidR="00C33447">
        <w:rPr>
          <w:sz w:val="24"/>
          <w:szCs w:val="24"/>
        </w:rPr>
        <w:t>е</w:t>
      </w:r>
      <w:r w:rsidR="00C33447" w:rsidRPr="00C33447">
        <w:rPr>
          <w:sz w:val="24"/>
          <w:szCs w:val="24"/>
        </w:rPr>
        <w:t>ся в том, что адвокат, ознакомившись с материалами гражданского дела, в интересах В</w:t>
      </w:r>
      <w:r w:rsidR="00D82D5D">
        <w:rPr>
          <w:sz w:val="24"/>
          <w:szCs w:val="24"/>
        </w:rPr>
        <w:t>.</w:t>
      </w:r>
      <w:r w:rsidR="00C33447" w:rsidRPr="00C33447">
        <w:rPr>
          <w:sz w:val="24"/>
          <w:szCs w:val="24"/>
        </w:rPr>
        <w:t>С.В., оказал ему юридическую помощь вне рамок адвокатской деятельности.</w:t>
      </w:r>
    </w:p>
    <w:p w14:paraId="4A058853" w14:textId="3F69322C" w:rsidR="007831BE" w:rsidRPr="00C33447" w:rsidRDefault="005B528E" w:rsidP="00C33447">
      <w:pPr>
        <w:pStyle w:val="af8"/>
        <w:numPr>
          <w:ilvl w:val="0"/>
          <w:numId w:val="1"/>
        </w:numPr>
        <w:jc w:val="both"/>
        <w:rPr>
          <w:sz w:val="24"/>
          <w:szCs w:val="24"/>
        </w:rPr>
      </w:pPr>
      <w:r w:rsidRPr="00C33447">
        <w:rPr>
          <w:sz w:val="24"/>
          <w:szCs w:val="24"/>
        </w:rPr>
        <w:t xml:space="preserve">Вследствие допущенных нарушений применить меру дисциплинарной ответственности в виде </w:t>
      </w:r>
      <w:r w:rsidR="007B6E2C" w:rsidRPr="00C33447">
        <w:rPr>
          <w:sz w:val="24"/>
          <w:szCs w:val="24"/>
        </w:rPr>
        <w:t xml:space="preserve">замечания </w:t>
      </w:r>
      <w:r w:rsidR="00F35465" w:rsidRPr="00C33447">
        <w:rPr>
          <w:sz w:val="24"/>
          <w:szCs w:val="24"/>
        </w:rPr>
        <w:t>к</w:t>
      </w:r>
      <w:r w:rsidR="007B6E2C" w:rsidRPr="00C33447">
        <w:rPr>
          <w:sz w:val="24"/>
          <w:szCs w:val="24"/>
        </w:rPr>
        <w:t xml:space="preserve"> </w:t>
      </w:r>
      <w:r w:rsidR="00F35465" w:rsidRPr="00C33447">
        <w:rPr>
          <w:sz w:val="24"/>
          <w:szCs w:val="24"/>
        </w:rPr>
        <w:t xml:space="preserve">адвокату </w:t>
      </w:r>
      <w:r w:rsidR="00D82D5D">
        <w:rPr>
          <w:sz w:val="24"/>
          <w:szCs w:val="24"/>
        </w:rPr>
        <w:t>Б.Я.Г.</w:t>
      </w:r>
      <w:r w:rsidR="00705A4B" w:rsidRPr="00C33447">
        <w:rPr>
          <w:sz w:val="24"/>
          <w:szCs w:val="24"/>
          <w:shd w:val="clear" w:color="auto" w:fill="FFFFFF"/>
        </w:rPr>
        <w:t xml:space="preserve">, </w:t>
      </w:r>
      <w:r w:rsidR="00705A4B" w:rsidRPr="00C33447">
        <w:rPr>
          <w:sz w:val="24"/>
          <w:szCs w:val="24"/>
        </w:rPr>
        <w:t>имеюще</w:t>
      </w:r>
      <w:r w:rsidR="00C33447">
        <w:rPr>
          <w:sz w:val="24"/>
          <w:szCs w:val="24"/>
        </w:rPr>
        <w:t>му</w:t>
      </w:r>
      <w:r w:rsidR="00705A4B" w:rsidRPr="00C33447">
        <w:rPr>
          <w:sz w:val="24"/>
          <w:szCs w:val="24"/>
        </w:rPr>
        <w:t xml:space="preserve"> регистрационный номер</w:t>
      </w:r>
      <w:proofErr w:type="gramStart"/>
      <w:r w:rsidR="00705A4B" w:rsidRPr="00C33447">
        <w:rPr>
          <w:sz w:val="24"/>
          <w:szCs w:val="24"/>
        </w:rPr>
        <w:t xml:space="preserve"> </w:t>
      </w:r>
      <w:r w:rsidR="00D82D5D">
        <w:rPr>
          <w:sz w:val="24"/>
          <w:szCs w:val="24"/>
        </w:rPr>
        <w:t>….</w:t>
      </w:r>
      <w:proofErr w:type="gramEnd"/>
      <w:r w:rsidR="00D82D5D">
        <w:rPr>
          <w:sz w:val="24"/>
          <w:szCs w:val="24"/>
        </w:rPr>
        <w:t>.</w:t>
      </w:r>
      <w:r w:rsidRPr="00C33447">
        <w:rPr>
          <w:sz w:val="24"/>
          <w:szCs w:val="24"/>
        </w:rPr>
        <w:t xml:space="preserve"> в реестре адвокатов Московской области.</w:t>
      </w:r>
    </w:p>
    <w:p w14:paraId="6BF77FA0" w14:textId="687ACC89" w:rsidR="00092A8D" w:rsidRPr="00C33447" w:rsidRDefault="00092A8D" w:rsidP="00C33447">
      <w:pPr>
        <w:ind w:firstLine="708"/>
        <w:jc w:val="both"/>
        <w:rPr>
          <w:sz w:val="24"/>
          <w:szCs w:val="24"/>
        </w:rPr>
      </w:pPr>
    </w:p>
    <w:p w14:paraId="29565CBC" w14:textId="791E38B6" w:rsidR="004F7285" w:rsidRPr="00C33447" w:rsidRDefault="007831BE" w:rsidP="004F7285">
      <w:pPr>
        <w:rPr>
          <w:color w:val="000000"/>
          <w:sz w:val="24"/>
          <w:szCs w:val="24"/>
        </w:rPr>
      </w:pPr>
      <w:r w:rsidRPr="00C33447">
        <w:rPr>
          <w:sz w:val="24"/>
          <w:szCs w:val="24"/>
        </w:rPr>
        <w:tab/>
      </w:r>
      <w:r w:rsidRPr="00C33447">
        <w:rPr>
          <w:sz w:val="24"/>
          <w:szCs w:val="24"/>
        </w:rPr>
        <w:tab/>
      </w:r>
      <w:r w:rsidRPr="00C33447">
        <w:rPr>
          <w:sz w:val="24"/>
          <w:szCs w:val="24"/>
        </w:rPr>
        <w:tab/>
        <w:t xml:space="preserve">           </w:t>
      </w:r>
      <w:r w:rsidRPr="00C33447">
        <w:rPr>
          <w:sz w:val="24"/>
          <w:szCs w:val="24"/>
        </w:rPr>
        <w:br/>
      </w:r>
      <w:r w:rsidR="00C33447">
        <w:rPr>
          <w:sz w:val="24"/>
          <w:szCs w:val="24"/>
        </w:rPr>
        <w:t>Президент</w:t>
      </w:r>
      <w:r w:rsidR="00C33447">
        <w:rPr>
          <w:sz w:val="24"/>
          <w:szCs w:val="24"/>
        </w:rPr>
        <w:tab/>
      </w:r>
      <w:r w:rsidR="00C33447">
        <w:rPr>
          <w:sz w:val="24"/>
          <w:szCs w:val="24"/>
        </w:rPr>
        <w:tab/>
      </w:r>
      <w:r w:rsidR="00C33447">
        <w:rPr>
          <w:sz w:val="24"/>
          <w:szCs w:val="24"/>
        </w:rPr>
        <w:tab/>
      </w:r>
      <w:r w:rsidR="00C33447">
        <w:rPr>
          <w:sz w:val="24"/>
          <w:szCs w:val="24"/>
        </w:rPr>
        <w:tab/>
      </w:r>
      <w:r w:rsidR="00C33447">
        <w:rPr>
          <w:sz w:val="24"/>
          <w:szCs w:val="24"/>
        </w:rPr>
        <w:tab/>
      </w:r>
      <w:r w:rsidR="00C33447">
        <w:rPr>
          <w:sz w:val="24"/>
          <w:szCs w:val="24"/>
        </w:rPr>
        <w:tab/>
      </w:r>
      <w:r w:rsidR="00C33447">
        <w:rPr>
          <w:sz w:val="24"/>
          <w:szCs w:val="24"/>
        </w:rPr>
        <w:tab/>
      </w:r>
      <w:r w:rsidR="00C33447">
        <w:rPr>
          <w:sz w:val="24"/>
          <w:szCs w:val="24"/>
        </w:rPr>
        <w:tab/>
      </w:r>
      <w:r w:rsidR="00C33447">
        <w:rPr>
          <w:sz w:val="24"/>
          <w:szCs w:val="24"/>
        </w:rPr>
        <w:tab/>
        <w:t>Галоганов А.П.</w:t>
      </w:r>
    </w:p>
    <w:p w14:paraId="3D77F912" w14:textId="3CB5E671" w:rsidR="007831BE" w:rsidRPr="00C33447" w:rsidRDefault="007831BE" w:rsidP="007831BE">
      <w:pPr>
        <w:jc w:val="both"/>
        <w:rPr>
          <w:sz w:val="24"/>
          <w:szCs w:val="24"/>
        </w:rPr>
      </w:pPr>
    </w:p>
    <w:p w14:paraId="7723CFD9" w14:textId="500DD382" w:rsidR="006E1F0D" w:rsidRPr="00C33447" w:rsidRDefault="006E1F0D" w:rsidP="00092A8D">
      <w:pPr>
        <w:rPr>
          <w:sz w:val="24"/>
          <w:szCs w:val="24"/>
        </w:rPr>
      </w:pPr>
    </w:p>
    <w:sectPr w:rsidR="006E1F0D" w:rsidRPr="00C33447">
      <w:footerReference w:type="default" r:id="rId8"/>
      <w:pgSz w:w="11906" w:h="16838"/>
      <w:pgMar w:top="1134" w:right="850" w:bottom="1134" w:left="1701" w:header="0" w:footer="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DB6B7" w14:textId="77777777" w:rsidR="00BD7427" w:rsidRDefault="00BD7427" w:rsidP="005B528E">
      <w:r>
        <w:separator/>
      </w:r>
    </w:p>
  </w:endnote>
  <w:endnote w:type="continuationSeparator" w:id="0">
    <w:p w14:paraId="4F4656C2" w14:textId="77777777" w:rsidR="00BD7427" w:rsidRDefault="00BD7427" w:rsidP="005B5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altName w:val="Times New Roman"/>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2544617"/>
      <w:docPartObj>
        <w:docPartGallery w:val="Page Numbers (Bottom of Page)"/>
        <w:docPartUnique/>
      </w:docPartObj>
    </w:sdtPr>
    <w:sdtEndPr/>
    <w:sdtContent>
      <w:p w14:paraId="3A38B179" w14:textId="30207D4C" w:rsidR="005B528E" w:rsidRDefault="005B528E">
        <w:pPr>
          <w:pStyle w:val="afb"/>
          <w:jc w:val="right"/>
        </w:pPr>
        <w:r>
          <w:fldChar w:fldCharType="begin"/>
        </w:r>
        <w:r>
          <w:instrText>PAGE   \* MERGEFORMAT</w:instrText>
        </w:r>
        <w:r>
          <w:fldChar w:fldCharType="separate"/>
        </w:r>
        <w:r>
          <w:t>2</w:t>
        </w:r>
        <w:r>
          <w:fldChar w:fldCharType="end"/>
        </w:r>
      </w:p>
    </w:sdtContent>
  </w:sdt>
  <w:p w14:paraId="3C40B60E" w14:textId="77777777" w:rsidR="005B528E" w:rsidRDefault="005B528E">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00E9F" w14:textId="77777777" w:rsidR="00BD7427" w:rsidRDefault="00BD7427" w:rsidP="005B528E">
      <w:r>
        <w:separator/>
      </w:r>
    </w:p>
  </w:footnote>
  <w:footnote w:type="continuationSeparator" w:id="0">
    <w:p w14:paraId="6A240103" w14:textId="77777777" w:rsidR="00BD7427" w:rsidRDefault="00BD7427" w:rsidP="005B5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F0D"/>
    <w:rsid w:val="000055A4"/>
    <w:rsid w:val="0003690F"/>
    <w:rsid w:val="00071443"/>
    <w:rsid w:val="00092A8D"/>
    <w:rsid w:val="000E2620"/>
    <w:rsid w:val="00104D9B"/>
    <w:rsid w:val="0010787B"/>
    <w:rsid w:val="00112C67"/>
    <w:rsid w:val="00133D92"/>
    <w:rsid w:val="001665A9"/>
    <w:rsid w:val="0017094A"/>
    <w:rsid w:val="001C43E4"/>
    <w:rsid w:val="001E729E"/>
    <w:rsid w:val="0023109E"/>
    <w:rsid w:val="002424E1"/>
    <w:rsid w:val="00254E69"/>
    <w:rsid w:val="002B5757"/>
    <w:rsid w:val="002E68E5"/>
    <w:rsid w:val="00305680"/>
    <w:rsid w:val="00325ABE"/>
    <w:rsid w:val="003336E1"/>
    <w:rsid w:val="003A3A17"/>
    <w:rsid w:val="00465667"/>
    <w:rsid w:val="004F7285"/>
    <w:rsid w:val="00500805"/>
    <w:rsid w:val="005330BA"/>
    <w:rsid w:val="00537C83"/>
    <w:rsid w:val="00551913"/>
    <w:rsid w:val="00567F3C"/>
    <w:rsid w:val="005B528E"/>
    <w:rsid w:val="00600F98"/>
    <w:rsid w:val="00631DE6"/>
    <w:rsid w:val="00653022"/>
    <w:rsid w:val="006E1F0D"/>
    <w:rsid w:val="00705A4B"/>
    <w:rsid w:val="00711E63"/>
    <w:rsid w:val="007343FD"/>
    <w:rsid w:val="007560F7"/>
    <w:rsid w:val="007831BE"/>
    <w:rsid w:val="007B6E2C"/>
    <w:rsid w:val="008C71F2"/>
    <w:rsid w:val="00911557"/>
    <w:rsid w:val="009704B9"/>
    <w:rsid w:val="009E19B1"/>
    <w:rsid w:val="009E53F5"/>
    <w:rsid w:val="00A2219C"/>
    <w:rsid w:val="00A53693"/>
    <w:rsid w:val="00B552A8"/>
    <w:rsid w:val="00B677C2"/>
    <w:rsid w:val="00BD7427"/>
    <w:rsid w:val="00BE6BAF"/>
    <w:rsid w:val="00C04739"/>
    <w:rsid w:val="00C33447"/>
    <w:rsid w:val="00D347BC"/>
    <w:rsid w:val="00D535E4"/>
    <w:rsid w:val="00D82D5D"/>
    <w:rsid w:val="00EA0356"/>
    <w:rsid w:val="00F21FCE"/>
    <w:rsid w:val="00F23F20"/>
    <w:rsid w:val="00F35465"/>
    <w:rsid w:val="00F64BB5"/>
    <w:rsid w:val="00F817DC"/>
    <w:rsid w:val="00F97F29"/>
    <w:rsid w:val="00FA304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7B04F"/>
  <w15:docId w15:val="{2AA19452-3D6B-410A-B6D8-73FA83881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72"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val="x-none"/>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val="x-none" w:eastAsia="x-none"/>
    </w:rPr>
  </w:style>
  <w:style w:type="character" w:customStyle="1" w:styleId="ac">
    <w:name w:val="Текст выноски Знак"/>
    <w:uiPriority w:val="99"/>
    <w:semiHidden/>
    <w:qFormat/>
    <w:rsid w:val="00D51BB6"/>
    <w:rPr>
      <w:rFonts w:ascii="Segoe UI" w:eastAsia="Times New Roman" w:hAnsi="Segoe UI" w:cs="Segoe UI"/>
      <w:sz w:val="18"/>
      <w:szCs w:val="18"/>
    </w:rPr>
  </w:style>
  <w:style w:type="character" w:customStyle="1" w:styleId="-">
    <w:name w:val="Интернет-ссылка"/>
    <w:basedOn w:val="a0"/>
    <w:uiPriority w:val="99"/>
    <w:unhideWhenUsed/>
    <w:rsid w:val="00E458A6"/>
    <w:rPr>
      <w:color w:val="0563C1" w:themeColor="hyperlink"/>
      <w:u w:val="single"/>
    </w:rPr>
  </w:style>
  <w:style w:type="character" w:customStyle="1" w:styleId="11">
    <w:name w:val="Неразрешенное упоминание1"/>
    <w:basedOn w:val="a0"/>
    <w:uiPriority w:val="99"/>
    <w:semiHidden/>
    <w:unhideWhenUsed/>
    <w:qFormat/>
    <w:rsid w:val="00E458A6"/>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paragraph" w:styleId="ad">
    <w:name w:val="Title"/>
    <w:basedOn w:val="a"/>
    <w:next w:val="ae"/>
    <w:qFormat/>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val="x-none"/>
    </w:rPr>
  </w:style>
  <w:style w:type="paragraph" w:styleId="af">
    <w:name w:val="List"/>
    <w:basedOn w:val="ae"/>
    <w:rPr>
      <w:rFonts w:cs="Lucida Sans"/>
    </w:rPr>
  </w:style>
  <w:style w:type="paragraph" w:styleId="af0">
    <w:name w:val="caption"/>
    <w:basedOn w:val="a"/>
    <w:qFormat/>
    <w:pPr>
      <w:suppressLineNumbers/>
      <w:spacing w:before="120" w:after="120"/>
    </w:pPr>
    <w:rPr>
      <w:rFonts w:cs="Lucida Sans"/>
      <w:i/>
      <w:iCs/>
      <w:sz w:val="24"/>
      <w:szCs w:val="24"/>
    </w:rPr>
  </w:style>
  <w:style w:type="paragraph" w:styleId="af1">
    <w:name w:val="index heading"/>
    <w:basedOn w:val="a"/>
    <w:qFormat/>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val="x-none"/>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val="x-none"/>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val="x-none" w:eastAsia="x-none"/>
    </w:rPr>
  </w:style>
  <w:style w:type="paragraph" w:customStyle="1" w:styleId="12">
    <w:name w:val="Название1"/>
    <w:basedOn w:val="a"/>
    <w:qFormat/>
    <w:rsid w:val="00865CF6"/>
    <w:pPr>
      <w:jc w:val="center"/>
    </w:pPr>
    <w:rPr>
      <w:rFonts w:eastAsia="Calibri"/>
      <w:b/>
      <w:lang w:val="x-none" w:eastAsia="x-none"/>
    </w:rPr>
  </w:style>
  <w:style w:type="paragraph" w:customStyle="1" w:styleId="13">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val="x-none" w:eastAsia="x-none"/>
    </w:rPr>
  </w:style>
  <w:style w:type="paragraph" w:styleId="af7">
    <w:name w:val="Balloon Text"/>
    <w:basedOn w:val="a"/>
    <w:uiPriority w:val="99"/>
    <w:semiHidden/>
    <w:unhideWhenUsed/>
    <w:qFormat/>
    <w:rsid w:val="00D51BB6"/>
    <w:rPr>
      <w:rFonts w:ascii="Segoe UI" w:hAnsi="Segoe UI" w:cs="Segoe UI"/>
      <w:sz w:val="18"/>
      <w:szCs w:val="18"/>
    </w:rPr>
  </w:style>
  <w:style w:type="paragraph" w:styleId="af8">
    <w:name w:val="List Paragraph"/>
    <w:basedOn w:val="a"/>
    <w:uiPriority w:val="72"/>
    <w:qFormat/>
    <w:rsid w:val="005B528E"/>
    <w:pPr>
      <w:ind w:left="720"/>
      <w:contextualSpacing/>
    </w:pPr>
  </w:style>
  <w:style w:type="paragraph" w:styleId="af9">
    <w:name w:val="header"/>
    <w:basedOn w:val="a"/>
    <w:link w:val="afa"/>
    <w:uiPriority w:val="99"/>
    <w:unhideWhenUsed/>
    <w:rsid w:val="005B528E"/>
    <w:pPr>
      <w:tabs>
        <w:tab w:val="center" w:pos="4513"/>
        <w:tab w:val="right" w:pos="9026"/>
      </w:tabs>
    </w:pPr>
  </w:style>
  <w:style w:type="character" w:customStyle="1" w:styleId="afa">
    <w:name w:val="Верхний колонтитул Знак"/>
    <w:basedOn w:val="a0"/>
    <w:link w:val="af9"/>
    <w:uiPriority w:val="99"/>
    <w:rsid w:val="005B528E"/>
    <w:rPr>
      <w:rFonts w:ascii="Times New Roman" w:eastAsia="Times New Roman" w:hAnsi="Times New Roman"/>
    </w:rPr>
  </w:style>
  <w:style w:type="paragraph" w:styleId="afb">
    <w:name w:val="footer"/>
    <w:basedOn w:val="a"/>
    <w:link w:val="afc"/>
    <w:uiPriority w:val="99"/>
    <w:unhideWhenUsed/>
    <w:rsid w:val="005B528E"/>
    <w:pPr>
      <w:tabs>
        <w:tab w:val="center" w:pos="4513"/>
        <w:tab w:val="right" w:pos="9026"/>
      </w:tabs>
    </w:pPr>
  </w:style>
  <w:style w:type="character" w:customStyle="1" w:styleId="afc">
    <w:name w:val="Нижний колонтитул Знак"/>
    <w:basedOn w:val="a0"/>
    <w:link w:val="afb"/>
    <w:uiPriority w:val="99"/>
    <w:rsid w:val="005B528E"/>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905A3-3B9F-4F07-AE4A-E50C6774E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3</Pages>
  <Words>1283</Words>
  <Characters>7316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Elona A. Gevorkyan</cp:lastModifiedBy>
  <cp:revision>42</cp:revision>
  <cp:lastPrinted>2018-08-24T07:15:00Z</cp:lastPrinted>
  <dcterms:created xsi:type="dcterms:W3CDTF">2018-01-12T08:57:00Z</dcterms:created>
  <dcterms:modified xsi:type="dcterms:W3CDTF">2022-04-04T12:58:00Z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