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61E9A" w14:textId="77777777" w:rsidR="00D400A0" w:rsidRDefault="009A07AF">
      <w:pPr>
        <w:pStyle w:val="ae"/>
        <w:tabs>
          <w:tab w:val="left" w:pos="709"/>
        </w:tabs>
        <w:jc w:val="center"/>
        <w:rPr>
          <w:b/>
          <w:caps/>
          <w:sz w:val="24"/>
          <w:szCs w:val="24"/>
          <w:u w:val="single"/>
        </w:rPr>
      </w:pPr>
      <w:r>
        <w:rPr>
          <w:b/>
          <w:caps/>
          <w:sz w:val="24"/>
          <w:szCs w:val="24"/>
          <w:u w:val="single"/>
        </w:rPr>
        <w:t>адвокатская палата московской области</w:t>
      </w:r>
    </w:p>
    <w:p w14:paraId="1F80BD75" w14:textId="77777777" w:rsidR="00D400A0" w:rsidRDefault="00D400A0">
      <w:pPr>
        <w:pStyle w:val="ae"/>
        <w:tabs>
          <w:tab w:val="left" w:pos="709"/>
        </w:tabs>
        <w:jc w:val="center"/>
        <w:rPr>
          <w:b/>
          <w:caps/>
          <w:sz w:val="24"/>
          <w:szCs w:val="24"/>
          <w:u w:val="single"/>
        </w:rPr>
      </w:pPr>
    </w:p>
    <w:p w14:paraId="28F0FE3B" w14:textId="77777777" w:rsidR="00D400A0" w:rsidRDefault="009A07AF">
      <w:pPr>
        <w:pStyle w:val="1"/>
        <w:rPr>
          <w:sz w:val="24"/>
          <w:szCs w:val="24"/>
        </w:rPr>
      </w:pPr>
      <w:r>
        <w:rPr>
          <w:caps/>
          <w:sz w:val="24"/>
          <w:szCs w:val="24"/>
        </w:rPr>
        <w:t xml:space="preserve">Решение </w:t>
      </w:r>
      <w:r>
        <w:rPr>
          <w:sz w:val="24"/>
          <w:szCs w:val="24"/>
        </w:rPr>
        <w:t>СОВЕТА</w:t>
      </w:r>
    </w:p>
    <w:p w14:paraId="4055F746" w14:textId="77777777" w:rsidR="00747150" w:rsidRPr="00711E63" w:rsidRDefault="00747150" w:rsidP="00747150">
      <w:pPr>
        <w:jc w:val="center"/>
        <w:rPr>
          <w:b/>
          <w:sz w:val="24"/>
          <w:szCs w:val="24"/>
        </w:rPr>
      </w:pPr>
      <w:r w:rsidRPr="00711E63">
        <w:rPr>
          <w:b/>
          <w:caps/>
          <w:sz w:val="24"/>
          <w:szCs w:val="24"/>
        </w:rPr>
        <w:t>№ 0</w:t>
      </w:r>
      <w:r w:rsidR="0077089F">
        <w:rPr>
          <w:b/>
          <w:caps/>
          <w:sz w:val="24"/>
          <w:szCs w:val="24"/>
        </w:rPr>
        <w:t>8</w:t>
      </w:r>
      <w:r w:rsidRPr="00711E63">
        <w:rPr>
          <w:b/>
          <w:caps/>
          <w:sz w:val="24"/>
          <w:szCs w:val="24"/>
        </w:rPr>
        <w:t>/25-</w:t>
      </w:r>
      <w:r w:rsidR="00C207CB">
        <w:rPr>
          <w:b/>
          <w:caps/>
          <w:sz w:val="24"/>
          <w:szCs w:val="24"/>
        </w:rPr>
        <w:t>15</w:t>
      </w:r>
      <w:r w:rsidR="0077089F">
        <w:rPr>
          <w:b/>
          <w:caps/>
          <w:sz w:val="24"/>
          <w:szCs w:val="24"/>
        </w:rPr>
        <w:t xml:space="preserve"> </w:t>
      </w:r>
      <w:r w:rsidRPr="00711E63">
        <w:rPr>
          <w:b/>
          <w:sz w:val="24"/>
          <w:szCs w:val="24"/>
        </w:rPr>
        <w:t xml:space="preserve">от </w:t>
      </w:r>
      <w:r w:rsidR="0077089F">
        <w:rPr>
          <w:b/>
          <w:sz w:val="24"/>
          <w:szCs w:val="24"/>
        </w:rPr>
        <w:t>17 апреля</w:t>
      </w:r>
      <w:r w:rsidRPr="00711E63">
        <w:rPr>
          <w:b/>
          <w:sz w:val="24"/>
          <w:szCs w:val="24"/>
        </w:rPr>
        <w:t xml:space="preserve"> 2019 г.</w:t>
      </w:r>
    </w:p>
    <w:p w14:paraId="3CFC0A1A" w14:textId="77777777" w:rsidR="00747150" w:rsidRPr="00711E63" w:rsidRDefault="00747150" w:rsidP="00747150">
      <w:pPr>
        <w:jc w:val="center"/>
        <w:rPr>
          <w:b/>
          <w:sz w:val="24"/>
          <w:szCs w:val="24"/>
        </w:rPr>
      </w:pPr>
    </w:p>
    <w:p w14:paraId="2C1C60D6" w14:textId="77777777" w:rsidR="00747150" w:rsidRPr="00711E63" w:rsidRDefault="00747150" w:rsidP="00747150">
      <w:pPr>
        <w:jc w:val="center"/>
        <w:rPr>
          <w:b/>
          <w:sz w:val="24"/>
          <w:szCs w:val="24"/>
        </w:rPr>
      </w:pPr>
      <w:r w:rsidRPr="00711E63">
        <w:rPr>
          <w:b/>
          <w:sz w:val="24"/>
          <w:szCs w:val="24"/>
        </w:rPr>
        <w:t xml:space="preserve">О дисциплинарном производстве в отношении адвоката </w:t>
      </w:r>
    </w:p>
    <w:p w14:paraId="57BBBFF7" w14:textId="1918AF8F" w:rsidR="00747150" w:rsidRPr="00711E63" w:rsidRDefault="007F3882" w:rsidP="00747150">
      <w:pPr>
        <w:jc w:val="center"/>
        <w:rPr>
          <w:b/>
          <w:sz w:val="24"/>
          <w:szCs w:val="24"/>
        </w:rPr>
      </w:pPr>
      <w:r>
        <w:rPr>
          <w:b/>
          <w:sz w:val="24"/>
          <w:szCs w:val="24"/>
        </w:rPr>
        <w:t>Б.Д.Е.</w:t>
      </w:r>
    </w:p>
    <w:p w14:paraId="58C058D8" w14:textId="77777777" w:rsidR="00747150" w:rsidRPr="00711E63" w:rsidRDefault="00747150" w:rsidP="00747150">
      <w:pPr>
        <w:jc w:val="center"/>
        <w:rPr>
          <w:b/>
          <w:sz w:val="24"/>
          <w:szCs w:val="24"/>
        </w:rPr>
      </w:pPr>
    </w:p>
    <w:p w14:paraId="661D48CF" w14:textId="77777777" w:rsidR="00747150" w:rsidRPr="00711E63" w:rsidRDefault="00747150" w:rsidP="00747150">
      <w:pPr>
        <w:ind w:firstLine="680"/>
        <w:jc w:val="both"/>
        <w:rPr>
          <w:sz w:val="24"/>
          <w:szCs w:val="24"/>
        </w:rPr>
      </w:pPr>
      <w:bookmarkStart w:id="0" w:name="_Hlk536610482"/>
      <w:bookmarkStart w:id="1" w:name="_Hlk536610596"/>
      <w:r w:rsidRPr="00EE7077">
        <w:rPr>
          <w:sz w:val="24"/>
          <w:szCs w:val="24"/>
        </w:rPr>
        <w:t xml:space="preserve">На заседании Совета Адвокатской палаты Московской области (далее – «Совет») присутствуют члены Совета: </w:t>
      </w:r>
      <w:r w:rsidRPr="00C207CB">
        <w:rPr>
          <w:sz w:val="24"/>
          <w:szCs w:val="24"/>
        </w:rPr>
        <w:t>Архангельский М.В., Гонопольский Р.М., Грицук И.П., Куркин В.Е., Лукин А.В., Павлухин А.А., Пайгачкин Ю.В., Пепеляев С.Г.,</w:t>
      </w:r>
      <w:r w:rsidR="0077089F" w:rsidRPr="00C207CB">
        <w:rPr>
          <w:sz w:val="24"/>
          <w:szCs w:val="24"/>
        </w:rPr>
        <w:t xml:space="preserve"> </w:t>
      </w:r>
      <w:r w:rsidRPr="00C207CB">
        <w:rPr>
          <w:sz w:val="24"/>
          <w:szCs w:val="24"/>
        </w:rPr>
        <w:t>Свиридов О.В., Толчеев М.Н., Царьков П.В.,</w:t>
      </w:r>
      <w:r w:rsidR="007252E0" w:rsidRPr="00C207CB">
        <w:rPr>
          <w:sz w:val="24"/>
          <w:szCs w:val="24"/>
        </w:rPr>
        <w:t xml:space="preserve"> Цветкова А.И.,</w:t>
      </w:r>
      <w:r w:rsidRPr="00C207CB">
        <w:rPr>
          <w:sz w:val="24"/>
          <w:szCs w:val="24"/>
        </w:rPr>
        <w:t xml:space="preserve"> Юрлов П.П.</w:t>
      </w:r>
      <w:bookmarkEnd w:id="0"/>
    </w:p>
    <w:bookmarkEnd w:id="1"/>
    <w:p w14:paraId="0C7F0E16" w14:textId="77777777" w:rsidR="00747150" w:rsidRPr="00711E63" w:rsidRDefault="00747150" w:rsidP="00747150">
      <w:pPr>
        <w:ind w:firstLine="708"/>
        <w:jc w:val="both"/>
        <w:rPr>
          <w:sz w:val="24"/>
          <w:szCs w:val="24"/>
        </w:rPr>
      </w:pPr>
      <w:r w:rsidRPr="00711E63">
        <w:rPr>
          <w:sz w:val="24"/>
          <w:szCs w:val="24"/>
        </w:rPr>
        <w:t>Кворум имеется, заседание считается правомочным.</w:t>
      </w:r>
    </w:p>
    <w:p w14:paraId="014C1027" w14:textId="630E9F42" w:rsidR="00747150" w:rsidRPr="00711E63" w:rsidRDefault="00747150" w:rsidP="00747150">
      <w:pPr>
        <w:ind w:firstLine="708"/>
        <w:jc w:val="both"/>
        <w:rPr>
          <w:sz w:val="24"/>
          <w:szCs w:val="24"/>
        </w:rPr>
      </w:pPr>
      <w:r w:rsidRPr="00711E63">
        <w:rPr>
          <w:sz w:val="24"/>
          <w:szCs w:val="24"/>
        </w:rPr>
        <w:t>Совет,</w:t>
      </w:r>
      <w:r>
        <w:rPr>
          <w:sz w:val="24"/>
          <w:szCs w:val="24"/>
        </w:rPr>
        <w:t xml:space="preserve"> </w:t>
      </w:r>
      <w:r w:rsidRPr="00C207CB">
        <w:rPr>
          <w:sz w:val="24"/>
          <w:szCs w:val="24"/>
        </w:rPr>
        <w:t xml:space="preserve">при участии адвоката </w:t>
      </w:r>
      <w:r w:rsidR="0077089F" w:rsidRPr="00C207CB">
        <w:rPr>
          <w:sz w:val="24"/>
          <w:szCs w:val="24"/>
        </w:rPr>
        <w:t>Б</w:t>
      </w:r>
      <w:r w:rsidR="007F3882">
        <w:rPr>
          <w:sz w:val="24"/>
          <w:szCs w:val="24"/>
        </w:rPr>
        <w:t>.</w:t>
      </w:r>
      <w:r w:rsidR="0077089F" w:rsidRPr="00C207CB">
        <w:rPr>
          <w:sz w:val="24"/>
          <w:szCs w:val="24"/>
        </w:rPr>
        <w:t>Д.Е</w:t>
      </w:r>
      <w:r w:rsidRPr="00C207CB">
        <w:rPr>
          <w:sz w:val="24"/>
          <w:szCs w:val="24"/>
        </w:rPr>
        <w:t>.,</w:t>
      </w:r>
      <w:r w:rsidRPr="00711E63">
        <w:rPr>
          <w:sz w:val="24"/>
          <w:szCs w:val="24"/>
        </w:rPr>
        <w:t xml:space="preserve"> рассмотрев в закрытом заседании дисциплинарное производство в отношении адвоката </w:t>
      </w:r>
      <w:r w:rsidR="0077089F">
        <w:rPr>
          <w:sz w:val="24"/>
          <w:szCs w:val="24"/>
        </w:rPr>
        <w:t>Б</w:t>
      </w:r>
      <w:r w:rsidR="007F3882">
        <w:rPr>
          <w:sz w:val="24"/>
          <w:szCs w:val="24"/>
        </w:rPr>
        <w:t>.</w:t>
      </w:r>
      <w:r w:rsidR="0077089F">
        <w:rPr>
          <w:sz w:val="24"/>
          <w:szCs w:val="24"/>
        </w:rPr>
        <w:t>Д.Е</w:t>
      </w:r>
      <w:r w:rsidRPr="00711E63">
        <w:rPr>
          <w:sz w:val="24"/>
          <w:szCs w:val="24"/>
        </w:rPr>
        <w:t>.,</w:t>
      </w:r>
    </w:p>
    <w:p w14:paraId="5E145772" w14:textId="77777777" w:rsidR="00D400A0" w:rsidRDefault="00D400A0">
      <w:pPr>
        <w:jc w:val="center"/>
        <w:rPr>
          <w:b/>
          <w:sz w:val="24"/>
          <w:szCs w:val="24"/>
        </w:rPr>
      </w:pPr>
    </w:p>
    <w:p w14:paraId="4D6BA1DB" w14:textId="77777777" w:rsidR="00D400A0" w:rsidRDefault="009A07AF">
      <w:pPr>
        <w:jc w:val="center"/>
        <w:rPr>
          <w:b/>
          <w:sz w:val="24"/>
          <w:szCs w:val="24"/>
        </w:rPr>
      </w:pPr>
      <w:r>
        <w:rPr>
          <w:b/>
          <w:sz w:val="24"/>
          <w:szCs w:val="24"/>
        </w:rPr>
        <w:t>УСТАНОВИЛ:</w:t>
      </w:r>
    </w:p>
    <w:p w14:paraId="352D3403" w14:textId="77777777" w:rsidR="00DA0722" w:rsidRPr="00964E4A" w:rsidRDefault="00DA0722" w:rsidP="00910619">
      <w:pPr>
        <w:ind w:firstLine="708"/>
        <w:jc w:val="both"/>
        <w:rPr>
          <w:sz w:val="24"/>
          <w:szCs w:val="24"/>
        </w:rPr>
      </w:pPr>
    </w:p>
    <w:p w14:paraId="22312EAF" w14:textId="01D403EF" w:rsidR="00964E4A" w:rsidRPr="00964E4A" w:rsidRDefault="00964E4A" w:rsidP="00D76719">
      <w:pPr>
        <w:ind w:firstLine="708"/>
        <w:jc w:val="both"/>
        <w:rPr>
          <w:sz w:val="24"/>
          <w:szCs w:val="24"/>
        </w:rPr>
      </w:pPr>
      <w:r w:rsidRPr="00964E4A">
        <w:rPr>
          <w:sz w:val="24"/>
          <w:szCs w:val="24"/>
        </w:rPr>
        <w:t xml:space="preserve">В Адвокатскую палату Московской области </w:t>
      </w:r>
      <w:r w:rsidR="0077089F" w:rsidRPr="0077089F">
        <w:rPr>
          <w:sz w:val="24"/>
          <w:szCs w:val="24"/>
        </w:rPr>
        <w:t>21.02.2019 г</w:t>
      </w:r>
      <w:r w:rsidRPr="00964E4A">
        <w:rPr>
          <w:sz w:val="24"/>
          <w:szCs w:val="24"/>
        </w:rPr>
        <w:t xml:space="preserve">. поступила жалоба доверителя </w:t>
      </w:r>
      <w:r w:rsidR="007F3882">
        <w:rPr>
          <w:sz w:val="24"/>
          <w:szCs w:val="24"/>
        </w:rPr>
        <w:t>Б.А.Ю.</w:t>
      </w:r>
      <w:r w:rsidRPr="00964E4A">
        <w:rPr>
          <w:sz w:val="24"/>
          <w:szCs w:val="24"/>
        </w:rPr>
        <w:t xml:space="preserve"> в отношении адвоката </w:t>
      </w:r>
      <w:r w:rsidR="007F3882">
        <w:rPr>
          <w:sz w:val="24"/>
          <w:szCs w:val="24"/>
        </w:rPr>
        <w:t>Б.Д.Е.</w:t>
      </w:r>
      <w:r w:rsidRPr="00964E4A">
        <w:rPr>
          <w:sz w:val="24"/>
          <w:szCs w:val="24"/>
          <w:shd w:val="clear" w:color="auto" w:fill="FFFFFF"/>
        </w:rPr>
        <w:t xml:space="preserve">, </w:t>
      </w:r>
      <w:r w:rsidRPr="00964E4A">
        <w:rPr>
          <w:sz w:val="24"/>
          <w:szCs w:val="24"/>
        </w:rPr>
        <w:t>имеющего регистрационный номер</w:t>
      </w:r>
      <w:proofErr w:type="gramStart"/>
      <w:r w:rsidRPr="00964E4A">
        <w:rPr>
          <w:sz w:val="24"/>
          <w:szCs w:val="24"/>
        </w:rPr>
        <w:t xml:space="preserve"> </w:t>
      </w:r>
      <w:r w:rsidR="007F3882">
        <w:rPr>
          <w:sz w:val="24"/>
          <w:szCs w:val="24"/>
        </w:rPr>
        <w:t>….</w:t>
      </w:r>
      <w:proofErr w:type="gramEnd"/>
      <w:r w:rsidR="007F3882">
        <w:rPr>
          <w:sz w:val="24"/>
          <w:szCs w:val="24"/>
        </w:rPr>
        <w:t>.</w:t>
      </w:r>
      <w:r w:rsidRPr="00964E4A">
        <w:rPr>
          <w:sz w:val="24"/>
          <w:szCs w:val="24"/>
        </w:rPr>
        <w:t xml:space="preserve"> в реестре адвокатов Московской области, избранная форма адвокатского образования – </w:t>
      </w:r>
      <w:r w:rsidR="007F3882">
        <w:rPr>
          <w:sz w:val="24"/>
          <w:szCs w:val="24"/>
        </w:rPr>
        <w:t>…..</w:t>
      </w:r>
    </w:p>
    <w:p w14:paraId="53D8B003" w14:textId="61FDAAA5" w:rsidR="00284A92" w:rsidRPr="00964E4A" w:rsidRDefault="00B664B8" w:rsidP="00601CAD">
      <w:pPr>
        <w:jc w:val="both"/>
        <w:rPr>
          <w:sz w:val="24"/>
          <w:szCs w:val="24"/>
        </w:rPr>
      </w:pPr>
      <w:r>
        <w:rPr>
          <w:sz w:val="24"/>
          <w:szCs w:val="24"/>
        </w:rPr>
        <w:t xml:space="preserve">            </w:t>
      </w:r>
      <w:r w:rsidR="00964E4A" w:rsidRPr="00964E4A">
        <w:rPr>
          <w:sz w:val="24"/>
          <w:szCs w:val="24"/>
        </w:rPr>
        <w:t>В жалобе</w:t>
      </w:r>
      <w:r w:rsidR="0077089F">
        <w:rPr>
          <w:sz w:val="24"/>
          <w:szCs w:val="24"/>
        </w:rPr>
        <w:t xml:space="preserve"> </w:t>
      </w:r>
      <w:r w:rsidR="00964E4A" w:rsidRPr="00964E4A">
        <w:rPr>
          <w:sz w:val="24"/>
          <w:szCs w:val="24"/>
        </w:rPr>
        <w:t xml:space="preserve">сообщается, </w:t>
      </w:r>
      <w:r w:rsidR="0077089F" w:rsidRPr="0077089F">
        <w:rPr>
          <w:sz w:val="24"/>
          <w:szCs w:val="24"/>
        </w:rPr>
        <w:t xml:space="preserve">что </w:t>
      </w:r>
      <w:r w:rsidR="0077089F" w:rsidRPr="00C207CB">
        <w:rPr>
          <w:sz w:val="24"/>
          <w:szCs w:val="24"/>
        </w:rPr>
        <w:t xml:space="preserve">ранее заявитель обращался с жалобой в АПМО, но к нему приехал адвокат и обманным путём взял у него заявление об отзыве жалобы. После этого с адвокатом было заключено дополнительное соглашение и выплачено вознаграждение </w:t>
      </w:r>
      <w:r w:rsidR="00601CAD" w:rsidRPr="00C207CB">
        <w:rPr>
          <w:sz w:val="24"/>
          <w:szCs w:val="24"/>
        </w:rPr>
        <w:t>в</w:t>
      </w:r>
      <w:r w:rsidR="0077089F" w:rsidRPr="00C207CB">
        <w:rPr>
          <w:sz w:val="24"/>
          <w:szCs w:val="24"/>
        </w:rPr>
        <w:t xml:space="preserve"> размере 50 000 рублей. Адвокат повторно перестал исполнять свои обязанности, не участвовал при выполнении требований ст. 217 УПК РФ.</w:t>
      </w:r>
      <w:r w:rsidR="00601CAD" w:rsidRPr="00C207CB">
        <w:rPr>
          <w:sz w:val="24"/>
          <w:szCs w:val="24"/>
        </w:rPr>
        <w:t xml:space="preserve"> </w:t>
      </w:r>
      <w:r w:rsidR="0077089F" w:rsidRPr="00C207CB">
        <w:rPr>
          <w:sz w:val="24"/>
          <w:szCs w:val="24"/>
        </w:rPr>
        <w:t>К жалобе Б</w:t>
      </w:r>
      <w:r w:rsidR="007F3882">
        <w:rPr>
          <w:sz w:val="24"/>
          <w:szCs w:val="24"/>
        </w:rPr>
        <w:t>.</w:t>
      </w:r>
      <w:r w:rsidR="0077089F" w:rsidRPr="00C207CB">
        <w:rPr>
          <w:sz w:val="24"/>
          <w:szCs w:val="24"/>
        </w:rPr>
        <w:t>А.Ю. приложено заявление об отзыве ранее направленного в АПМО заявление об отзыве жалобы</w:t>
      </w:r>
      <w:r w:rsidR="00964E4A" w:rsidRPr="00C207CB">
        <w:rPr>
          <w:sz w:val="24"/>
          <w:szCs w:val="24"/>
        </w:rPr>
        <w:t>.</w:t>
      </w:r>
    </w:p>
    <w:p w14:paraId="3AE54506" w14:textId="77777777" w:rsidR="006D07BC" w:rsidRDefault="00601CAD" w:rsidP="00502DDB">
      <w:pPr>
        <w:ind w:firstLine="708"/>
        <w:jc w:val="both"/>
        <w:rPr>
          <w:sz w:val="24"/>
          <w:szCs w:val="24"/>
        </w:rPr>
      </w:pPr>
      <w:r>
        <w:rPr>
          <w:sz w:val="24"/>
          <w:szCs w:val="24"/>
        </w:rPr>
        <w:t>25.02.2019</w:t>
      </w:r>
      <w:r w:rsidR="006D07BC" w:rsidRPr="00964E4A">
        <w:rPr>
          <w:sz w:val="24"/>
          <w:szCs w:val="24"/>
        </w:rPr>
        <w:t xml:space="preserve"> г. распоряжением </w:t>
      </w:r>
      <w:r w:rsidR="00502DDB" w:rsidRPr="00964E4A">
        <w:rPr>
          <w:sz w:val="24"/>
          <w:szCs w:val="24"/>
        </w:rPr>
        <w:t xml:space="preserve">Президента Адвокатской палаты Московской области </w:t>
      </w:r>
      <w:r w:rsidR="002727A5" w:rsidRPr="00711E63">
        <w:rPr>
          <w:sz w:val="24"/>
          <w:szCs w:val="24"/>
        </w:rPr>
        <w:t xml:space="preserve">в отношении адвоката </w:t>
      </w:r>
      <w:r w:rsidR="00502DDB" w:rsidRPr="00964E4A">
        <w:rPr>
          <w:sz w:val="24"/>
          <w:szCs w:val="24"/>
        </w:rPr>
        <w:t>было возбуждено дисциплинарное производство.</w:t>
      </w:r>
    </w:p>
    <w:p w14:paraId="0895BA2B" w14:textId="1BB0E467" w:rsidR="00C207CB" w:rsidRPr="00964E4A" w:rsidRDefault="00C207CB" w:rsidP="00502DDB">
      <w:pPr>
        <w:ind w:firstLine="708"/>
        <w:jc w:val="both"/>
        <w:rPr>
          <w:sz w:val="24"/>
          <w:szCs w:val="24"/>
        </w:rPr>
      </w:pPr>
      <w:r>
        <w:rPr>
          <w:sz w:val="24"/>
          <w:szCs w:val="24"/>
        </w:rPr>
        <w:t>25.03.2019 г. адвокатом были представлены объяснения с приложением документов, в которых</w:t>
      </w:r>
      <w:r w:rsidRPr="00C207CB">
        <w:rPr>
          <w:sz w:val="24"/>
          <w:szCs w:val="24"/>
        </w:rPr>
        <w:t xml:space="preserve"> не согласился с доводами жалобы, пояснив, что 15.10.2018 г. заключил с заявителем соглашение на его защиту на стадии предварительного следствия. Размер вознаграждения был определён в сумме 50 000 рублей, которые заявитель не внёс до настоящего времени. Адвокат участвовал во всех следственных действиях, включая выполнение требований ст. 217 УПК РФ. 06.11.2018 г. уголовное дело было возвращено прокурором. Далее, в период с 08.11.2018 г. по 28.11.2018 г. адвокат повторно ознакомился с материалами уголовного дела. Судом заявителю был установлен срок для ознакомления с материалами уголовного дела – до 05.12.2018 г. и 25.12.2018 г. ему и адвокату было предъявлено постановлении об окончании процессуального действия ознакомления с материалами уголовного дела. Заявление об отзыве жалобы Б</w:t>
      </w:r>
      <w:r w:rsidR="007F3882">
        <w:rPr>
          <w:sz w:val="24"/>
          <w:szCs w:val="24"/>
        </w:rPr>
        <w:t>.</w:t>
      </w:r>
      <w:r w:rsidRPr="00C207CB">
        <w:rPr>
          <w:sz w:val="24"/>
          <w:szCs w:val="24"/>
        </w:rPr>
        <w:t>А.Ю. писал неоднократно, поскольку одно заявление он передал адвокату, а второе отправил по почте</w:t>
      </w:r>
      <w:r>
        <w:rPr>
          <w:sz w:val="24"/>
          <w:szCs w:val="24"/>
        </w:rPr>
        <w:t>.</w:t>
      </w:r>
    </w:p>
    <w:p w14:paraId="7313C5EE" w14:textId="2609730F" w:rsidR="00964E4A" w:rsidRPr="00964E4A" w:rsidRDefault="006D07BC" w:rsidP="006D07BC">
      <w:pPr>
        <w:ind w:firstLine="708"/>
        <w:jc w:val="both"/>
        <w:rPr>
          <w:sz w:val="24"/>
          <w:szCs w:val="24"/>
        </w:rPr>
      </w:pPr>
      <w:r w:rsidRPr="00964E4A">
        <w:rPr>
          <w:sz w:val="24"/>
          <w:szCs w:val="24"/>
        </w:rPr>
        <w:t xml:space="preserve">Квалификационная комиссия </w:t>
      </w:r>
      <w:r w:rsidR="00601CAD">
        <w:rPr>
          <w:sz w:val="24"/>
          <w:szCs w:val="24"/>
        </w:rPr>
        <w:t>28.03</w:t>
      </w:r>
      <w:r w:rsidRPr="00964E4A">
        <w:rPr>
          <w:sz w:val="24"/>
          <w:szCs w:val="24"/>
        </w:rPr>
        <w:t>.201</w:t>
      </w:r>
      <w:r w:rsidR="00284A92" w:rsidRPr="00964E4A">
        <w:rPr>
          <w:sz w:val="24"/>
          <w:szCs w:val="24"/>
        </w:rPr>
        <w:t>9</w:t>
      </w:r>
      <w:r w:rsidRPr="00964E4A">
        <w:rPr>
          <w:sz w:val="24"/>
          <w:szCs w:val="24"/>
        </w:rPr>
        <w:t xml:space="preserve"> г. дала </w:t>
      </w:r>
      <w:r w:rsidR="006155F8" w:rsidRPr="00964E4A">
        <w:rPr>
          <w:sz w:val="24"/>
          <w:szCs w:val="24"/>
        </w:rPr>
        <w:t xml:space="preserve">заключение </w:t>
      </w:r>
      <w:r w:rsidR="00964E4A" w:rsidRPr="00964E4A">
        <w:rPr>
          <w:sz w:val="24"/>
          <w:szCs w:val="24"/>
        </w:rPr>
        <w:t xml:space="preserve">о необходимости прекращения дисциплинарного производства в отношении адвоката </w:t>
      </w:r>
      <w:r w:rsidR="007F3882">
        <w:rPr>
          <w:sz w:val="24"/>
          <w:szCs w:val="24"/>
        </w:rPr>
        <w:t>Б.Д.Е.</w:t>
      </w:r>
      <w:r w:rsidR="00964E4A" w:rsidRPr="00964E4A">
        <w:rPr>
          <w:sz w:val="24"/>
          <w:szCs w:val="24"/>
        </w:rPr>
        <w:t xml:space="preserve"> вследствие отсутствия</w:t>
      </w:r>
      <w:r w:rsidR="007F3882">
        <w:rPr>
          <w:sz w:val="24"/>
          <w:szCs w:val="24"/>
        </w:rPr>
        <w:t xml:space="preserve"> </w:t>
      </w:r>
      <w:proofErr w:type="gramStart"/>
      <w:r w:rsidR="00964E4A" w:rsidRPr="00964E4A">
        <w:rPr>
          <w:sz w:val="24"/>
          <w:szCs w:val="24"/>
        </w:rPr>
        <w:t>в </w:t>
      </w:r>
      <w:r w:rsidR="007F3882">
        <w:rPr>
          <w:sz w:val="24"/>
          <w:szCs w:val="24"/>
        </w:rPr>
        <w:t xml:space="preserve"> </w:t>
      </w:r>
      <w:r w:rsidR="00964E4A" w:rsidRPr="00964E4A">
        <w:rPr>
          <w:sz w:val="24"/>
          <w:szCs w:val="24"/>
        </w:rPr>
        <w:t>его</w:t>
      </w:r>
      <w:proofErr w:type="gramEnd"/>
      <w:r w:rsidR="00964E4A" w:rsidRPr="00964E4A">
        <w:rPr>
          <w:sz w:val="24"/>
          <w:szCs w:val="24"/>
        </w:rPr>
        <w:t xml:space="preserve"> действии (бездействии) нарушения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w:t>
      </w:r>
      <w:r w:rsidR="00601CAD">
        <w:rPr>
          <w:sz w:val="24"/>
          <w:szCs w:val="24"/>
        </w:rPr>
        <w:t>Б</w:t>
      </w:r>
      <w:r w:rsidR="007F3882">
        <w:rPr>
          <w:sz w:val="24"/>
          <w:szCs w:val="24"/>
        </w:rPr>
        <w:t>.</w:t>
      </w:r>
      <w:r w:rsidR="00601CAD">
        <w:rPr>
          <w:sz w:val="24"/>
          <w:szCs w:val="24"/>
        </w:rPr>
        <w:t>А.Ю</w:t>
      </w:r>
      <w:r w:rsidR="00964E4A" w:rsidRPr="00964E4A">
        <w:rPr>
          <w:sz w:val="24"/>
          <w:szCs w:val="24"/>
        </w:rPr>
        <w:t>.</w:t>
      </w:r>
    </w:p>
    <w:p w14:paraId="589D3225" w14:textId="77777777" w:rsidR="000031FD" w:rsidRDefault="000031FD" w:rsidP="006D07BC">
      <w:pPr>
        <w:ind w:firstLine="708"/>
        <w:jc w:val="both"/>
        <w:rPr>
          <w:sz w:val="24"/>
          <w:szCs w:val="24"/>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xml:space="preserve">.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w:t>
      </w:r>
      <w:r w:rsidRPr="00964E4A">
        <w:rPr>
          <w:sz w:val="24"/>
          <w:szCs w:val="24"/>
        </w:rPr>
        <w:lastRenderedPageBreak/>
        <w:t xml:space="preserve">представить через ее секретаря в Совет письменное заявление, в котором выражены несогласие с заключением или его поддержка. </w:t>
      </w:r>
      <w:r w:rsidR="00C207CB"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sidR="00C207CB">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p>
    <w:p w14:paraId="2199AADB" w14:textId="4CB9E0D0" w:rsidR="00C207CB" w:rsidRPr="00964E4A" w:rsidRDefault="00C207CB" w:rsidP="006D07BC">
      <w:pPr>
        <w:ind w:firstLine="708"/>
        <w:jc w:val="both"/>
        <w:rPr>
          <w:sz w:val="24"/>
          <w:szCs w:val="24"/>
        </w:rPr>
      </w:pPr>
      <w:r w:rsidRPr="00C207CB">
        <w:rPr>
          <w:sz w:val="24"/>
          <w:szCs w:val="24"/>
        </w:rPr>
        <w:t>В заседании Совета адвокат не согласился с доводами жалобы, пояснив, что, действительно, осуществлял защиту заявителя на стадии предварительного расследования. Адвокат участвовал во всех следственных действиях, Б</w:t>
      </w:r>
      <w:r w:rsidR="007F3882">
        <w:rPr>
          <w:sz w:val="24"/>
          <w:szCs w:val="24"/>
        </w:rPr>
        <w:t>.</w:t>
      </w:r>
      <w:r w:rsidRPr="00C207CB">
        <w:rPr>
          <w:sz w:val="24"/>
          <w:szCs w:val="24"/>
        </w:rPr>
        <w:t>А.Ю. от его услуг не отказывался, замечаний и жалоб в отношении действий адвоката не приносил. Позиция защиты всегда согласовывалась с заявителем. Требования ст. 217 УПК РФ адвокат выполнил, что подтверждается протоколом процессуального действия</w:t>
      </w:r>
      <w:r>
        <w:rPr>
          <w:sz w:val="24"/>
          <w:szCs w:val="24"/>
        </w:rPr>
        <w:t>.</w:t>
      </w:r>
    </w:p>
    <w:p w14:paraId="1F3C5F3D" w14:textId="77777777" w:rsidR="00C207CB" w:rsidRPr="00F57917" w:rsidRDefault="009A07AF" w:rsidP="00C207CB">
      <w:pPr>
        <w:ind w:firstLine="708"/>
        <w:jc w:val="both"/>
        <w:rPr>
          <w:sz w:val="24"/>
          <w:szCs w:val="24"/>
          <w:lang w:eastAsia="en-US"/>
        </w:rPr>
      </w:pPr>
      <w:r w:rsidRPr="006D07BC">
        <w:rPr>
          <w:sz w:val="24"/>
          <w:szCs w:val="24"/>
          <w:lang w:eastAsia="en-US"/>
        </w:rPr>
        <w:t>Рассмотрев жалобу,</w:t>
      </w:r>
      <w:r w:rsidR="00601CAD">
        <w:rPr>
          <w:sz w:val="24"/>
          <w:szCs w:val="24"/>
          <w:lang w:eastAsia="en-US"/>
        </w:rPr>
        <w:t xml:space="preserve"> </w:t>
      </w:r>
      <w:r w:rsidRPr="006D07BC">
        <w:rPr>
          <w:sz w:val="24"/>
          <w:szCs w:val="24"/>
          <w:lang w:eastAsia="en-US"/>
        </w:rPr>
        <w:t>изучив содержащиеся</w:t>
      </w:r>
      <w:r w:rsidRPr="00F57917">
        <w:rPr>
          <w:sz w:val="24"/>
          <w:szCs w:val="24"/>
          <w:lang w:eastAsia="en-US"/>
        </w:rPr>
        <w:t xml:space="preserve"> в материалах дисциплинарного производства документы</w:t>
      </w:r>
      <w:r w:rsidR="00DA0722">
        <w:rPr>
          <w:sz w:val="24"/>
          <w:szCs w:val="24"/>
          <w:lang w:eastAsia="en-US"/>
        </w:rPr>
        <w:t>,</w:t>
      </w:r>
      <w:r w:rsidR="007252E0">
        <w:rPr>
          <w:sz w:val="24"/>
          <w:szCs w:val="24"/>
          <w:lang w:eastAsia="en-US"/>
        </w:rPr>
        <w:t xml:space="preserve"> </w:t>
      </w:r>
      <w:r w:rsidR="00284A92">
        <w:rPr>
          <w:sz w:val="24"/>
          <w:szCs w:val="24"/>
          <w:lang w:eastAsia="en-US"/>
        </w:rPr>
        <w:t xml:space="preserve">заслушав устные пояснения адвоката, </w:t>
      </w:r>
      <w:r w:rsidRPr="00F57917">
        <w:rPr>
          <w:sz w:val="24"/>
          <w:szCs w:val="24"/>
          <w:lang w:eastAsia="en-US"/>
        </w:rPr>
        <w:t>Совет соглашается с заключением квалификационной комиссии, в том числе с правовой оценкой деяния адвоката.</w:t>
      </w:r>
    </w:p>
    <w:p w14:paraId="6A1E6C2B" w14:textId="77777777" w:rsidR="009A07AF" w:rsidRPr="00F57917" w:rsidRDefault="009A07AF" w:rsidP="009A07AF">
      <w:pPr>
        <w:pStyle w:val="af4"/>
        <w:spacing w:after="0"/>
        <w:ind w:left="0" w:firstLine="709"/>
        <w:jc w:val="both"/>
        <w:rPr>
          <w:sz w:val="24"/>
          <w:szCs w:val="24"/>
          <w:lang w:eastAsia="en-US"/>
        </w:rPr>
      </w:pPr>
      <w:r w:rsidRPr="00F57917">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2C2892A0" w14:textId="77777777" w:rsidR="00D400A0" w:rsidRPr="00F57917" w:rsidRDefault="009A07AF" w:rsidP="009A07AF">
      <w:pPr>
        <w:pStyle w:val="af4"/>
        <w:spacing w:after="0"/>
        <w:ind w:left="0" w:firstLine="709"/>
        <w:jc w:val="both"/>
        <w:rPr>
          <w:sz w:val="24"/>
          <w:szCs w:val="24"/>
          <w:lang w:eastAsia="en-US"/>
        </w:rPr>
      </w:pPr>
      <w:r w:rsidRPr="00F57917">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2B8DD845" w14:textId="77777777" w:rsidR="00D400A0" w:rsidRPr="00F57917" w:rsidRDefault="009A07AF" w:rsidP="009A07AF">
      <w:pPr>
        <w:ind w:firstLine="708"/>
        <w:jc w:val="both"/>
        <w:rPr>
          <w:sz w:val="24"/>
          <w:szCs w:val="24"/>
          <w:lang w:eastAsia="en-US"/>
        </w:rPr>
      </w:pPr>
      <w:r w:rsidRPr="00F57917">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7BAEA83A" w14:textId="77777777" w:rsidR="00D400A0" w:rsidRPr="00F57917" w:rsidRDefault="009A07AF">
      <w:pPr>
        <w:pStyle w:val="af3"/>
        <w:ind w:firstLine="720"/>
        <w:jc w:val="both"/>
        <w:rPr>
          <w:szCs w:val="24"/>
          <w:highlight w:val="white"/>
        </w:rPr>
      </w:pPr>
      <w:r w:rsidRPr="00F57917">
        <w:rPr>
          <w:szCs w:val="24"/>
          <w:highlight w:val="white"/>
        </w:rPr>
        <w:t xml:space="preserve">Как установлено </w:t>
      </w:r>
      <w:proofErr w:type="spellStart"/>
      <w:r w:rsidRPr="00F57917">
        <w:rPr>
          <w:szCs w:val="24"/>
          <w:highlight w:val="white"/>
        </w:rPr>
        <w:t>пп</w:t>
      </w:r>
      <w:proofErr w:type="spellEnd"/>
      <w:r w:rsidRPr="00F57917">
        <w:rPr>
          <w:szCs w:val="24"/>
          <w:highlight w:val="white"/>
        </w:rPr>
        <w:t xml:space="preserve">.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7678BF1D" w14:textId="77777777" w:rsidR="00D400A0" w:rsidRPr="00F57917" w:rsidRDefault="009A07AF">
      <w:pPr>
        <w:ind w:firstLine="708"/>
        <w:jc w:val="both"/>
        <w:rPr>
          <w:sz w:val="24"/>
          <w:szCs w:val="24"/>
          <w:lang w:eastAsia="en-US"/>
        </w:rPr>
      </w:pPr>
      <w:r w:rsidRPr="00F57917">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1148BA18" w14:textId="77777777" w:rsidR="00D400A0" w:rsidRPr="00F57917" w:rsidRDefault="009A07AF">
      <w:pPr>
        <w:ind w:firstLine="708"/>
        <w:jc w:val="both"/>
        <w:rPr>
          <w:sz w:val="24"/>
          <w:szCs w:val="24"/>
          <w:lang w:eastAsia="en-US"/>
        </w:rPr>
      </w:pPr>
      <w:r w:rsidRPr="00F57917">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2E17D641" w14:textId="77777777" w:rsidR="00D400A0" w:rsidRPr="00F57917" w:rsidRDefault="009A07AF">
      <w:pPr>
        <w:ind w:firstLine="708"/>
        <w:jc w:val="both"/>
        <w:rPr>
          <w:sz w:val="24"/>
          <w:szCs w:val="24"/>
          <w:lang w:eastAsia="en-US"/>
        </w:rPr>
      </w:pPr>
      <w:r w:rsidRPr="00F57917">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6383438B" w14:textId="77777777" w:rsidR="00021B79" w:rsidRPr="00F22650" w:rsidRDefault="009A07AF" w:rsidP="00021B79">
      <w:pPr>
        <w:ind w:firstLine="708"/>
        <w:jc w:val="both"/>
        <w:rPr>
          <w:sz w:val="24"/>
          <w:szCs w:val="24"/>
          <w:lang w:eastAsia="en-US"/>
        </w:rPr>
      </w:pPr>
      <w:r w:rsidRPr="00F57917">
        <w:rPr>
          <w:sz w:val="24"/>
          <w:szCs w:val="24"/>
          <w:lang w:eastAsia="en-US"/>
        </w:rPr>
        <w:t xml:space="preserve">Согласно п. 4 ст. 24 Кодекса профессиональной этики адвоката Совет при разбирательстве не вправе пересматривать выводы комиссии в части установленных ею </w:t>
      </w:r>
      <w:r w:rsidRPr="00F57917">
        <w:rPr>
          <w:sz w:val="24"/>
          <w:szCs w:val="24"/>
          <w:lang w:eastAsia="en-US"/>
        </w:rPr>
        <w:lastRenderedPageBreak/>
        <w:t xml:space="preserve">фактических обстоятельств, считать установленными не установленные ею фактические </w:t>
      </w:r>
      <w:r w:rsidRPr="00F22650">
        <w:rPr>
          <w:sz w:val="24"/>
          <w:szCs w:val="24"/>
          <w:lang w:eastAsia="en-US"/>
        </w:rPr>
        <w:t>обстоятельства, а равно выходить за пределы жалобы, представления, обращения и заключения комиссии.</w:t>
      </w:r>
    </w:p>
    <w:p w14:paraId="3DC313B9" w14:textId="77777777" w:rsidR="00964E4A" w:rsidRDefault="009A07AF" w:rsidP="00601CAD">
      <w:pPr>
        <w:ind w:firstLine="708"/>
        <w:jc w:val="both"/>
        <w:rPr>
          <w:sz w:val="24"/>
          <w:szCs w:val="24"/>
        </w:rPr>
      </w:pPr>
      <w:r w:rsidRPr="00F22650">
        <w:rPr>
          <w:sz w:val="24"/>
          <w:szCs w:val="24"/>
          <w:lang w:eastAsia="en-US"/>
        </w:rPr>
        <w:t xml:space="preserve">В ходе дисциплинарного разбирательства установлено и следует из материалов дисциплинарного </w:t>
      </w:r>
      <w:r w:rsidRPr="00964E4A">
        <w:rPr>
          <w:sz w:val="24"/>
          <w:szCs w:val="24"/>
          <w:lang w:eastAsia="en-US"/>
        </w:rPr>
        <w:t>дела, что</w:t>
      </w:r>
      <w:r w:rsidR="00601CAD">
        <w:rPr>
          <w:sz w:val="24"/>
          <w:szCs w:val="24"/>
          <w:lang w:eastAsia="en-US"/>
        </w:rPr>
        <w:t xml:space="preserve"> </w:t>
      </w:r>
      <w:r w:rsidR="00964E4A" w:rsidRPr="00964E4A">
        <w:rPr>
          <w:sz w:val="24"/>
          <w:szCs w:val="24"/>
        </w:rPr>
        <w:t>грубых и очевидных ошибок адвоката при исполнении поручения доверителя не выявлено.</w:t>
      </w:r>
    </w:p>
    <w:p w14:paraId="7FD86D14" w14:textId="77777777" w:rsidR="00E73BEC" w:rsidRDefault="00E73BEC" w:rsidP="00034F80">
      <w:pPr>
        <w:ind w:firstLine="708"/>
        <w:jc w:val="both"/>
        <w:rPr>
          <w:sz w:val="24"/>
          <w:szCs w:val="24"/>
        </w:rPr>
      </w:pPr>
      <w:r w:rsidRPr="00034F80">
        <w:rPr>
          <w:sz w:val="24"/>
          <w:szCs w:val="24"/>
        </w:rPr>
        <w:t>В полученных в ходе разбирательства фактических данных отсутствуют сведения, свидетельствующие о нарушении адвокатом норм законодательства об адвокатской деятельности и адвокатуре.</w:t>
      </w:r>
    </w:p>
    <w:p w14:paraId="2CDDA668" w14:textId="77777777" w:rsidR="00C207CB" w:rsidRPr="00C207CB" w:rsidRDefault="00C207CB" w:rsidP="00C207CB">
      <w:pPr>
        <w:ind w:firstLine="708"/>
        <w:jc w:val="both"/>
        <w:rPr>
          <w:sz w:val="24"/>
          <w:szCs w:val="24"/>
        </w:rPr>
      </w:pPr>
      <w:r w:rsidRPr="00C207CB">
        <w:rPr>
          <w:sz w:val="24"/>
          <w:szCs w:val="24"/>
        </w:rPr>
        <w:t>Заявителем не представлено доказательств доводов, изложенных в жалобе. В свою очередь, адвокатом представлен график ознакомления обвиняемого и защитника с материалами уголовного дела, протокол ознакомления с материалами уголовного дела. Данные документы опровергают доводы жалобы о том, что адвокат отказался от выполнения требований ст. 217 УПК РФ.</w:t>
      </w:r>
    </w:p>
    <w:p w14:paraId="4E45AD49" w14:textId="154B8C49" w:rsidR="00C207CB" w:rsidRPr="00034F80" w:rsidRDefault="00C207CB" w:rsidP="00C207CB">
      <w:pPr>
        <w:ind w:firstLine="708"/>
        <w:jc w:val="both"/>
        <w:rPr>
          <w:sz w:val="24"/>
          <w:szCs w:val="24"/>
        </w:rPr>
      </w:pPr>
      <w:r>
        <w:rPr>
          <w:sz w:val="24"/>
          <w:szCs w:val="24"/>
        </w:rPr>
        <w:t>Совет</w:t>
      </w:r>
      <w:r w:rsidRPr="00C207CB">
        <w:rPr>
          <w:sz w:val="24"/>
          <w:szCs w:val="24"/>
        </w:rPr>
        <w:t xml:space="preserve"> также учитывает, что заявитель не отказывался от адвоката Б</w:t>
      </w:r>
      <w:r w:rsidR="007F3882">
        <w:rPr>
          <w:sz w:val="24"/>
          <w:szCs w:val="24"/>
        </w:rPr>
        <w:t>.</w:t>
      </w:r>
      <w:r w:rsidRPr="00C207CB">
        <w:rPr>
          <w:sz w:val="24"/>
          <w:szCs w:val="24"/>
        </w:rPr>
        <w:t>Д.Е., не приносил замечаний на его действия</w:t>
      </w:r>
    </w:p>
    <w:p w14:paraId="6215AAA0" w14:textId="198824D8" w:rsidR="00F57917" w:rsidRPr="00F57917" w:rsidRDefault="00F57917" w:rsidP="00E02AF5">
      <w:pPr>
        <w:ind w:firstLine="708"/>
        <w:jc w:val="both"/>
        <w:rPr>
          <w:color w:val="000000"/>
          <w:sz w:val="24"/>
          <w:szCs w:val="24"/>
        </w:rPr>
      </w:pPr>
      <w:r w:rsidRPr="00F57917">
        <w:rPr>
          <w:color w:val="000000"/>
          <w:sz w:val="24"/>
          <w:szCs w:val="24"/>
        </w:rPr>
        <w:t xml:space="preserve">Исходя из презумпции добросовестности, не опровергнутой заявителем, действия адвоката </w:t>
      </w:r>
      <w:r w:rsidR="007252E0">
        <w:rPr>
          <w:color w:val="000000"/>
          <w:sz w:val="24"/>
          <w:szCs w:val="24"/>
        </w:rPr>
        <w:t>Б</w:t>
      </w:r>
      <w:r w:rsidR="007F3882">
        <w:rPr>
          <w:color w:val="000000"/>
          <w:sz w:val="24"/>
          <w:szCs w:val="24"/>
        </w:rPr>
        <w:t>.</w:t>
      </w:r>
      <w:r w:rsidR="007252E0">
        <w:rPr>
          <w:color w:val="000000"/>
          <w:sz w:val="24"/>
          <w:szCs w:val="24"/>
        </w:rPr>
        <w:t>Д.Е</w:t>
      </w:r>
      <w:r w:rsidR="00DE4F3E">
        <w:rPr>
          <w:color w:val="000000"/>
          <w:sz w:val="24"/>
          <w:szCs w:val="24"/>
        </w:rPr>
        <w:t>.</w:t>
      </w:r>
      <w:r w:rsidRPr="00F57917">
        <w:rPr>
          <w:color w:val="000000"/>
          <w:sz w:val="24"/>
          <w:szCs w:val="24"/>
        </w:rPr>
        <w:t xml:space="preserve"> правомерно квалифицированы в заключении квалификационной комиссии</w:t>
      </w:r>
      <w:r w:rsidR="007252E0">
        <w:rPr>
          <w:color w:val="000000"/>
          <w:sz w:val="24"/>
          <w:szCs w:val="24"/>
        </w:rPr>
        <w:t>,</w:t>
      </w:r>
      <w:r w:rsidRPr="00F57917">
        <w:rPr>
          <w:color w:val="000000"/>
          <w:sz w:val="24"/>
          <w:szCs w:val="24"/>
        </w:rPr>
        <w:t xml:space="preserve"> как соответствующие требованиям законодательства об адвокатской деятельности и адвокатуре и Кодекса профессиональной этики адвоката.</w:t>
      </w:r>
    </w:p>
    <w:p w14:paraId="743FA58C" w14:textId="77777777" w:rsidR="00034F80" w:rsidRDefault="00F57917" w:rsidP="005042DC">
      <w:pPr>
        <w:ind w:firstLine="708"/>
        <w:jc w:val="both"/>
        <w:rPr>
          <w:color w:val="000000"/>
          <w:sz w:val="24"/>
          <w:szCs w:val="24"/>
        </w:rPr>
      </w:pPr>
      <w:r w:rsidRPr="00F57917">
        <w:rPr>
          <w:color w:val="000000"/>
          <w:sz w:val="24"/>
          <w:szCs w:val="24"/>
        </w:rPr>
        <w:t xml:space="preserve">В связи с изложенным и на основании </w:t>
      </w:r>
      <w:proofErr w:type="spellStart"/>
      <w:r w:rsidRPr="00F57917">
        <w:rPr>
          <w:color w:val="000000"/>
          <w:sz w:val="24"/>
          <w:szCs w:val="24"/>
        </w:rPr>
        <w:t>пп</w:t>
      </w:r>
      <w:proofErr w:type="spellEnd"/>
      <w:r w:rsidRPr="00F57917">
        <w:rPr>
          <w:color w:val="000000"/>
          <w:sz w:val="24"/>
          <w:szCs w:val="24"/>
        </w:rPr>
        <w:t xml:space="preserve">. 9 п. 3 ст. 31 Федерального закона «Об адвокатской деятельности и адвокатуре в Российской Федерации», </w:t>
      </w:r>
      <w:proofErr w:type="spellStart"/>
      <w:r w:rsidRPr="00F57917">
        <w:rPr>
          <w:color w:val="000000"/>
          <w:sz w:val="24"/>
          <w:szCs w:val="24"/>
        </w:rPr>
        <w:t>пп</w:t>
      </w:r>
      <w:proofErr w:type="spellEnd"/>
      <w:r w:rsidRPr="00F57917">
        <w:rPr>
          <w:color w:val="000000"/>
          <w:sz w:val="24"/>
          <w:szCs w:val="24"/>
        </w:rPr>
        <w:t>. 2 п. 1 ст. 25 Кодекса профессиональной этики адвоката, Совет</w:t>
      </w:r>
    </w:p>
    <w:p w14:paraId="48BEDB81" w14:textId="77777777" w:rsidR="00284A92" w:rsidRPr="00622E69" w:rsidRDefault="00284A92" w:rsidP="005042DC">
      <w:pPr>
        <w:ind w:firstLine="708"/>
        <w:jc w:val="both"/>
        <w:rPr>
          <w:color w:val="000000"/>
          <w:sz w:val="24"/>
          <w:szCs w:val="24"/>
        </w:rPr>
      </w:pPr>
    </w:p>
    <w:p w14:paraId="5CF7B037" w14:textId="77777777" w:rsidR="00D400A0" w:rsidRDefault="009A07AF" w:rsidP="00E63A6D">
      <w:pPr>
        <w:ind w:left="3545" w:firstLine="709"/>
        <w:rPr>
          <w:b/>
          <w:sz w:val="24"/>
          <w:szCs w:val="24"/>
        </w:rPr>
      </w:pPr>
      <w:r>
        <w:rPr>
          <w:b/>
          <w:sz w:val="24"/>
          <w:szCs w:val="24"/>
        </w:rPr>
        <w:t>РЕШИЛ:</w:t>
      </w:r>
    </w:p>
    <w:p w14:paraId="25300B58" w14:textId="77777777" w:rsidR="00034F80" w:rsidRDefault="00034F80" w:rsidP="00E63A6D">
      <w:pPr>
        <w:ind w:left="3545" w:firstLine="709"/>
        <w:rPr>
          <w:b/>
          <w:sz w:val="24"/>
          <w:szCs w:val="24"/>
        </w:rPr>
      </w:pPr>
    </w:p>
    <w:p w14:paraId="3F2FEEE2" w14:textId="4BB516FA" w:rsidR="00014A54" w:rsidRDefault="009A07AF" w:rsidP="006155F8">
      <w:pPr>
        <w:ind w:firstLine="708"/>
        <w:jc w:val="both"/>
        <w:rPr>
          <w:sz w:val="24"/>
          <w:szCs w:val="24"/>
        </w:rPr>
      </w:pPr>
      <w:r>
        <w:rPr>
          <w:sz w:val="24"/>
          <w:szCs w:val="24"/>
        </w:rPr>
        <w:t xml:space="preserve">прекратить дисциплинарное производство </w:t>
      </w:r>
      <w:r w:rsidR="00622E69" w:rsidRPr="00622E69">
        <w:rPr>
          <w:sz w:val="24"/>
          <w:szCs w:val="24"/>
        </w:rPr>
        <w:t xml:space="preserve">в отношении адвоката </w:t>
      </w:r>
      <w:r w:rsidR="007F3882">
        <w:rPr>
          <w:sz w:val="24"/>
          <w:szCs w:val="24"/>
        </w:rPr>
        <w:t>Б.Д.Е.</w:t>
      </w:r>
      <w:r w:rsidR="00964E4A" w:rsidRPr="00964E4A">
        <w:rPr>
          <w:sz w:val="24"/>
          <w:szCs w:val="24"/>
          <w:shd w:val="clear" w:color="auto" w:fill="FFFFFF"/>
        </w:rPr>
        <w:t xml:space="preserve">, </w:t>
      </w:r>
      <w:r w:rsidR="00964E4A" w:rsidRPr="00964E4A">
        <w:rPr>
          <w:sz w:val="24"/>
          <w:szCs w:val="24"/>
        </w:rPr>
        <w:t>имеющего регистрационный номер</w:t>
      </w:r>
      <w:proofErr w:type="gramStart"/>
      <w:r w:rsidR="00964E4A" w:rsidRPr="00964E4A">
        <w:rPr>
          <w:sz w:val="24"/>
          <w:szCs w:val="24"/>
        </w:rPr>
        <w:t xml:space="preserve"> </w:t>
      </w:r>
      <w:r w:rsidR="007F3882">
        <w:rPr>
          <w:sz w:val="24"/>
          <w:szCs w:val="24"/>
        </w:rPr>
        <w:t>….</w:t>
      </w:r>
      <w:proofErr w:type="gramEnd"/>
      <w:r w:rsidR="007F3882">
        <w:rPr>
          <w:sz w:val="24"/>
          <w:szCs w:val="24"/>
        </w:rPr>
        <w:t>.</w:t>
      </w:r>
      <w:r w:rsidR="007252E0">
        <w:rPr>
          <w:sz w:val="24"/>
          <w:szCs w:val="24"/>
        </w:rPr>
        <w:t xml:space="preserve"> </w:t>
      </w:r>
      <w:r w:rsidR="002A79B5" w:rsidRPr="00A23C32">
        <w:rPr>
          <w:sz w:val="24"/>
          <w:szCs w:val="24"/>
        </w:rPr>
        <w:t>в реестре адвокатов Московской области</w:t>
      </w:r>
      <w:r>
        <w:rPr>
          <w:sz w:val="24"/>
          <w:szCs w:val="24"/>
        </w:rPr>
        <w:t>, вследствие</w:t>
      </w:r>
      <w:r w:rsidR="006155F8">
        <w:rPr>
          <w:sz w:val="24"/>
          <w:szCs w:val="24"/>
        </w:rPr>
        <w:t xml:space="preserve"> отсутствия</w:t>
      </w:r>
      <w:r w:rsidR="007252E0">
        <w:rPr>
          <w:sz w:val="24"/>
          <w:szCs w:val="24"/>
        </w:rPr>
        <w:t xml:space="preserve"> </w:t>
      </w:r>
      <w:r w:rsidR="006155F8" w:rsidRPr="006155F8">
        <w:rPr>
          <w:sz w:val="24"/>
          <w:szCs w:val="24"/>
        </w:rPr>
        <w:t>нарушени</w:t>
      </w:r>
      <w:r w:rsidR="006155F8">
        <w:rPr>
          <w:sz w:val="24"/>
          <w:szCs w:val="24"/>
        </w:rPr>
        <w:t>й</w:t>
      </w:r>
      <w:r w:rsidR="006155F8" w:rsidRPr="006155F8">
        <w:rPr>
          <w:sz w:val="24"/>
          <w:szCs w:val="24"/>
        </w:rPr>
        <w:t xml:space="preserve"> норм законодательства об адвокатской деятельности и адвокатуре и Кодекса профессиональной этики адвоката</w:t>
      </w:r>
      <w:r w:rsidR="001D2033">
        <w:rPr>
          <w:sz w:val="24"/>
          <w:szCs w:val="24"/>
        </w:rPr>
        <w:t xml:space="preserve"> </w:t>
      </w:r>
      <w:r w:rsidR="00964E4A" w:rsidRPr="00964E4A">
        <w:rPr>
          <w:sz w:val="24"/>
          <w:szCs w:val="24"/>
        </w:rPr>
        <w:t>и надлежащего исполнения своих обязанностей перед доверителе</w:t>
      </w:r>
      <w:r w:rsidR="00964E4A">
        <w:rPr>
          <w:sz w:val="24"/>
          <w:szCs w:val="24"/>
        </w:rPr>
        <w:t>м.</w:t>
      </w:r>
    </w:p>
    <w:p w14:paraId="2CEC2B9F" w14:textId="77777777" w:rsidR="007252E0" w:rsidRDefault="007252E0" w:rsidP="00C207CB">
      <w:pPr>
        <w:jc w:val="both"/>
        <w:rPr>
          <w:sz w:val="24"/>
          <w:szCs w:val="24"/>
        </w:rPr>
      </w:pPr>
    </w:p>
    <w:p w14:paraId="7B522C3A" w14:textId="77777777" w:rsidR="00295214" w:rsidRPr="00295214" w:rsidRDefault="00295214" w:rsidP="00295214">
      <w:pPr>
        <w:rPr>
          <w:sz w:val="24"/>
          <w:szCs w:val="24"/>
        </w:rPr>
      </w:pPr>
      <w:r w:rsidRPr="00295214">
        <w:rPr>
          <w:sz w:val="24"/>
          <w:szCs w:val="24"/>
        </w:rPr>
        <w:tab/>
      </w:r>
      <w:r w:rsidRPr="00295214">
        <w:rPr>
          <w:sz w:val="24"/>
          <w:szCs w:val="24"/>
        </w:rPr>
        <w:tab/>
      </w:r>
      <w:r w:rsidRPr="00295214">
        <w:rPr>
          <w:sz w:val="24"/>
          <w:szCs w:val="24"/>
        </w:rPr>
        <w:tab/>
      </w:r>
      <w:r w:rsidRPr="00295214">
        <w:rPr>
          <w:sz w:val="24"/>
          <w:szCs w:val="24"/>
        </w:rPr>
        <w:tab/>
      </w:r>
      <w:r w:rsidRPr="00295214">
        <w:rPr>
          <w:sz w:val="24"/>
          <w:szCs w:val="24"/>
        </w:rPr>
        <w:tab/>
      </w:r>
      <w:r w:rsidRPr="00295214">
        <w:rPr>
          <w:sz w:val="24"/>
          <w:szCs w:val="24"/>
        </w:rPr>
        <w:tab/>
      </w:r>
    </w:p>
    <w:p w14:paraId="1A77B97D" w14:textId="77777777" w:rsidR="00284A92" w:rsidRPr="00EE7077" w:rsidRDefault="007252E0" w:rsidP="00284A92">
      <w:pPr>
        <w:rPr>
          <w:color w:val="000000"/>
          <w:sz w:val="24"/>
          <w:szCs w:val="24"/>
        </w:rPr>
      </w:pPr>
      <w:r>
        <w:rPr>
          <w:sz w:val="24"/>
          <w:szCs w:val="24"/>
        </w:rPr>
        <w:t>П</w:t>
      </w:r>
      <w:r w:rsidR="00C207CB">
        <w:rPr>
          <w:sz w:val="24"/>
          <w:szCs w:val="24"/>
        </w:rPr>
        <w:t>ервый вице-п</w:t>
      </w:r>
      <w:r w:rsidR="00284A92">
        <w:rPr>
          <w:sz w:val="24"/>
          <w:szCs w:val="24"/>
        </w:rPr>
        <w:t>резидент</w:t>
      </w:r>
      <w:r w:rsidR="00284A92">
        <w:rPr>
          <w:sz w:val="24"/>
          <w:szCs w:val="24"/>
        </w:rPr>
        <w:tab/>
      </w:r>
      <w:r w:rsidR="00284A92">
        <w:rPr>
          <w:sz w:val="24"/>
          <w:szCs w:val="24"/>
        </w:rPr>
        <w:tab/>
      </w:r>
      <w:r w:rsidR="00284A92">
        <w:rPr>
          <w:sz w:val="24"/>
          <w:szCs w:val="24"/>
        </w:rPr>
        <w:tab/>
      </w:r>
      <w:r w:rsidR="00284A92">
        <w:rPr>
          <w:sz w:val="24"/>
          <w:szCs w:val="24"/>
        </w:rPr>
        <w:tab/>
      </w:r>
      <w:r w:rsidR="00284A92">
        <w:rPr>
          <w:sz w:val="24"/>
          <w:szCs w:val="24"/>
        </w:rPr>
        <w:tab/>
      </w:r>
      <w:r w:rsidR="00284A92">
        <w:rPr>
          <w:sz w:val="24"/>
          <w:szCs w:val="24"/>
        </w:rPr>
        <w:tab/>
      </w:r>
      <w:r w:rsidR="00284A92">
        <w:rPr>
          <w:sz w:val="24"/>
          <w:szCs w:val="24"/>
        </w:rPr>
        <w:tab/>
      </w:r>
      <w:r w:rsidR="00284A92">
        <w:rPr>
          <w:sz w:val="24"/>
          <w:szCs w:val="24"/>
        </w:rPr>
        <w:tab/>
      </w:r>
      <w:r w:rsidR="00C207CB">
        <w:rPr>
          <w:sz w:val="24"/>
          <w:szCs w:val="24"/>
        </w:rPr>
        <w:t>Толчеев М.Н</w:t>
      </w:r>
      <w:r w:rsidR="00284A92">
        <w:rPr>
          <w:sz w:val="24"/>
          <w:szCs w:val="24"/>
        </w:rPr>
        <w:t>.</w:t>
      </w:r>
    </w:p>
    <w:p w14:paraId="7E13B32B" w14:textId="77777777" w:rsidR="00D400A0" w:rsidRPr="00F57917" w:rsidRDefault="00D400A0" w:rsidP="00284A92">
      <w:pPr>
        <w:rPr>
          <w:sz w:val="24"/>
          <w:szCs w:val="24"/>
        </w:rPr>
      </w:pPr>
    </w:p>
    <w:sectPr w:rsidR="00D400A0" w:rsidRPr="00F57917" w:rsidSect="002D552A">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5538D" w14:textId="77777777" w:rsidR="00DE07D6" w:rsidRDefault="00DE07D6" w:rsidP="005F0EBD">
      <w:r>
        <w:separator/>
      </w:r>
    </w:p>
  </w:endnote>
  <w:endnote w:type="continuationSeparator" w:id="0">
    <w:p w14:paraId="5D30680B" w14:textId="77777777" w:rsidR="00DE07D6" w:rsidRDefault="00DE07D6" w:rsidP="005F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439A" w14:textId="77777777" w:rsidR="005F0EBD" w:rsidRDefault="005F0EBD">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480877"/>
    </w:sdtPr>
    <w:sdtEndPr/>
    <w:sdtContent>
      <w:p w14:paraId="7499934A" w14:textId="77777777" w:rsidR="005F0EBD" w:rsidRDefault="00A44F37">
        <w:pPr>
          <w:pStyle w:val="afb"/>
          <w:jc w:val="right"/>
        </w:pPr>
        <w:r>
          <w:fldChar w:fldCharType="begin"/>
        </w:r>
        <w:r w:rsidR="005F0EBD">
          <w:instrText>PAGE   \* MERGEFORMAT</w:instrText>
        </w:r>
        <w:r>
          <w:fldChar w:fldCharType="separate"/>
        </w:r>
        <w:r w:rsidR="00197F0B">
          <w:rPr>
            <w:noProof/>
          </w:rPr>
          <w:t>3</w:t>
        </w:r>
        <w:r>
          <w:fldChar w:fldCharType="end"/>
        </w:r>
      </w:p>
    </w:sdtContent>
  </w:sdt>
  <w:p w14:paraId="42B46AAE" w14:textId="77777777" w:rsidR="005F0EBD" w:rsidRDefault="005F0EBD">
    <w:pPr>
      <w:pStyle w:val="a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03416" w14:textId="77777777" w:rsidR="005F0EBD" w:rsidRDefault="005F0EBD">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D72C1" w14:textId="77777777" w:rsidR="00DE07D6" w:rsidRDefault="00DE07D6" w:rsidP="005F0EBD">
      <w:r>
        <w:separator/>
      </w:r>
    </w:p>
  </w:footnote>
  <w:footnote w:type="continuationSeparator" w:id="0">
    <w:p w14:paraId="7D877023" w14:textId="77777777" w:rsidR="00DE07D6" w:rsidRDefault="00DE07D6" w:rsidP="005F0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C44B8" w14:textId="77777777" w:rsidR="005F0EBD" w:rsidRDefault="005F0EBD">
    <w:pPr>
      <w:pStyle w:val="a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F51FD" w14:textId="77777777" w:rsidR="005F0EBD" w:rsidRDefault="005F0EBD">
    <w:pPr>
      <w:pStyle w:val="a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EA877" w14:textId="77777777" w:rsidR="005F0EBD" w:rsidRDefault="005F0EBD">
    <w:pPr>
      <w:pStyle w:val="af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00A0"/>
    <w:rsid w:val="000031FD"/>
    <w:rsid w:val="00014A54"/>
    <w:rsid w:val="00021B79"/>
    <w:rsid w:val="000277A1"/>
    <w:rsid w:val="00034F80"/>
    <w:rsid w:val="000514CF"/>
    <w:rsid w:val="00053296"/>
    <w:rsid w:val="0006785E"/>
    <w:rsid w:val="00130EB5"/>
    <w:rsid w:val="00197F0B"/>
    <w:rsid w:val="001D1E34"/>
    <w:rsid w:val="001D2033"/>
    <w:rsid w:val="00226DB5"/>
    <w:rsid w:val="002727A5"/>
    <w:rsid w:val="00284A92"/>
    <w:rsid w:val="00295214"/>
    <w:rsid w:val="002A79B5"/>
    <w:rsid w:val="002D552A"/>
    <w:rsid w:val="002E1EDB"/>
    <w:rsid w:val="002E4ECE"/>
    <w:rsid w:val="003274CC"/>
    <w:rsid w:val="00397DF0"/>
    <w:rsid w:val="003F7AFA"/>
    <w:rsid w:val="004D496F"/>
    <w:rsid w:val="00502DDB"/>
    <w:rsid w:val="005042DC"/>
    <w:rsid w:val="00547942"/>
    <w:rsid w:val="005B137D"/>
    <w:rsid w:val="005B64D7"/>
    <w:rsid w:val="005D76ED"/>
    <w:rsid w:val="005F0EBD"/>
    <w:rsid w:val="00601CAD"/>
    <w:rsid w:val="006155F8"/>
    <w:rsid w:val="00622E69"/>
    <w:rsid w:val="00686CD8"/>
    <w:rsid w:val="006D07BC"/>
    <w:rsid w:val="007252E0"/>
    <w:rsid w:val="007261B4"/>
    <w:rsid w:val="00746F34"/>
    <w:rsid w:val="00747150"/>
    <w:rsid w:val="0077089F"/>
    <w:rsid w:val="007B0B3B"/>
    <w:rsid w:val="007E4E85"/>
    <w:rsid w:val="007F262E"/>
    <w:rsid w:val="007F3882"/>
    <w:rsid w:val="008469A7"/>
    <w:rsid w:val="008C513B"/>
    <w:rsid w:val="00910619"/>
    <w:rsid w:val="00913DA8"/>
    <w:rsid w:val="00941FAF"/>
    <w:rsid w:val="00964E4A"/>
    <w:rsid w:val="009A07AF"/>
    <w:rsid w:val="00A23C32"/>
    <w:rsid w:val="00A44F37"/>
    <w:rsid w:val="00AF6752"/>
    <w:rsid w:val="00B0740E"/>
    <w:rsid w:val="00B16DD2"/>
    <w:rsid w:val="00B33D9D"/>
    <w:rsid w:val="00B664B8"/>
    <w:rsid w:val="00BE77C7"/>
    <w:rsid w:val="00C207CB"/>
    <w:rsid w:val="00C70CC4"/>
    <w:rsid w:val="00CB6680"/>
    <w:rsid w:val="00D3053C"/>
    <w:rsid w:val="00D400A0"/>
    <w:rsid w:val="00D76719"/>
    <w:rsid w:val="00DA0562"/>
    <w:rsid w:val="00DA0722"/>
    <w:rsid w:val="00DE07D6"/>
    <w:rsid w:val="00DE4F3E"/>
    <w:rsid w:val="00E02AF5"/>
    <w:rsid w:val="00E42BC0"/>
    <w:rsid w:val="00E63A6D"/>
    <w:rsid w:val="00E73BEC"/>
    <w:rsid w:val="00E81ECF"/>
    <w:rsid w:val="00EB2999"/>
    <w:rsid w:val="00EE5ECC"/>
    <w:rsid w:val="00F22650"/>
    <w:rsid w:val="00F43D67"/>
    <w:rsid w:val="00F57917"/>
    <w:rsid w:val="00F91E0F"/>
    <w:rsid w:val="00FA210A"/>
    <w:rsid w:val="00FE01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A22A0"/>
  <w15:docId w15:val="{72DADF4D-5A4D-4520-A08E-DC32F5943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rPr>
  </w:style>
  <w:style w:type="character" w:customStyle="1" w:styleId="ac">
    <w:name w:val="Текст выноски Знак"/>
    <w:uiPriority w:val="99"/>
    <w:semiHidden/>
    <w:qFormat/>
    <w:rsid w:val="002B4845"/>
    <w:rPr>
      <w:rFonts w:ascii="Segoe UI" w:eastAsia="Times New Roman" w:hAnsi="Segoe UI" w:cs="Segoe UI"/>
      <w:sz w:val="18"/>
      <w:szCs w:val="18"/>
    </w:rPr>
  </w:style>
  <w:style w:type="character" w:customStyle="1" w:styleId="ListLabel1">
    <w:name w:val="ListLabel 1"/>
    <w:qFormat/>
    <w:rsid w:val="002D552A"/>
    <w:rPr>
      <w:rFonts w:cs="Courier New"/>
    </w:rPr>
  </w:style>
  <w:style w:type="character" w:customStyle="1" w:styleId="ListLabel2">
    <w:name w:val="ListLabel 2"/>
    <w:qFormat/>
    <w:rsid w:val="002D552A"/>
    <w:rPr>
      <w:rFonts w:cs="Courier New"/>
    </w:rPr>
  </w:style>
  <w:style w:type="character" w:customStyle="1" w:styleId="ListLabel3">
    <w:name w:val="ListLabel 3"/>
    <w:qFormat/>
    <w:rsid w:val="002D552A"/>
    <w:rPr>
      <w:rFonts w:cs="Courier New"/>
    </w:rPr>
  </w:style>
  <w:style w:type="character" w:customStyle="1" w:styleId="ListLabel4">
    <w:name w:val="ListLabel 4"/>
    <w:qFormat/>
    <w:rsid w:val="002D552A"/>
    <w:rPr>
      <w:rFonts w:cs="Courier New"/>
    </w:rPr>
  </w:style>
  <w:style w:type="character" w:customStyle="1" w:styleId="ListLabel5">
    <w:name w:val="ListLabel 5"/>
    <w:qFormat/>
    <w:rsid w:val="002D552A"/>
    <w:rPr>
      <w:rFonts w:cs="Courier New"/>
    </w:rPr>
  </w:style>
  <w:style w:type="character" w:customStyle="1" w:styleId="ListLabel6">
    <w:name w:val="ListLabel 6"/>
    <w:qFormat/>
    <w:rsid w:val="002D552A"/>
    <w:rPr>
      <w:rFonts w:cs="Courier New"/>
    </w:rPr>
  </w:style>
  <w:style w:type="paragraph" w:styleId="ad">
    <w:name w:val="Title"/>
    <w:basedOn w:val="a"/>
    <w:next w:val="ae"/>
    <w:qFormat/>
    <w:rsid w:val="002D552A"/>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style>
  <w:style w:type="paragraph" w:styleId="af">
    <w:name w:val="List"/>
    <w:basedOn w:val="ae"/>
    <w:rsid w:val="002D552A"/>
    <w:rPr>
      <w:rFonts w:cs="Lucida Sans"/>
    </w:rPr>
  </w:style>
  <w:style w:type="paragraph" w:styleId="af0">
    <w:name w:val="caption"/>
    <w:basedOn w:val="a"/>
    <w:qFormat/>
    <w:rsid w:val="002D552A"/>
    <w:pPr>
      <w:suppressLineNumbers/>
      <w:spacing w:before="120" w:after="120"/>
    </w:pPr>
    <w:rPr>
      <w:rFonts w:cs="Lucida Sans"/>
      <w:i/>
      <w:iCs/>
      <w:sz w:val="24"/>
      <w:szCs w:val="24"/>
    </w:rPr>
  </w:style>
  <w:style w:type="paragraph" w:styleId="af1">
    <w:name w:val="index heading"/>
    <w:basedOn w:val="a"/>
    <w:qFormat/>
    <w:rsid w:val="002D552A"/>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rPr>
  </w:style>
  <w:style w:type="paragraph" w:customStyle="1" w:styleId="11">
    <w:name w:val="Название1"/>
    <w:basedOn w:val="a"/>
    <w:qFormat/>
    <w:rsid w:val="00865CF6"/>
    <w:pPr>
      <w:jc w:val="center"/>
    </w:pPr>
    <w:rPr>
      <w:rFonts w:eastAsia="Calibri"/>
      <w:b/>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rPr>
  </w:style>
  <w:style w:type="paragraph" w:styleId="af7">
    <w:name w:val="Balloon Text"/>
    <w:basedOn w:val="a"/>
    <w:uiPriority w:val="99"/>
    <w:semiHidden/>
    <w:unhideWhenUsed/>
    <w:qFormat/>
    <w:rsid w:val="002B4845"/>
    <w:rPr>
      <w:rFonts w:ascii="Segoe UI" w:hAnsi="Segoe UI" w:cs="Segoe UI"/>
      <w:sz w:val="18"/>
      <w:szCs w:val="18"/>
    </w:rPr>
  </w:style>
  <w:style w:type="paragraph" w:styleId="af8">
    <w:name w:val="List Paragraph"/>
    <w:basedOn w:val="a"/>
    <w:uiPriority w:val="34"/>
    <w:qFormat/>
    <w:rsid w:val="00021B79"/>
    <w:pPr>
      <w:ind w:left="720"/>
      <w:contextualSpacing/>
    </w:pPr>
    <w:rPr>
      <w:color w:val="000000"/>
      <w:sz w:val="24"/>
    </w:rPr>
  </w:style>
  <w:style w:type="paragraph" w:styleId="af9">
    <w:name w:val="header"/>
    <w:basedOn w:val="a"/>
    <w:link w:val="afa"/>
    <w:uiPriority w:val="99"/>
    <w:unhideWhenUsed/>
    <w:rsid w:val="005F0EBD"/>
    <w:pPr>
      <w:tabs>
        <w:tab w:val="center" w:pos="4677"/>
        <w:tab w:val="right" w:pos="9355"/>
      </w:tabs>
    </w:pPr>
  </w:style>
  <w:style w:type="character" w:customStyle="1" w:styleId="afa">
    <w:name w:val="Верхний колонтитул Знак"/>
    <w:basedOn w:val="a0"/>
    <w:link w:val="af9"/>
    <w:uiPriority w:val="99"/>
    <w:rsid w:val="005F0EBD"/>
    <w:rPr>
      <w:rFonts w:ascii="Times New Roman" w:eastAsia="Times New Roman" w:hAnsi="Times New Roman"/>
    </w:rPr>
  </w:style>
  <w:style w:type="paragraph" w:styleId="afb">
    <w:name w:val="footer"/>
    <w:basedOn w:val="a"/>
    <w:link w:val="afc"/>
    <w:uiPriority w:val="99"/>
    <w:unhideWhenUsed/>
    <w:rsid w:val="005F0EBD"/>
    <w:pPr>
      <w:tabs>
        <w:tab w:val="center" w:pos="4677"/>
        <w:tab w:val="right" w:pos="9355"/>
      </w:tabs>
    </w:pPr>
  </w:style>
  <w:style w:type="character" w:customStyle="1" w:styleId="afc">
    <w:name w:val="Нижний колонтитул Знак"/>
    <w:basedOn w:val="a0"/>
    <w:link w:val="afb"/>
    <w:uiPriority w:val="99"/>
    <w:rsid w:val="005F0EB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29399">
      <w:bodyDiv w:val="1"/>
      <w:marLeft w:val="0"/>
      <w:marRight w:val="0"/>
      <w:marTop w:val="0"/>
      <w:marBottom w:val="0"/>
      <w:divBdr>
        <w:top w:val="none" w:sz="0" w:space="0" w:color="auto"/>
        <w:left w:val="none" w:sz="0" w:space="0" w:color="auto"/>
        <w:bottom w:val="none" w:sz="0" w:space="0" w:color="auto"/>
        <w:right w:val="none" w:sz="0" w:space="0" w:color="auto"/>
      </w:divBdr>
    </w:div>
    <w:div w:id="395669975">
      <w:bodyDiv w:val="1"/>
      <w:marLeft w:val="0"/>
      <w:marRight w:val="0"/>
      <w:marTop w:val="0"/>
      <w:marBottom w:val="0"/>
      <w:divBdr>
        <w:top w:val="none" w:sz="0" w:space="0" w:color="auto"/>
        <w:left w:val="none" w:sz="0" w:space="0" w:color="auto"/>
        <w:bottom w:val="none" w:sz="0" w:space="0" w:color="auto"/>
        <w:right w:val="none" w:sz="0" w:space="0" w:color="auto"/>
      </w:divBdr>
    </w:div>
    <w:div w:id="1842354426">
      <w:bodyDiv w:val="1"/>
      <w:marLeft w:val="0"/>
      <w:marRight w:val="0"/>
      <w:marTop w:val="0"/>
      <w:marBottom w:val="0"/>
      <w:divBdr>
        <w:top w:val="none" w:sz="0" w:space="0" w:color="auto"/>
        <w:left w:val="none" w:sz="0" w:space="0" w:color="auto"/>
        <w:bottom w:val="none" w:sz="0" w:space="0" w:color="auto"/>
        <w:right w:val="none" w:sz="0" w:space="0" w:color="auto"/>
      </w:divBdr>
    </w:div>
    <w:div w:id="2130120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1321</Words>
  <Characters>7530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Elona A. Gevorkyan</cp:lastModifiedBy>
  <cp:revision>3</cp:revision>
  <cp:lastPrinted>2019-04-29T07:18:00Z</cp:lastPrinted>
  <dcterms:created xsi:type="dcterms:W3CDTF">2019-04-29T07:18:00Z</dcterms:created>
  <dcterms:modified xsi:type="dcterms:W3CDTF">2022-04-04T10:54:00Z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