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473FA9">
        <w:rPr>
          <w:b/>
          <w:caps/>
          <w:sz w:val="24"/>
          <w:szCs w:val="24"/>
        </w:rPr>
        <w:t xml:space="preserve">04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F0A5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Л.С.В.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597344" w:rsidP="00597344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Толчеев М.Н.,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796C">
        <w:rPr>
          <w:sz w:val="24"/>
          <w:szCs w:val="24"/>
        </w:rPr>
        <w:t xml:space="preserve">при участии </w:t>
      </w:r>
      <w:r w:rsidR="00BF68D6">
        <w:rPr>
          <w:sz w:val="24"/>
          <w:szCs w:val="24"/>
        </w:rPr>
        <w:t xml:space="preserve">адвоката </w:t>
      </w:r>
      <w:r w:rsidR="00473FA9">
        <w:rPr>
          <w:sz w:val="24"/>
          <w:szCs w:val="24"/>
        </w:rPr>
        <w:t>Л</w:t>
      </w:r>
      <w:r w:rsidR="001F0A55">
        <w:rPr>
          <w:sz w:val="24"/>
          <w:szCs w:val="24"/>
        </w:rPr>
        <w:t>.</w:t>
      </w:r>
      <w:r w:rsidR="009E051A">
        <w:rPr>
          <w:sz w:val="24"/>
          <w:szCs w:val="24"/>
        </w:rPr>
        <w:t>С.В</w:t>
      </w:r>
      <w:r w:rsidR="00B75364">
        <w:rPr>
          <w:sz w:val="24"/>
          <w:szCs w:val="24"/>
        </w:rPr>
        <w:t xml:space="preserve">., </w:t>
      </w:r>
      <w:r w:rsidR="009E051A">
        <w:rPr>
          <w:sz w:val="24"/>
          <w:szCs w:val="24"/>
        </w:rPr>
        <w:t xml:space="preserve">в отсутствие надлежащим образом уведомленного </w:t>
      </w:r>
      <w:r w:rsidR="00B75364">
        <w:rPr>
          <w:sz w:val="24"/>
          <w:szCs w:val="24"/>
        </w:rPr>
        <w:t xml:space="preserve">заявителя </w:t>
      </w:r>
      <w:r w:rsidR="009E051A">
        <w:rPr>
          <w:sz w:val="24"/>
          <w:szCs w:val="24"/>
        </w:rPr>
        <w:t>Г</w:t>
      </w:r>
      <w:r w:rsidR="001F0A55">
        <w:rPr>
          <w:sz w:val="24"/>
          <w:szCs w:val="24"/>
        </w:rPr>
        <w:t>.</w:t>
      </w:r>
      <w:r w:rsidR="009E051A">
        <w:rPr>
          <w:sz w:val="24"/>
          <w:szCs w:val="24"/>
        </w:rPr>
        <w:t>Г.У</w:t>
      </w:r>
      <w:r w:rsidR="0000796C">
        <w:rPr>
          <w:sz w:val="24"/>
          <w:szCs w:val="24"/>
        </w:rPr>
        <w:t xml:space="preserve">.,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9E051A">
        <w:rPr>
          <w:sz w:val="24"/>
          <w:szCs w:val="24"/>
        </w:rPr>
        <w:t>Л</w:t>
      </w:r>
      <w:r w:rsidR="001F0A55">
        <w:rPr>
          <w:sz w:val="24"/>
          <w:szCs w:val="24"/>
        </w:rPr>
        <w:t>.</w:t>
      </w:r>
      <w:r w:rsidR="009E051A">
        <w:rPr>
          <w:sz w:val="24"/>
          <w:szCs w:val="24"/>
        </w:rPr>
        <w:t>С.В</w:t>
      </w:r>
      <w:r w:rsidR="00B75364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24.07.2019г. поступила жалоба доверителя </w:t>
      </w:r>
      <w:r w:rsidR="001F0A55">
        <w:rPr>
          <w:sz w:val="24"/>
          <w:szCs w:val="24"/>
        </w:rPr>
        <w:t>Г.Г.У.</w:t>
      </w:r>
      <w:r>
        <w:rPr>
          <w:sz w:val="24"/>
          <w:szCs w:val="24"/>
        </w:rPr>
        <w:t xml:space="preserve"> в отношении адвоката </w:t>
      </w:r>
      <w:r w:rsidR="001F0A55">
        <w:rPr>
          <w:sz w:val="24"/>
          <w:szCs w:val="24"/>
        </w:rPr>
        <w:t>Л.С.В.</w:t>
      </w:r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 xml:space="preserve">имеющего регистрационный номер </w:t>
      </w:r>
      <w:r w:rsidR="001F0A55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F0A55">
        <w:rPr>
          <w:sz w:val="24"/>
          <w:szCs w:val="24"/>
        </w:rPr>
        <w:t>…..</w:t>
      </w: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24.07.2019г.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деньги были переведены на банковскую карту, адвокат без нотариальной доверенности от доверителя подписал и подал в Л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городской суд М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исковое заявление, а также умышленно использовал чужой реестровый номер адвоката (реестровый номер 6532, указанный в соглашении, принадлежит адвокату Х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>С.В.), для заключения соглашения и введения доверителя в заблуждение.</w:t>
      </w: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>С.В. был 15.08.2019г. направлен Запрос Ответственного секретаря Квалификационной комиссии № 2534 о представлении объяснений по доводам жалобы, в ответ на который адвокатом 16.08.2019г. были представлены объяснения, в которых он возражает против доводов жалобы.</w:t>
      </w: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Квалификационная комиссия 27.08.2019г., при участии адвоката Л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 xml:space="preserve">С.В., дала заключение о </w:t>
      </w:r>
      <w:r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>
        <w:rPr>
          <w:sz w:val="24"/>
          <w:szCs w:val="24"/>
        </w:rPr>
        <w:t xml:space="preserve">в отношении адвоката </w:t>
      </w:r>
      <w:r w:rsidR="001F0A55">
        <w:rPr>
          <w:sz w:val="24"/>
          <w:szCs w:val="24"/>
        </w:rPr>
        <w:t>Л.С.В.</w:t>
      </w:r>
      <w:r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>Г.У.</w:t>
      </w:r>
    </w:p>
    <w:p w:rsidR="009E051A" w:rsidRDefault="009E051A" w:rsidP="009E05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в заседание Совета явился, заявил о согласии с заключением квалификационной комиссии.</w:t>
      </w:r>
    </w:p>
    <w:p w:rsidR="009E051A" w:rsidRPr="009E051A" w:rsidRDefault="009E051A" w:rsidP="009E051A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заслушав устные пояснения адвоката, </w:t>
      </w:r>
      <w:r>
        <w:rPr>
          <w:rFonts w:eastAsia="Calibri"/>
          <w:sz w:val="24"/>
          <w:szCs w:val="24"/>
          <w:lang w:eastAsia="en-US"/>
        </w:rPr>
        <w:t xml:space="preserve">Совет Решением </w:t>
      </w:r>
      <w:r w:rsidRPr="009E051A">
        <w:rPr>
          <w:bCs/>
          <w:caps/>
          <w:sz w:val="24"/>
          <w:szCs w:val="24"/>
        </w:rPr>
        <w:t xml:space="preserve">№ 14/25-03 </w:t>
      </w:r>
      <w:r w:rsidRPr="009E051A">
        <w:rPr>
          <w:bCs/>
          <w:sz w:val="24"/>
          <w:szCs w:val="24"/>
        </w:rPr>
        <w:t>от 18 сентября 2019г. направил</w:t>
      </w:r>
      <w:r>
        <w:rPr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дисциплинарное дело в Квалификационную комиссию для нового рассмотрения. 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9E051A">
        <w:rPr>
          <w:sz w:val="24"/>
          <w:szCs w:val="24"/>
        </w:rPr>
        <w:t>Г</w:t>
      </w:r>
      <w:r w:rsidR="001F0A55">
        <w:rPr>
          <w:sz w:val="24"/>
          <w:szCs w:val="24"/>
        </w:rPr>
        <w:t>.</w:t>
      </w:r>
      <w:r w:rsidR="009E051A">
        <w:rPr>
          <w:sz w:val="24"/>
          <w:szCs w:val="24"/>
        </w:rPr>
        <w:t xml:space="preserve">Г.У. </w:t>
      </w:r>
      <w:r>
        <w:rPr>
          <w:sz w:val="24"/>
          <w:szCs w:val="24"/>
        </w:rPr>
        <w:t xml:space="preserve">в заседание Комиссии </w:t>
      </w:r>
      <w:r w:rsidR="009E051A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B75364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B75364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9E051A">
        <w:rPr>
          <w:sz w:val="24"/>
          <w:szCs w:val="24"/>
        </w:rPr>
        <w:t>уведомлена надлежащим образом.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9E051A">
        <w:rPr>
          <w:sz w:val="24"/>
          <w:szCs w:val="24"/>
        </w:rPr>
        <w:t>Л</w:t>
      </w:r>
      <w:r w:rsidR="001F0A55">
        <w:rPr>
          <w:sz w:val="24"/>
          <w:szCs w:val="24"/>
        </w:rPr>
        <w:t>.</w:t>
      </w:r>
      <w:r w:rsidR="009E051A">
        <w:rPr>
          <w:sz w:val="24"/>
          <w:szCs w:val="24"/>
        </w:rPr>
        <w:t>С.В.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9E051A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A67A25">
        <w:rPr>
          <w:sz w:val="24"/>
          <w:szCs w:val="24"/>
        </w:rPr>
        <w:t xml:space="preserve">, поддержал доводы письменных </w:t>
      </w:r>
      <w:r w:rsidR="00A67A25" w:rsidRPr="00A67A25">
        <w:rPr>
          <w:sz w:val="24"/>
          <w:szCs w:val="24"/>
        </w:rPr>
        <w:t>объяснений.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A67A25">
        <w:rPr>
          <w:sz w:val="24"/>
          <w:szCs w:val="24"/>
        </w:rPr>
        <w:t xml:space="preserve">Квалификационная </w:t>
      </w:r>
      <w:r w:rsidRPr="009E051A">
        <w:rPr>
          <w:sz w:val="24"/>
          <w:szCs w:val="24"/>
        </w:rPr>
        <w:t xml:space="preserve">комиссия </w:t>
      </w:r>
      <w:r w:rsidR="009E051A" w:rsidRPr="009E051A">
        <w:rPr>
          <w:sz w:val="24"/>
          <w:szCs w:val="24"/>
        </w:rPr>
        <w:t>29</w:t>
      </w:r>
      <w:r w:rsidRPr="009E051A">
        <w:rPr>
          <w:sz w:val="24"/>
          <w:szCs w:val="24"/>
        </w:rPr>
        <w:t>.</w:t>
      </w:r>
      <w:r w:rsidR="00A525C8" w:rsidRPr="009E051A">
        <w:rPr>
          <w:sz w:val="24"/>
          <w:szCs w:val="24"/>
        </w:rPr>
        <w:t>10</w:t>
      </w:r>
      <w:r w:rsidRPr="009E051A">
        <w:rPr>
          <w:sz w:val="24"/>
          <w:szCs w:val="24"/>
        </w:rPr>
        <w:t xml:space="preserve">.2019г., </w:t>
      </w:r>
      <w:r w:rsidR="00BF68D6" w:rsidRPr="009E051A">
        <w:rPr>
          <w:sz w:val="24"/>
          <w:szCs w:val="24"/>
        </w:rPr>
        <w:t xml:space="preserve">при участии адвоката </w:t>
      </w:r>
      <w:r w:rsidR="009E051A" w:rsidRPr="009E051A">
        <w:rPr>
          <w:sz w:val="24"/>
          <w:szCs w:val="24"/>
        </w:rPr>
        <w:t>Л</w:t>
      </w:r>
      <w:r w:rsidR="001F0A55">
        <w:rPr>
          <w:sz w:val="24"/>
          <w:szCs w:val="24"/>
        </w:rPr>
        <w:t>.</w:t>
      </w:r>
      <w:r w:rsidR="009E051A" w:rsidRPr="009E051A">
        <w:rPr>
          <w:sz w:val="24"/>
          <w:szCs w:val="24"/>
        </w:rPr>
        <w:t>С.В</w:t>
      </w:r>
      <w:r w:rsidR="00BF68D6" w:rsidRPr="009E051A">
        <w:rPr>
          <w:sz w:val="24"/>
          <w:szCs w:val="24"/>
        </w:rPr>
        <w:t>.,</w:t>
      </w:r>
      <w:r w:rsidR="00B75364" w:rsidRPr="009E051A">
        <w:rPr>
          <w:sz w:val="24"/>
          <w:szCs w:val="24"/>
        </w:rPr>
        <w:t xml:space="preserve"> </w:t>
      </w:r>
      <w:r w:rsidR="009E051A" w:rsidRPr="009E051A">
        <w:rPr>
          <w:sz w:val="24"/>
          <w:szCs w:val="24"/>
        </w:rPr>
        <w:t xml:space="preserve">в отсутствие надлежащим образом уведомленного </w:t>
      </w:r>
      <w:r w:rsidR="00B75364" w:rsidRPr="009E051A">
        <w:rPr>
          <w:sz w:val="24"/>
          <w:szCs w:val="24"/>
        </w:rPr>
        <w:t xml:space="preserve">заявителя </w:t>
      </w:r>
      <w:r w:rsidR="009E051A" w:rsidRPr="009E051A">
        <w:rPr>
          <w:sz w:val="24"/>
          <w:szCs w:val="24"/>
        </w:rPr>
        <w:t>Г</w:t>
      </w:r>
      <w:r w:rsidR="001F0A55">
        <w:rPr>
          <w:sz w:val="24"/>
          <w:szCs w:val="24"/>
        </w:rPr>
        <w:t>.</w:t>
      </w:r>
      <w:r w:rsidR="009E051A" w:rsidRPr="009E051A">
        <w:rPr>
          <w:sz w:val="24"/>
          <w:szCs w:val="24"/>
        </w:rPr>
        <w:t>Г.У.</w:t>
      </w:r>
      <w:r w:rsidR="00B75364" w:rsidRPr="009E051A">
        <w:rPr>
          <w:sz w:val="24"/>
          <w:szCs w:val="24"/>
        </w:rPr>
        <w:t xml:space="preserve">, </w:t>
      </w:r>
      <w:r w:rsidRPr="009E051A">
        <w:rPr>
          <w:sz w:val="24"/>
          <w:szCs w:val="24"/>
        </w:rPr>
        <w:t xml:space="preserve">дала заключение </w:t>
      </w:r>
      <w:r w:rsidR="009E051A" w:rsidRPr="009E051A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</w:t>
      </w:r>
      <w:r w:rsidR="001F0A55">
        <w:rPr>
          <w:sz w:val="24"/>
          <w:szCs w:val="24"/>
        </w:rPr>
        <w:t xml:space="preserve">(бездействии) адвоката Л.С.В. </w:t>
      </w:r>
      <w:r w:rsidR="009E051A" w:rsidRPr="009E051A">
        <w:rPr>
          <w:sz w:val="24"/>
          <w:szCs w:val="24"/>
        </w:rPr>
        <w:t xml:space="preserve">нарушения норм законодательства об </w:t>
      </w:r>
      <w:r w:rsidR="009E051A" w:rsidRPr="009E051A"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1F0A55">
        <w:rPr>
          <w:sz w:val="24"/>
          <w:szCs w:val="24"/>
        </w:rPr>
        <w:t>.</w:t>
      </w:r>
      <w:r w:rsidR="009E051A" w:rsidRPr="009E051A">
        <w:rPr>
          <w:sz w:val="24"/>
          <w:szCs w:val="24"/>
        </w:rPr>
        <w:t>Г.У.</w:t>
      </w:r>
    </w:p>
    <w:p w:rsidR="00A94B5F" w:rsidRPr="00A67A25" w:rsidRDefault="00A94B5F" w:rsidP="00A94B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>С.В. в заседание Совета явился, выразил устное согласие с заключением квалификационной комиссии и пояснил Совету о том, что им были сделаны надлежащие выводы в связи с дисциплинарным разбирательством</w:t>
      </w:r>
      <w:r w:rsidRPr="00A67A25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306D31">
        <w:rPr>
          <w:sz w:val="24"/>
          <w:szCs w:val="24"/>
        </w:rPr>
        <w:t>Г</w:t>
      </w:r>
      <w:r w:rsidR="001F0A55">
        <w:rPr>
          <w:sz w:val="24"/>
          <w:szCs w:val="24"/>
        </w:rPr>
        <w:t>.</w:t>
      </w:r>
      <w:r w:rsidR="00306D31">
        <w:rPr>
          <w:sz w:val="24"/>
          <w:szCs w:val="24"/>
        </w:rPr>
        <w:t>Г.У</w:t>
      </w:r>
      <w:r w:rsidR="00B75364">
        <w:rPr>
          <w:sz w:val="24"/>
          <w:szCs w:val="24"/>
        </w:rPr>
        <w:t xml:space="preserve">. </w:t>
      </w:r>
      <w:r w:rsidR="000F72F2">
        <w:rPr>
          <w:sz w:val="24"/>
          <w:szCs w:val="24"/>
        </w:rPr>
        <w:t xml:space="preserve">в заседание Совета </w:t>
      </w:r>
      <w:r w:rsidR="00306D31">
        <w:rPr>
          <w:sz w:val="24"/>
          <w:szCs w:val="24"/>
        </w:rPr>
        <w:t xml:space="preserve">не </w:t>
      </w:r>
      <w:r w:rsidR="00B75364">
        <w:rPr>
          <w:sz w:val="24"/>
          <w:szCs w:val="24"/>
        </w:rPr>
        <w:t>явилась</w:t>
      </w:r>
      <w:r w:rsidR="000F72F2">
        <w:rPr>
          <w:sz w:val="24"/>
          <w:szCs w:val="24"/>
        </w:rPr>
        <w:t xml:space="preserve">, </w:t>
      </w:r>
      <w:r w:rsidR="00306D31">
        <w:rPr>
          <w:sz w:val="24"/>
          <w:szCs w:val="24"/>
        </w:rPr>
        <w:t>уведомлена надлежащим образом, заявления о несогласии с заключением от заявителя не поступало</w:t>
      </w:r>
      <w:r w:rsidR="00336D82">
        <w:rPr>
          <w:sz w:val="24"/>
          <w:szCs w:val="24"/>
        </w:rPr>
        <w:t>.</w:t>
      </w:r>
    </w:p>
    <w:p w:rsidR="000E0D83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02672">
        <w:rPr>
          <w:sz w:val="24"/>
          <w:szCs w:val="24"/>
          <w:lang w:eastAsia="en-US"/>
        </w:rPr>
        <w:t>материалы</w:t>
      </w:r>
      <w:r w:rsidRPr="00673A4D">
        <w:rPr>
          <w:sz w:val="24"/>
          <w:szCs w:val="24"/>
          <w:lang w:eastAsia="en-US"/>
        </w:rPr>
        <w:t xml:space="preserve"> дисциплинарного производства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886C44">
        <w:rPr>
          <w:sz w:val="24"/>
          <w:szCs w:val="24"/>
          <w:lang w:eastAsia="en-US"/>
        </w:rPr>
        <w:t xml:space="preserve">заслушав устные пояснения </w:t>
      </w:r>
      <w:r w:rsidR="00306D31">
        <w:rPr>
          <w:sz w:val="24"/>
          <w:szCs w:val="24"/>
          <w:lang w:eastAsia="en-US"/>
        </w:rPr>
        <w:t>адвоката</w:t>
      </w:r>
      <w:r w:rsidR="00886C44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</w:t>
      </w:r>
      <w:r w:rsidR="00002672">
        <w:rPr>
          <w:sz w:val="24"/>
          <w:szCs w:val="24"/>
          <w:lang w:eastAsia="en-US"/>
        </w:rPr>
        <w:t xml:space="preserve"> </w:t>
      </w:r>
      <w:r w:rsidR="000E0D83">
        <w:rPr>
          <w:sz w:val="24"/>
          <w:szCs w:val="24"/>
          <w:lang w:eastAsia="en-US"/>
        </w:rPr>
        <w:t xml:space="preserve">не может согласиться с выводами, содержащимися в мотивировочной части заключения квалификационной комиссии от 29.10.19г. по дисциплинарному производству № </w:t>
      </w:r>
      <w:r w:rsidR="008F42AC">
        <w:rPr>
          <w:sz w:val="24"/>
          <w:szCs w:val="24"/>
          <w:lang w:eastAsia="en-US"/>
        </w:rPr>
        <w:t>3-08/</w:t>
      </w:r>
      <w:r w:rsidR="000E0D83">
        <w:rPr>
          <w:sz w:val="24"/>
          <w:szCs w:val="24"/>
          <w:lang w:eastAsia="en-US"/>
        </w:rPr>
        <w:t>19.</w:t>
      </w:r>
    </w:p>
    <w:p w:rsidR="00C55BF5" w:rsidRDefault="000E0D83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002672">
        <w:rPr>
          <w:sz w:val="24"/>
          <w:szCs w:val="24"/>
          <w:lang w:eastAsia="en-US"/>
        </w:rPr>
        <w:t xml:space="preserve">отмечает, что квалификационной комиссией по явному недоразумению указано, что временной разрыв между моментом присвоения статуса адвоката (п.2 ст.13 ФЗ «Об адвокатской деятельности и адвокатуре в РФ») и выдачей органом юстиции удостоверения адвоката (п.1 ст.15 ФЗ «Об адвокатской деятельности и адвокатуре в РФ») может оправдывать использование идентифицирующих данных другого адвоката либо внесение в текст заключаемого соглашения заведомо недостоверной информации. </w:t>
      </w:r>
    </w:p>
    <w:p w:rsidR="00C55BF5" w:rsidRDefault="007238C6" w:rsidP="00C55BF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Как справедливо отмечено квалификационной комиссией, в рассматриваемой ситуации соблюдение требований ст.25 ФЗ «Об адвокатской деятельности и адвокатуре в РФ» не требует указания регистрационного номера адвоката в региональном реестре, который ещё не присвоен. </w:t>
      </w:r>
      <w:r w:rsidR="00C55BF5">
        <w:rPr>
          <w:sz w:val="24"/>
          <w:szCs w:val="24"/>
          <w:lang w:eastAsia="en-US"/>
        </w:rPr>
        <w:t>При этом указание не соответствующего действительности регистрационного номера в соглашение с доверителем при отсутствии удостоверения адвоката не снимает проблемы подтверждения наличия статуса адвоката в процессе представительства, но может впоследствии затруднить реализацию законных интересов представляемого (например, при подтверждении расходов на услуги представителя).</w:t>
      </w:r>
    </w:p>
    <w:p w:rsidR="007238C6" w:rsidRDefault="00C55BF5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Ошибочным и не соответствующим </w:t>
      </w:r>
      <w:r w:rsidR="00B946F7">
        <w:rPr>
          <w:sz w:val="24"/>
          <w:szCs w:val="24"/>
          <w:lang w:eastAsia="en-US"/>
        </w:rPr>
        <w:t xml:space="preserve">ст.15 </w:t>
      </w:r>
      <w:r>
        <w:rPr>
          <w:sz w:val="24"/>
          <w:szCs w:val="24"/>
          <w:lang w:eastAsia="en-US"/>
        </w:rPr>
        <w:t>ФЗ «Об адвокатской деятельности и адвокатуре в РФ» является и вывод квалификационной комиссии о том, что лицо, которому присвоен статус адвоката, якобы не имеет правовой возможности избрать адвокатское образование до получения удостоверения адвоката.</w:t>
      </w:r>
      <w:r w:rsidR="00B946F7">
        <w:rPr>
          <w:sz w:val="24"/>
          <w:szCs w:val="24"/>
          <w:lang w:eastAsia="en-US"/>
        </w:rPr>
        <w:t xml:space="preserve"> В частности, течение трёхмесячного срока для избрания формы адвокатского образования (п.6 ст.15 ФЗ «Об адвокатской деятельности и адвокатуре в РФ») исчисляется со дня присвоения статуса адвоката, а не с момента выдачи удостоверения территориальным органом юстиции.</w:t>
      </w:r>
    </w:p>
    <w:p w:rsidR="00860B8B" w:rsidRDefault="00B946F7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Категорически неверным является и вывод о допустимости получения вознаграждения на личную банковскую карту в связи с не избранием адвокатского образования, поскольку вне адвокатского образования лицо, приобретшее статус адвоката, лишено права осуществления адвокатской деятельности (п.1 ст.</w:t>
      </w:r>
      <w:r w:rsidR="00860B8B">
        <w:rPr>
          <w:sz w:val="24"/>
          <w:szCs w:val="24"/>
          <w:lang w:eastAsia="en-US"/>
        </w:rPr>
        <w:t>2</w:t>
      </w:r>
      <w:r>
        <w:rPr>
          <w:sz w:val="24"/>
          <w:szCs w:val="24"/>
          <w:lang w:eastAsia="en-US"/>
        </w:rPr>
        <w:t>,</w:t>
      </w:r>
      <w:r w:rsidR="00860B8B">
        <w:rPr>
          <w:sz w:val="24"/>
          <w:szCs w:val="24"/>
          <w:lang w:eastAsia="en-US"/>
        </w:rPr>
        <w:t xml:space="preserve"> п.4 ст.15 ФЗ «Об адвокатской деятельности и адвокатуре в РФ»).</w:t>
      </w:r>
    </w:p>
    <w:p w:rsidR="00673A4D" w:rsidRDefault="00860B8B" w:rsidP="00F773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тем, учитывая заверения адвоката </w:t>
      </w:r>
      <w:r>
        <w:rPr>
          <w:sz w:val="24"/>
          <w:szCs w:val="24"/>
        </w:rPr>
        <w:t>Л</w:t>
      </w:r>
      <w:r w:rsidR="001F0A55">
        <w:rPr>
          <w:sz w:val="24"/>
          <w:szCs w:val="24"/>
        </w:rPr>
        <w:t>.</w:t>
      </w:r>
      <w:r>
        <w:rPr>
          <w:sz w:val="24"/>
          <w:szCs w:val="24"/>
        </w:rPr>
        <w:t xml:space="preserve">С.В. о том, что им надлежаще осмыслены правила осуществления профессиональной деятельности, определённые </w:t>
      </w:r>
      <w:r w:rsidR="00B946F7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ФЗ «Об адвокатской деятельности и адвокатуре в РФ», Совет находит возможным согласиться с резолютивной частью заключения квалификационной комиссии от 29.10.19г., </w:t>
      </w:r>
      <w:r w:rsidR="008F42AC">
        <w:rPr>
          <w:sz w:val="24"/>
          <w:szCs w:val="24"/>
          <w:lang w:eastAsia="en-US"/>
        </w:rPr>
        <w:t>и особо подчёркивает</w:t>
      </w:r>
      <w:r>
        <w:rPr>
          <w:sz w:val="24"/>
          <w:szCs w:val="24"/>
          <w:lang w:eastAsia="en-US"/>
        </w:rPr>
        <w:t xml:space="preserve">, что приведённая в указанном заключении мотивировка не должна использоваться для формирования дисциплинарной практики </w:t>
      </w:r>
      <w:r w:rsidR="000E0D83">
        <w:rPr>
          <w:sz w:val="24"/>
          <w:szCs w:val="24"/>
          <w:lang w:eastAsia="en-US"/>
        </w:rPr>
        <w:t>и толковании норм законодательства об адвокатской деятельности и адвокатуре.</w:t>
      </w:r>
      <w:r>
        <w:rPr>
          <w:sz w:val="24"/>
          <w:szCs w:val="24"/>
          <w:lang w:eastAsia="en-US"/>
        </w:rPr>
        <w:t xml:space="preserve">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F773E2" w:rsidRDefault="00F773E2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1F0A55">
        <w:rPr>
          <w:sz w:val="24"/>
          <w:szCs w:val="24"/>
        </w:rPr>
        <w:t>Л.С.В.</w:t>
      </w:r>
      <w:r w:rsidR="00306D31">
        <w:rPr>
          <w:sz w:val="24"/>
          <w:szCs w:val="24"/>
          <w:shd w:val="clear" w:color="auto" w:fill="FFFFFF"/>
        </w:rPr>
        <w:t xml:space="preserve">, </w:t>
      </w:r>
      <w:r w:rsidR="00306D31">
        <w:rPr>
          <w:sz w:val="24"/>
          <w:szCs w:val="24"/>
        </w:rPr>
        <w:t xml:space="preserve">имеющего регистрационный номер </w:t>
      </w:r>
      <w:r w:rsidR="001F0A55">
        <w:rPr>
          <w:sz w:val="24"/>
          <w:szCs w:val="24"/>
        </w:rPr>
        <w:t>…..</w:t>
      </w:r>
      <w:r w:rsidR="00B7536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 xml:space="preserve">вследствие отсутствия нарушений норм законодательства об адвокатской деятельности и адвокатуре </w:t>
      </w:r>
      <w:r w:rsidR="001E0420">
        <w:rPr>
          <w:sz w:val="24"/>
          <w:szCs w:val="24"/>
        </w:rPr>
        <w:lastRenderedPageBreak/>
        <w:t>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597344">
        <w:rPr>
          <w:sz w:val="24"/>
          <w:szCs w:val="24"/>
        </w:rPr>
        <w:t>резидент</w:t>
      </w:r>
      <w:r w:rsidR="00597344">
        <w:rPr>
          <w:sz w:val="24"/>
          <w:szCs w:val="24"/>
        </w:rPr>
        <w:tab/>
      </w:r>
      <w:r w:rsidR="00597344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597344">
        <w:rPr>
          <w:sz w:val="24"/>
          <w:szCs w:val="24"/>
        </w:rPr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54" w:rsidRDefault="00FB3054" w:rsidP="00C01A07">
      <w:r>
        <w:separator/>
      </w:r>
    </w:p>
  </w:endnote>
  <w:endnote w:type="continuationSeparator" w:id="0">
    <w:p w:rsidR="00FB3054" w:rsidRDefault="00FB305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54" w:rsidRDefault="00FB3054" w:rsidP="00C01A07">
      <w:r>
        <w:separator/>
      </w:r>
    </w:p>
  </w:footnote>
  <w:footnote w:type="continuationSeparator" w:id="0">
    <w:p w:rsidR="00FB3054" w:rsidRDefault="00FB305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4538A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F0A55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72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11F6"/>
    <w:rsid w:val="00062451"/>
    <w:rsid w:val="0007004C"/>
    <w:rsid w:val="00074304"/>
    <w:rsid w:val="00083C0B"/>
    <w:rsid w:val="00086E55"/>
    <w:rsid w:val="00090665"/>
    <w:rsid w:val="000949A3"/>
    <w:rsid w:val="00096730"/>
    <w:rsid w:val="000A35AE"/>
    <w:rsid w:val="000B5190"/>
    <w:rsid w:val="000C6D4C"/>
    <w:rsid w:val="000E0D83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0A55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06D31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3FA9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97344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38C6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C6EA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60B8B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58A6"/>
    <w:rsid w:val="008F14CA"/>
    <w:rsid w:val="008F154F"/>
    <w:rsid w:val="008F3FB2"/>
    <w:rsid w:val="008F42AC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051A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4B5F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75364"/>
    <w:rsid w:val="00B80CFB"/>
    <w:rsid w:val="00B86A11"/>
    <w:rsid w:val="00B946F7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4D9D"/>
    <w:rsid w:val="00C47073"/>
    <w:rsid w:val="00C52471"/>
    <w:rsid w:val="00C55BF5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38A"/>
    <w:rsid w:val="00F45A89"/>
    <w:rsid w:val="00F52599"/>
    <w:rsid w:val="00F549DE"/>
    <w:rsid w:val="00F54D41"/>
    <w:rsid w:val="00F55F07"/>
    <w:rsid w:val="00F64922"/>
    <w:rsid w:val="00F66252"/>
    <w:rsid w:val="00F67AB7"/>
    <w:rsid w:val="00F773E2"/>
    <w:rsid w:val="00F803B1"/>
    <w:rsid w:val="00F86C15"/>
    <w:rsid w:val="00FA3CB2"/>
    <w:rsid w:val="00FB2D85"/>
    <w:rsid w:val="00FB3054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2019-11-26T20:40:00Z</dcterms:created>
  <dcterms:modified xsi:type="dcterms:W3CDTF">2022-03-28T07:20:00Z</dcterms:modified>
</cp:coreProperties>
</file>