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D53E82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C34EB9">
        <w:rPr>
          <w:b/>
          <w:caps/>
          <w:sz w:val="24"/>
          <w:szCs w:val="24"/>
        </w:rPr>
        <w:t>18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D53E82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D53E82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8B47A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C34EB9" w:rsidRDefault="00654B23" w:rsidP="00C34EB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D53E82">
        <w:rPr>
          <w:sz w:val="24"/>
          <w:szCs w:val="24"/>
        </w:rPr>
        <w:t>:</w:t>
      </w:r>
      <w:r w:rsidR="00C34EB9" w:rsidRPr="00C34EB9">
        <w:rPr>
          <w:sz w:val="24"/>
          <w:szCs w:val="24"/>
        </w:rPr>
        <w:t xml:space="preserve"> </w:t>
      </w:r>
      <w:r w:rsidR="00C34EB9">
        <w:rPr>
          <w:sz w:val="24"/>
          <w:szCs w:val="24"/>
        </w:rPr>
        <w:t xml:space="preserve">Архангельский М.В., </w:t>
      </w:r>
      <w:proofErr w:type="spellStart"/>
      <w:r w:rsidR="00C34EB9">
        <w:rPr>
          <w:sz w:val="24"/>
          <w:szCs w:val="24"/>
        </w:rPr>
        <w:t>Галоганов</w:t>
      </w:r>
      <w:proofErr w:type="spellEnd"/>
      <w:r w:rsidR="00C34EB9">
        <w:rPr>
          <w:sz w:val="24"/>
          <w:szCs w:val="24"/>
        </w:rPr>
        <w:t xml:space="preserve"> А.П., </w:t>
      </w:r>
      <w:proofErr w:type="spellStart"/>
      <w:r w:rsidR="00C34EB9">
        <w:rPr>
          <w:sz w:val="24"/>
          <w:szCs w:val="24"/>
        </w:rPr>
        <w:t>Гонопольский</w:t>
      </w:r>
      <w:proofErr w:type="spellEnd"/>
      <w:r w:rsidR="00C34EB9">
        <w:rPr>
          <w:sz w:val="24"/>
          <w:szCs w:val="24"/>
        </w:rPr>
        <w:t xml:space="preserve"> Р.М., </w:t>
      </w:r>
      <w:proofErr w:type="spellStart"/>
      <w:r w:rsidR="00C34EB9">
        <w:rPr>
          <w:sz w:val="24"/>
          <w:szCs w:val="24"/>
        </w:rPr>
        <w:t>Грицук</w:t>
      </w:r>
      <w:proofErr w:type="spellEnd"/>
      <w:r w:rsidR="00C34EB9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34EB9">
        <w:rPr>
          <w:sz w:val="24"/>
          <w:szCs w:val="24"/>
        </w:rPr>
        <w:t>Пайгачкин</w:t>
      </w:r>
      <w:proofErr w:type="spellEnd"/>
      <w:r w:rsidR="00C34EB9">
        <w:rPr>
          <w:sz w:val="24"/>
          <w:szCs w:val="24"/>
        </w:rPr>
        <w:t xml:space="preserve"> Ю.В., Пепеляев С.Г., </w:t>
      </w:r>
      <w:proofErr w:type="spellStart"/>
      <w:r w:rsidR="00C34EB9">
        <w:rPr>
          <w:sz w:val="24"/>
          <w:szCs w:val="24"/>
        </w:rPr>
        <w:t>Толчеев</w:t>
      </w:r>
      <w:proofErr w:type="spellEnd"/>
      <w:r w:rsidR="00C34EB9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C34EB9">
        <w:rPr>
          <w:sz w:val="24"/>
          <w:szCs w:val="24"/>
        </w:rPr>
        <w:t>Царькова</w:t>
      </w:r>
      <w:proofErr w:type="spellEnd"/>
      <w:r w:rsidR="00C34EB9">
        <w:rPr>
          <w:sz w:val="24"/>
          <w:szCs w:val="24"/>
        </w:rPr>
        <w:t xml:space="preserve"> П.В.</w:t>
      </w:r>
    </w:p>
    <w:p w:rsidR="00C34EB9" w:rsidRDefault="00C34EB9" w:rsidP="00C34EB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C34EB9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C34EB9">
        <w:rPr>
          <w:sz w:val="24"/>
          <w:szCs w:val="24"/>
        </w:rPr>
        <w:t>при участии</w:t>
      </w:r>
      <w:r w:rsidR="00D53E82">
        <w:rPr>
          <w:sz w:val="24"/>
          <w:szCs w:val="24"/>
        </w:rPr>
        <w:t xml:space="preserve"> адвоката </w:t>
      </w:r>
      <w:r w:rsidR="00AE22C0">
        <w:rPr>
          <w:sz w:val="24"/>
          <w:szCs w:val="24"/>
        </w:rPr>
        <w:t>М</w:t>
      </w:r>
      <w:r w:rsidR="008B47A6">
        <w:rPr>
          <w:sz w:val="24"/>
          <w:szCs w:val="24"/>
        </w:rPr>
        <w:t>.</w:t>
      </w:r>
      <w:r w:rsidR="00AE22C0">
        <w:rPr>
          <w:sz w:val="24"/>
          <w:szCs w:val="24"/>
        </w:rPr>
        <w:t>Н.А.</w:t>
      </w:r>
      <w:r w:rsidR="00D53E82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E22C0">
        <w:rPr>
          <w:sz w:val="24"/>
          <w:szCs w:val="24"/>
        </w:rPr>
        <w:t>М</w:t>
      </w:r>
      <w:r w:rsidR="008B47A6">
        <w:rPr>
          <w:sz w:val="24"/>
          <w:szCs w:val="24"/>
        </w:rPr>
        <w:t>.</w:t>
      </w:r>
      <w:r w:rsidR="00AE22C0">
        <w:rPr>
          <w:sz w:val="24"/>
          <w:szCs w:val="24"/>
        </w:rPr>
        <w:t>Н.А.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F13F75" w:rsidRPr="00830598" w:rsidRDefault="00830598" w:rsidP="00F13F75">
      <w:pPr>
        <w:ind w:firstLine="708"/>
        <w:jc w:val="both"/>
        <w:rPr>
          <w:sz w:val="24"/>
          <w:szCs w:val="24"/>
        </w:rPr>
      </w:pPr>
      <w:r w:rsidRPr="00830598">
        <w:rPr>
          <w:sz w:val="24"/>
          <w:szCs w:val="24"/>
        </w:rPr>
        <w:t xml:space="preserve">в </w:t>
      </w:r>
      <w:r w:rsidR="00AE22C0" w:rsidRPr="00AE22C0">
        <w:rPr>
          <w:sz w:val="24"/>
          <w:szCs w:val="24"/>
        </w:rPr>
        <w:t xml:space="preserve">Адвокатскую палату Московской области 07.11.2019г. поступило представление первого вице-президента АПМО </w:t>
      </w:r>
      <w:proofErr w:type="spellStart"/>
      <w:r w:rsidR="00AE22C0" w:rsidRPr="00AE22C0">
        <w:rPr>
          <w:sz w:val="24"/>
          <w:szCs w:val="24"/>
        </w:rPr>
        <w:t>Толчеева</w:t>
      </w:r>
      <w:proofErr w:type="spellEnd"/>
      <w:r w:rsidR="00AE22C0" w:rsidRPr="00AE22C0">
        <w:rPr>
          <w:sz w:val="24"/>
          <w:szCs w:val="24"/>
        </w:rPr>
        <w:t xml:space="preserve"> М.Н. в отношении адвоката </w:t>
      </w:r>
      <w:r w:rsidR="008B47A6">
        <w:rPr>
          <w:sz w:val="24"/>
          <w:szCs w:val="24"/>
        </w:rPr>
        <w:t>М.Н.А.</w:t>
      </w:r>
      <w:r w:rsidR="00AE22C0" w:rsidRPr="00AE22C0">
        <w:rPr>
          <w:sz w:val="24"/>
          <w:szCs w:val="24"/>
        </w:rPr>
        <w:t xml:space="preserve">, имеющего регистрационный номер </w:t>
      </w:r>
      <w:r w:rsidR="008B47A6">
        <w:rPr>
          <w:sz w:val="24"/>
          <w:szCs w:val="24"/>
        </w:rPr>
        <w:t>…..</w:t>
      </w:r>
      <w:r w:rsidR="00AE22C0" w:rsidRPr="00AE22C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B47A6">
        <w:rPr>
          <w:sz w:val="24"/>
          <w:szCs w:val="24"/>
        </w:rPr>
        <w:t>…..</w:t>
      </w:r>
    </w:p>
    <w:p w:rsidR="00830598" w:rsidRPr="00830598" w:rsidRDefault="00AE22C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E22C0">
        <w:rPr>
          <w:sz w:val="24"/>
          <w:szCs w:val="24"/>
        </w:rPr>
        <w:t xml:space="preserve"> представлении указывается, что адвокат 30.10.2019г. не явился в судебное заседание по уголовному делу в порядке ст.51 УПК РФ, рассматриваемому М</w:t>
      </w:r>
      <w:r w:rsidR="008B47A6">
        <w:rPr>
          <w:sz w:val="24"/>
          <w:szCs w:val="24"/>
        </w:rPr>
        <w:t>.</w:t>
      </w:r>
      <w:r w:rsidRPr="00AE22C0">
        <w:rPr>
          <w:sz w:val="24"/>
          <w:szCs w:val="24"/>
        </w:rPr>
        <w:t xml:space="preserve"> областным судом.</w:t>
      </w:r>
    </w:p>
    <w:p w:rsidR="00654B23" w:rsidRPr="00A525C8" w:rsidRDefault="00AE22C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A866DC" w:rsidRDefault="00A866DC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4A5131">
        <w:rPr>
          <w:sz w:val="24"/>
          <w:szCs w:val="24"/>
        </w:rPr>
        <w:t xml:space="preserve">двокату </w:t>
      </w:r>
      <w:r w:rsidR="00AE22C0">
        <w:rPr>
          <w:sz w:val="24"/>
          <w:szCs w:val="24"/>
        </w:rPr>
        <w:t>М</w:t>
      </w:r>
      <w:r w:rsidR="008B47A6">
        <w:rPr>
          <w:sz w:val="24"/>
          <w:szCs w:val="24"/>
        </w:rPr>
        <w:t>.</w:t>
      </w:r>
      <w:r w:rsidR="00AE22C0">
        <w:rPr>
          <w:sz w:val="24"/>
          <w:szCs w:val="24"/>
        </w:rPr>
        <w:t>Н.А.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830598">
        <w:rPr>
          <w:sz w:val="24"/>
          <w:szCs w:val="24"/>
        </w:rPr>
        <w:t>5</w:t>
      </w:r>
      <w:r w:rsidR="00AE22C0">
        <w:rPr>
          <w:sz w:val="24"/>
          <w:szCs w:val="24"/>
        </w:rPr>
        <w:t>30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>
        <w:rPr>
          <w:sz w:val="24"/>
          <w:szCs w:val="24"/>
        </w:rPr>
        <w:t>.</w:t>
      </w:r>
    </w:p>
    <w:p w:rsidR="00D53E82" w:rsidRDefault="00830598" w:rsidP="00D53E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E22C0">
        <w:rPr>
          <w:sz w:val="24"/>
          <w:szCs w:val="24"/>
        </w:rPr>
        <w:t>5</w:t>
      </w:r>
      <w:r>
        <w:rPr>
          <w:sz w:val="24"/>
          <w:szCs w:val="24"/>
        </w:rPr>
        <w:t>.11</w:t>
      </w:r>
      <w:r w:rsidR="00947053">
        <w:rPr>
          <w:sz w:val="24"/>
          <w:szCs w:val="24"/>
        </w:rPr>
        <w:t>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>ом представлен</w:t>
      </w:r>
      <w:r>
        <w:rPr>
          <w:sz w:val="24"/>
          <w:szCs w:val="24"/>
        </w:rPr>
        <w:t>ы</w:t>
      </w:r>
      <w:r w:rsidR="00947053">
        <w:rPr>
          <w:sz w:val="24"/>
          <w:szCs w:val="24"/>
        </w:rPr>
        <w:t xml:space="preserve"> </w:t>
      </w:r>
      <w:r w:rsidR="00D53E82">
        <w:rPr>
          <w:sz w:val="24"/>
          <w:szCs w:val="24"/>
        </w:rPr>
        <w:t>письменные объяснения, в которых он возражает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E22C0">
        <w:rPr>
          <w:sz w:val="24"/>
          <w:szCs w:val="24"/>
        </w:rPr>
        <w:t>М</w:t>
      </w:r>
      <w:r w:rsidR="008B47A6">
        <w:rPr>
          <w:sz w:val="24"/>
          <w:szCs w:val="24"/>
        </w:rPr>
        <w:t>.</w:t>
      </w:r>
      <w:r w:rsidR="00AE22C0">
        <w:rPr>
          <w:sz w:val="24"/>
          <w:szCs w:val="24"/>
        </w:rPr>
        <w:t>С.А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</w:t>
      </w:r>
      <w:r w:rsidR="00830598">
        <w:rPr>
          <w:sz w:val="24"/>
          <w:szCs w:val="24"/>
        </w:rPr>
        <w:t xml:space="preserve">не 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830598">
        <w:rPr>
          <w:sz w:val="24"/>
          <w:szCs w:val="24"/>
        </w:rPr>
        <w:t>уведомлен надлежащим образом.</w:t>
      </w:r>
    </w:p>
    <w:p w:rsidR="00654B23" w:rsidRDefault="00654B23" w:rsidP="00AE22C0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D53E82">
        <w:rPr>
          <w:sz w:val="24"/>
          <w:szCs w:val="24"/>
        </w:rPr>
        <w:t>2</w:t>
      </w:r>
      <w:r w:rsidR="00AE22C0">
        <w:rPr>
          <w:sz w:val="24"/>
          <w:szCs w:val="24"/>
        </w:rPr>
        <w:t>8</w:t>
      </w:r>
      <w:r w:rsidR="00D53E82">
        <w:rPr>
          <w:sz w:val="24"/>
          <w:szCs w:val="24"/>
        </w:rPr>
        <w:t>.11</w:t>
      </w:r>
      <w:r w:rsidRPr="002C7634">
        <w:rPr>
          <w:sz w:val="24"/>
          <w:szCs w:val="24"/>
        </w:rPr>
        <w:t>.</w:t>
      </w:r>
      <w:r w:rsidRPr="00B47EB3">
        <w:rPr>
          <w:sz w:val="24"/>
          <w:szCs w:val="24"/>
        </w:rPr>
        <w:t>2019г., дала</w:t>
      </w:r>
      <w:r w:rsidR="005763AC" w:rsidRPr="00B47EB3">
        <w:rPr>
          <w:sz w:val="24"/>
          <w:szCs w:val="24"/>
        </w:rPr>
        <w:t xml:space="preserve"> заключение</w:t>
      </w:r>
      <w:r w:rsidRPr="00B47EB3">
        <w:rPr>
          <w:sz w:val="24"/>
          <w:szCs w:val="24"/>
        </w:rPr>
        <w:t xml:space="preserve"> </w:t>
      </w:r>
      <w:r w:rsidR="00AE22C0" w:rsidRPr="00AE22C0">
        <w:rPr>
          <w:sz w:val="24"/>
          <w:szCs w:val="24"/>
        </w:rPr>
        <w:t xml:space="preserve">о наличии в действиях (бездействии) адвоката </w:t>
      </w:r>
      <w:r w:rsidR="008B47A6">
        <w:rPr>
          <w:sz w:val="24"/>
          <w:szCs w:val="24"/>
        </w:rPr>
        <w:t>М.Н.А.</w:t>
      </w:r>
      <w:r w:rsidR="00AE22C0" w:rsidRPr="00AE22C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bookmarkStart w:id="2" w:name="_Hlk27754746"/>
      <w:r w:rsidR="00AE22C0" w:rsidRPr="00AE22C0">
        <w:rPr>
          <w:sz w:val="24"/>
          <w:szCs w:val="24"/>
        </w:rPr>
        <w:t>ФЗ «Об адвокатской деятельности и адвокатуре в РФ»</w:t>
      </w:r>
      <w:r w:rsidR="00AE22C0">
        <w:rPr>
          <w:sz w:val="24"/>
          <w:szCs w:val="24"/>
        </w:rPr>
        <w:t>,</w:t>
      </w:r>
      <w:r w:rsidR="00AE22C0" w:rsidRPr="00AE22C0">
        <w:rPr>
          <w:sz w:val="24"/>
          <w:szCs w:val="24"/>
        </w:rPr>
        <w:t xml:space="preserve"> п.1 ст.14 Кодекса профессиональной этики адвоката, которое выразилось в том, что адвокат:</w:t>
      </w:r>
      <w:r w:rsidR="00AE22C0">
        <w:rPr>
          <w:sz w:val="24"/>
          <w:szCs w:val="24"/>
        </w:rPr>
        <w:t xml:space="preserve"> </w:t>
      </w:r>
      <w:r w:rsidR="00AE22C0" w:rsidRPr="00AE22C0">
        <w:rPr>
          <w:sz w:val="24"/>
          <w:szCs w:val="24"/>
        </w:rPr>
        <w:t>30.10.2019г. без уважительных причин не явился в судебное заседание по уголовному делу в отношении Л</w:t>
      </w:r>
      <w:r w:rsidR="008B47A6">
        <w:rPr>
          <w:sz w:val="24"/>
          <w:szCs w:val="24"/>
        </w:rPr>
        <w:t>.</w:t>
      </w:r>
      <w:r w:rsidR="00AE22C0" w:rsidRPr="00AE22C0">
        <w:rPr>
          <w:sz w:val="24"/>
          <w:szCs w:val="24"/>
        </w:rPr>
        <w:t>В.В., рассматриваемому М</w:t>
      </w:r>
      <w:r w:rsidR="008B47A6">
        <w:rPr>
          <w:sz w:val="24"/>
          <w:szCs w:val="24"/>
        </w:rPr>
        <w:t>.</w:t>
      </w:r>
      <w:r w:rsidR="00AE22C0" w:rsidRPr="00AE22C0">
        <w:rPr>
          <w:sz w:val="24"/>
          <w:szCs w:val="24"/>
        </w:rPr>
        <w:t xml:space="preserve"> областным судом.</w:t>
      </w:r>
    </w:p>
    <w:bookmarkEnd w:id="2"/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E22C0">
        <w:rPr>
          <w:sz w:val="24"/>
          <w:szCs w:val="24"/>
        </w:rPr>
        <w:t>М</w:t>
      </w:r>
      <w:r w:rsidR="008B47A6">
        <w:rPr>
          <w:sz w:val="24"/>
          <w:szCs w:val="24"/>
        </w:rPr>
        <w:t>.</w:t>
      </w:r>
      <w:r w:rsidR="00AE22C0">
        <w:rPr>
          <w:sz w:val="24"/>
          <w:szCs w:val="24"/>
        </w:rPr>
        <w:t>Н.А.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8A30E3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C34EB9">
        <w:rPr>
          <w:sz w:val="24"/>
          <w:szCs w:val="24"/>
        </w:rPr>
        <w:t>выразил устное несогласие с заключением</w:t>
      </w:r>
      <w:r w:rsidR="00A866DC">
        <w:rPr>
          <w:sz w:val="24"/>
          <w:szCs w:val="24"/>
        </w:rPr>
        <w:t xml:space="preserve"> квалификационной комиссии</w:t>
      </w:r>
      <w:r w:rsidR="008A30E3">
        <w:rPr>
          <w:sz w:val="24"/>
          <w:szCs w:val="24"/>
        </w:rPr>
        <w:t>.</w:t>
      </w:r>
      <w:r w:rsidR="00774DCC">
        <w:rPr>
          <w:sz w:val="24"/>
          <w:szCs w:val="24"/>
        </w:rPr>
        <w:t xml:space="preserve"> </w:t>
      </w:r>
      <w:r w:rsidR="004051D3">
        <w:rPr>
          <w:sz w:val="24"/>
          <w:szCs w:val="24"/>
        </w:rPr>
        <w:t xml:space="preserve"> 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AE22C0"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C53E22" w:rsidRDefault="00C53E22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адвоката на то, что участие в уголовном деле в качестве защитника налагает обязанность соответствующим образом планировать свою занятость с учётом конституционно-значимой функции защитника в уголовном процессе и в общем случае приоритета уголовного судопроизводства перед гражданским. </w:t>
      </w:r>
    </w:p>
    <w:p w:rsidR="00C53E22" w:rsidRDefault="00C53E22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Статус адвоката как квалифицированного участника судопроизводства </w:t>
      </w:r>
      <w:r w:rsidR="00D579D9">
        <w:rPr>
          <w:sz w:val="24"/>
          <w:szCs w:val="24"/>
          <w:lang w:eastAsia="en-US"/>
        </w:rPr>
        <w:t>требует</w:t>
      </w:r>
      <w:r>
        <w:rPr>
          <w:sz w:val="24"/>
          <w:szCs w:val="24"/>
          <w:lang w:eastAsia="en-US"/>
        </w:rPr>
        <w:t xml:space="preserve"> добросовестно</w:t>
      </w:r>
      <w:r w:rsidR="00D579D9">
        <w:rPr>
          <w:sz w:val="24"/>
          <w:szCs w:val="24"/>
          <w:lang w:eastAsia="en-US"/>
        </w:rPr>
        <w:t>го</w:t>
      </w:r>
      <w:r w:rsidRPr="00C53E2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исполн</w:t>
      </w:r>
      <w:r w:rsidR="00D579D9">
        <w:rPr>
          <w:sz w:val="24"/>
          <w:szCs w:val="24"/>
          <w:lang w:eastAsia="en-US"/>
        </w:rPr>
        <w:t>ения</w:t>
      </w:r>
      <w:r>
        <w:rPr>
          <w:sz w:val="24"/>
          <w:szCs w:val="24"/>
          <w:lang w:eastAsia="en-US"/>
        </w:rPr>
        <w:t xml:space="preserve"> ст.12, п.1 ст.14 КПЭА. В силу п.4) ст.8 КПЭА, обязывающего </w:t>
      </w:r>
      <w:r w:rsidR="00D579D9">
        <w:rPr>
          <w:sz w:val="24"/>
          <w:szCs w:val="24"/>
          <w:lang w:eastAsia="en-US"/>
        </w:rPr>
        <w:t xml:space="preserve">при осуществлении профессиональной деятельности </w:t>
      </w:r>
      <w:r>
        <w:rPr>
          <w:sz w:val="24"/>
          <w:szCs w:val="24"/>
          <w:lang w:eastAsia="en-US"/>
        </w:rPr>
        <w:t xml:space="preserve">вести адвокатское производство, </w:t>
      </w:r>
      <w:r w:rsidR="00D579D9">
        <w:rPr>
          <w:sz w:val="24"/>
          <w:szCs w:val="24"/>
          <w:lang w:eastAsia="en-US"/>
        </w:rPr>
        <w:t xml:space="preserve">адвокату надлежит документировать обстоятельства, подтверждающие невозможность прибыть в назначенное время в судебное заседание по уважительным причинам. При этом уважительность причин должна соответствовать критериям </w:t>
      </w:r>
      <w:r w:rsidR="00D579D9">
        <w:rPr>
          <w:sz w:val="24"/>
          <w:szCs w:val="24"/>
          <w:lang w:eastAsia="en-US"/>
        </w:rPr>
        <w:lastRenderedPageBreak/>
        <w:t xml:space="preserve">приоритетов, установленным действующим законодательством об адвокатской деятельности и адвокатуре, предусматривающим исполнение решений органов адвокатской палаты и органов Федеральной палаты адвокатов, принятые в пределах их компетенции (п.6 ст.15 КПЭА).   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При определении меры дисциплинарно</w:t>
      </w:r>
      <w:r w:rsidR="00D579D9">
        <w:rPr>
          <w:sz w:val="24"/>
          <w:szCs w:val="24"/>
          <w:lang w:eastAsia="en-US"/>
        </w:rPr>
        <w:t>й ответственности Советом учтено, что адвокатом не представлено ни доказательств уважительности причин неявки в судебное заседание М</w:t>
      </w:r>
      <w:r w:rsidR="008B47A6">
        <w:rPr>
          <w:sz w:val="24"/>
          <w:szCs w:val="24"/>
          <w:lang w:eastAsia="en-US"/>
        </w:rPr>
        <w:t>.</w:t>
      </w:r>
      <w:r w:rsidR="00D579D9">
        <w:rPr>
          <w:sz w:val="24"/>
          <w:szCs w:val="24"/>
          <w:lang w:eastAsia="en-US"/>
        </w:rPr>
        <w:t xml:space="preserve"> областного суда по уголовному делу, ни подтверждения своевременного и надлежащего уведомления суда о невозможности участия в судебном заседании в назначенное время. </w:t>
      </w:r>
      <w:r w:rsidR="00932CA6">
        <w:rPr>
          <w:sz w:val="24"/>
          <w:szCs w:val="24"/>
          <w:lang w:eastAsia="en-US"/>
        </w:rPr>
        <w:t>Безответственность адвоката в расстановке приоритетов при исполнении профессиональных обязанностей наносит ущерб адвокатуре как институту, обеспечивающему конституционно-значимую публичную функцию в уголовном судопроизводстве.</w:t>
      </w:r>
      <w:r w:rsidRPr="00202ED3">
        <w:rPr>
          <w:sz w:val="24"/>
          <w:szCs w:val="24"/>
          <w:lang w:eastAsia="en-US"/>
        </w:rPr>
        <w:t xml:space="preserve"> </w:t>
      </w:r>
      <w:r w:rsidR="00932CA6">
        <w:rPr>
          <w:sz w:val="24"/>
          <w:szCs w:val="24"/>
          <w:lang w:eastAsia="en-US"/>
        </w:rPr>
        <w:t>Д</w:t>
      </w:r>
      <w:r w:rsidRPr="00202ED3">
        <w:rPr>
          <w:sz w:val="24"/>
          <w:szCs w:val="24"/>
          <w:lang w:eastAsia="en-US"/>
        </w:rPr>
        <w:t>опущенные адвокатом нарушения не являются формальными и не могут квалифицироваться как малозначительные применительно к п.2 ст.18 К</w:t>
      </w:r>
      <w:r w:rsidR="00932CA6">
        <w:rPr>
          <w:sz w:val="24"/>
          <w:szCs w:val="24"/>
          <w:lang w:eastAsia="en-US"/>
        </w:rPr>
        <w:t>ПЭА</w:t>
      </w:r>
      <w:bookmarkStart w:id="3" w:name="_GoBack"/>
      <w:bookmarkEnd w:id="3"/>
      <w:r w:rsidRPr="00202ED3">
        <w:rPr>
          <w:sz w:val="24"/>
          <w:szCs w:val="24"/>
          <w:lang w:eastAsia="en-US"/>
        </w:rPr>
        <w:t>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E22C0" w:rsidRPr="00AE22C0">
        <w:rPr>
          <w:sz w:val="24"/>
          <w:szCs w:val="24"/>
        </w:rPr>
        <w:t>п.1 ст.14 Кодекса профессиональной этики адвоката, которое выразилось в том, что адвокат: 30.10.2019г. без уважительных причин не явился в судебное заседание п</w:t>
      </w:r>
      <w:r w:rsidR="008B47A6">
        <w:rPr>
          <w:sz w:val="24"/>
          <w:szCs w:val="24"/>
        </w:rPr>
        <w:t>о уголовному делу в отношении Л.</w:t>
      </w:r>
      <w:r w:rsidR="00AE22C0" w:rsidRPr="00AE22C0">
        <w:rPr>
          <w:sz w:val="24"/>
          <w:szCs w:val="24"/>
        </w:rPr>
        <w:t>В.В., рассматриваемому М</w:t>
      </w:r>
      <w:r w:rsidR="008B47A6">
        <w:rPr>
          <w:sz w:val="24"/>
          <w:szCs w:val="24"/>
        </w:rPr>
        <w:t>.</w:t>
      </w:r>
      <w:r w:rsidR="00AE22C0" w:rsidRPr="00AE22C0">
        <w:rPr>
          <w:sz w:val="24"/>
          <w:szCs w:val="24"/>
        </w:rPr>
        <w:t xml:space="preserve"> областным судом.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C34EB9">
        <w:rPr>
          <w:sz w:val="24"/>
          <w:szCs w:val="24"/>
          <w:lang w:eastAsia="en-US"/>
        </w:rPr>
        <w:t xml:space="preserve"> предупреждения</w:t>
      </w:r>
      <w:r w:rsidR="006F74C3">
        <w:rPr>
          <w:sz w:val="24"/>
          <w:szCs w:val="24"/>
          <w:lang w:eastAsia="en-US"/>
        </w:rPr>
        <w:t xml:space="preserve">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8B47A6">
        <w:rPr>
          <w:sz w:val="24"/>
          <w:szCs w:val="24"/>
        </w:rPr>
        <w:t>М.Н.А.</w:t>
      </w:r>
      <w:r w:rsidR="00AE22C0" w:rsidRPr="00AE22C0">
        <w:rPr>
          <w:sz w:val="24"/>
          <w:szCs w:val="24"/>
        </w:rPr>
        <w:t xml:space="preserve">, имеющего регистрационный номер </w:t>
      </w:r>
      <w:r w:rsidR="008B47A6">
        <w:rPr>
          <w:sz w:val="24"/>
          <w:szCs w:val="24"/>
        </w:rPr>
        <w:t>…..</w:t>
      </w:r>
      <w:r w:rsidR="00AE22C0" w:rsidRPr="00AE22C0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="006F74C3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6F74C3">
        <w:rPr>
          <w:sz w:val="24"/>
          <w:szCs w:val="24"/>
        </w:rPr>
        <w:t>Галоганов</w:t>
      </w:r>
      <w:proofErr w:type="spellEnd"/>
      <w:r w:rsidR="006F74C3">
        <w:rPr>
          <w:sz w:val="24"/>
          <w:szCs w:val="24"/>
        </w:rPr>
        <w:t xml:space="preserve"> А.П</w:t>
      </w:r>
      <w:r w:rsidR="004C17AA">
        <w:rPr>
          <w:sz w:val="24"/>
          <w:szCs w:val="24"/>
        </w:rPr>
        <w:t>.</w:t>
      </w:r>
    </w:p>
    <w:sectPr w:rsidR="00045C64" w:rsidRPr="0063238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B1A" w:rsidRDefault="00E67B1A" w:rsidP="00C01A07">
      <w:r>
        <w:separator/>
      </w:r>
    </w:p>
  </w:endnote>
  <w:endnote w:type="continuationSeparator" w:id="0">
    <w:p w:rsidR="00E67B1A" w:rsidRDefault="00E67B1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B1A" w:rsidRDefault="00E67B1A" w:rsidP="00C01A07">
      <w:r>
        <w:separator/>
      </w:r>
    </w:p>
  </w:footnote>
  <w:footnote w:type="continuationSeparator" w:id="0">
    <w:p w:rsidR="00E67B1A" w:rsidRDefault="00E67B1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B216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B47A6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63839"/>
    <w:rsid w:val="0027179E"/>
    <w:rsid w:val="00275B69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1D3"/>
    <w:rsid w:val="00405B44"/>
    <w:rsid w:val="00406E87"/>
    <w:rsid w:val="00410E09"/>
    <w:rsid w:val="00423F82"/>
    <w:rsid w:val="004451CE"/>
    <w:rsid w:val="00447BD0"/>
    <w:rsid w:val="00450CAA"/>
    <w:rsid w:val="00450D2B"/>
    <w:rsid w:val="00450EBE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74C3"/>
    <w:rsid w:val="00701968"/>
    <w:rsid w:val="00702BDF"/>
    <w:rsid w:val="00707534"/>
    <w:rsid w:val="007168D1"/>
    <w:rsid w:val="0071701A"/>
    <w:rsid w:val="00724C93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3E03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059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30E3"/>
    <w:rsid w:val="008A638F"/>
    <w:rsid w:val="008A705F"/>
    <w:rsid w:val="008B47A6"/>
    <w:rsid w:val="008C02E7"/>
    <w:rsid w:val="008C0B74"/>
    <w:rsid w:val="008C3A8A"/>
    <w:rsid w:val="008D024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2CA6"/>
    <w:rsid w:val="00936237"/>
    <w:rsid w:val="009435CC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237B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6DC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22C0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47EB3"/>
    <w:rsid w:val="00B61FDE"/>
    <w:rsid w:val="00B63E34"/>
    <w:rsid w:val="00B6475D"/>
    <w:rsid w:val="00B65E08"/>
    <w:rsid w:val="00B71EA4"/>
    <w:rsid w:val="00B742DF"/>
    <w:rsid w:val="00B76656"/>
    <w:rsid w:val="00B80CFB"/>
    <w:rsid w:val="00B86A11"/>
    <w:rsid w:val="00B959A1"/>
    <w:rsid w:val="00BA3F0D"/>
    <w:rsid w:val="00BB17F9"/>
    <w:rsid w:val="00BB1E66"/>
    <w:rsid w:val="00BB2167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4EB9"/>
    <w:rsid w:val="00C3735A"/>
    <w:rsid w:val="00C401BC"/>
    <w:rsid w:val="00C43B82"/>
    <w:rsid w:val="00C44202"/>
    <w:rsid w:val="00C47073"/>
    <w:rsid w:val="00C52471"/>
    <w:rsid w:val="00C53E22"/>
    <w:rsid w:val="00C603BF"/>
    <w:rsid w:val="00C86237"/>
    <w:rsid w:val="00C8745E"/>
    <w:rsid w:val="00CA5E37"/>
    <w:rsid w:val="00CA64A0"/>
    <w:rsid w:val="00CB7566"/>
    <w:rsid w:val="00CC35B7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3E82"/>
    <w:rsid w:val="00D579D9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67B1A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2019-12-26T20:08:00Z</dcterms:created>
  <dcterms:modified xsi:type="dcterms:W3CDTF">2022-03-27T15:46:00Z</dcterms:modified>
</cp:coreProperties>
</file>