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E22E58">
        <w:rPr>
          <w:b/>
          <w:caps/>
          <w:sz w:val="24"/>
          <w:szCs w:val="24"/>
        </w:rPr>
        <w:t>3</w:t>
      </w:r>
      <w:r w:rsidR="002757F1">
        <w:rPr>
          <w:b/>
          <w:caps/>
          <w:sz w:val="24"/>
          <w:szCs w:val="24"/>
        </w:rPr>
        <w:t>4</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8E377E">
      <w:pPr>
        <w:jc w:val="center"/>
        <w:rPr>
          <w:b/>
          <w:sz w:val="24"/>
          <w:szCs w:val="24"/>
        </w:rPr>
      </w:pPr>
      <w:r>
        <w:rPr>
          <w:b/>
          <w:sz w:val="24"/>
          <w:szCs w:val="24"/>
        </w:rPr>
        <w:t>Х.А.А.</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2757F1">
        <w:rPr>
          <w:sz w:val="24"/>
          <w:szCs w:val="24"/>
        </w:rPr>
        <w:t>Х</w:t>
      </w:r>
      <w:r w:rsidR="008E377E">
        <w:rPr>
          <w:sz w:val="24"/>
          <w:szCs w:val="24"/>
        </w:rPr>
        <w:t>.</w:t>
      </w:r>
      <w:r w:rsidR="002757F1">
        <w:rPr>
          <w:sz w:val="24"/>
          <w:szCs w:val="24"/>
        </w:rPr>
        <w:t>А.А</w:t>
      </w:r>
      <w:r w:rsidRPr="0094771A">
        <w:rPr>
          <w:sz w:val="24"/>
          <w:szCs w:val="24"/>
        </w:rPr>
        <w:t xml:space="preserve">., рассмотрев в закрытом заседании дисциплинарное производство в отношении адвоката </w:t>
      </w:r>
      <w:r w:rsidR="002757F1">
        <w:rPr>
          <w:sz w:val="24"/>
          <w:szCs w:val="24"/>
        </w:rPr>
        <w:t>Х</w:t>
      </w:r>
      <w:r w:rsidR="008E377E">
        <w:rPr>
          <w:sz w:val="24"/>
          <w:szCs w:val="24"/>
        </w:rPr>
        <w:t>.</w:t>
      </w:r>
      <w:r w:rsidR="002757F1">
        <w:rPr>
          <w:sz w:val="24"/>
          <w:szCs w:val="24"/>
        </w:rPr>
        <w:t>А.А</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8E377E">
        <w:rPr>
          <w:sz w:val="24"/>
          <w:szCs w:val="24"/>
        </w:rPr>
        <w:t>Х.А.А.</w:t>
      </w:r>
      <w:r w:rsidRPr="00100DCB">
        <w:rPr>
          <w:sz w:val="24"/>
          <w:szCs w:val="24"/>
        </w:rPr>
        <w:t xml:space="preserve">, </w:t>
      </w:r>
      <w:r w:rsidR="00663C39" w:rsidRPr="00663C39">
        <w:rPr>
          <w:sz w:val="24"/>
          <w:szCs w:val="24"/>
        </w:rPr>
        <w:t xml:space="preserve">имеющего регистрационный номер </w:t>
      </w:r>
      <w:r w:rsidR="008E377E">
        <w:rPr>
          <w:sz w:val="24"/>
          <w:szCs w:val="24"/>
        </w:rPr>
        <w:t>…..</w:t>
      </w:r>
      <w:r w:rsidR="00663C39" w:rsidRPr="00663C39">
        <w:rPr>
          <w:sz w:val="24"/>
          <w:szCs w:val="24"/>
        </w:rPr>
        <w:t xml:space="preserve"> в реестре адвокатов Московской области, форма адвокатского образования </w:t>
      </w:r>
      <w:r w:rsidR="002757F1">
        <w:rPr>
          <w:sz w:val="24"/>
          <w:szCs w:val="24"/>
        </w:rPr>
        <w:t>не избрана</w:t>
      </w:r>
      <w:r w:rsidR="00E22E58" w:rsidRPr="00E22E58">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8E377E">
        <w:rPr>
          <w:sz w:val="24"/>
          <w:szCs w:val="24"/>
        </w:rPr>
        <w:t>Х.А.А.</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2757F1">
        <w:rPr>
          <w:sz w:val="24"/>
          <w:szCs w:val="24"/>
        </w:rPr>
        <w:t>Х</w:t>
      </w:r>
      <w:r w:rsidR="008E377E">
        <w:rPr>
          <w:sz w:val="24"/>
          <w:szCs w:val="24"/>
        </w:rPr>
        <w:t>.</w:t>
      </w:r>
      <w:r w:rsidR="002757F1">
        <w:rPr>
          <w:sz w:val="24"/>
          <w:szCs w:val="24"/>
        </w:rPr>
        <w:t>А.А</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757F1">
        <w:rPr>
          <w:rFonts w:eastAsia="Calibri"/>
          <w:sz w:val="24"/>
          <w:szCs w:val="24"/>
          <w:lang w:eastAsia="en-US"/>
        </w:rPr>
        <w:t>12 600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C87A77">
        <w:rPr>
          <w:rFonts w:eastAsia="Calibri"/>
          <w:sz w:val="24"/>
          <w:szCs w:val="24"/>
          <w:lang w:eastAsia="en-US"/>
        </w:rPr>
        <w:t xml:space="preserve">составляет </w:t>
      </w:r>
      <w:r w:rsidR="002757F1">
        <w:rPr>
          <w:rFonts w:eastAsia="Calibri"/>
          <w:sz w:val="24"/>
          <w:szCs w:val="24"/>
          <w:lang w:eastAsia="en-US"/>
        </w:rPr>
        <w:t>16 200</w:t>
      </w:r>
      <w:r w:rsidR="00C87A77">
        <w:rPr>
          <w:rFonts w:eastAsia="Calibri"/>
          <w:sz w:val="24"/>
          <w:szCs w:val="24"/>
          <w:lang w:eastAsia="en-US"/>
        </w:rPr>
        <w:t xml:space="preserve">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2757F1">
        <w:rPr>
          <w:rFonts w:eastAsia="Calibri"/>
          <w:sz w:val="24"/>
          <w:szCs w:val="24"/>
          <w:lang w:eastAsia="en-US"/>
        </w:rPr>
        <w:t>Х</w:t>
      </w:r>
      <w:r w:rsidR="008E377E">
        <w:rPr>
          <w:rFonts w:eastAsia="Calibri"/>
          <w:sz w:val="24"/>
          <w:szCs w:val="24"/>
          <w:lang w:eastAsia="en-US"/>
        </w:rPr>
        <w:t>.</w:t>
      </w:r>
      <w:r w:rsidR="002757F1">
        <w:rPr>
          <w:rFonts w:eastAsia="Calibri"/>
          <w:sz w:val="24"/>
          <w:szCs w:val="24"/>
          <w:lang w:eastAsia="en-US"/>
        </w:rPr>
        <w:t>А.А</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2757F1">
        <w:rPr>
          <w:rFonts w:eastAsia="Calibri"/>
          <w:sz w:val="24"/>
          <w:szCs w:val="24"/>
          <w:lang w:eastAsia="en-US"/>
        </w:rPr>
        <w:t>Х</w:t>
      </w:r>
      <w:r w:rsidR="008E377E">
        <w:rPr>
          <w:rFonts w:eastAsia="Calibri"/>
          <w:sz w:val="24"/>
          <w:szCs w:val="24"/>
          <w:lang w:eastAsia="en-US"/>
        </w:rPr>
        <w:t>.</w:t>
      </w:r>
      <w:r w:rsidR="002757F1">
        <w:rPr>
          <w:rFonts w:eastAsia="Calibri"/>
          <w:sz w:val="24"/>
          <w:szCs w:val="24"/>
          <w:lang w:eastAsia="en-US"/>
        </w:rPr>
        <w:t>А.А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2757F1">
        <w:rPr>
          <w:rFonts w:eastAsia="Calibri"/>
          <w:sz w:val="24"/>
          <w:szCs w:val="24"/>
          <w:lang w:eastAsia="en-US"/>
        </w:rPr>
        <w:t>Х</w:t>
      </w:r>
      <w:r w:rsidR="008E377E">
        <w:rPr>
          <w:rFonts w:eastAsia="Calibri"/>
          <w:sz w:val="24"/>
          <w:szCs w:val="24"/>
          <w:lang w:eastAsia="en-US"/>
        </w:rPr>
        <w:t>.</w:t>
      </w:r>
      <w:r w:rsidR="002757F1">
        <w:rPr>
          <w:rFonts w:eastAsia="Calibri"/>
          <w:sz w:val="24"/>
          <w:szCs w:val="24"/>
          <w:lang w:eastAsia="en-US"/>
        </w:rPr>
        <w:t>А.А</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8E377E">
        <w:rPr>
          <w:lang w:eastAsia="en-US"/>
        </w:rPr>
        <w:t>Х.А.А.</w:t>
      </w:r>
      <w:r w:rsidR="008926B9">
        <w:rPr>
          <w:shd w:val="clear" w:color="auto" w:fill="FFFFFF"/>
        </w:rPr>
        <w:t xml:space="preserve">, </w:t>
      </w:r>
      <w:r w:rsidR="008926B9">
        <w:t xml:space="preserve">имеющему регистрационный номер </w:t>
      </w:r>
      <w:r w:rsidR="008E377E">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форма адвокатского образования </w:t>
      </w:r>
      <w:r w:rsidR="002757F1">
        <w:t>не избрана</w:t>
      </w:r>
      <w:bookmarkStart w:id="2" w:name="_GoBack"/>
      <w:bookmarkEnd w:id="2"/>
      <w:r w:rsidR="00E22E58">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1909"/>
    <w:rsid w:val="00062289"/>
    <w:rsid w:val="00080A51"/>
    <w:rsid w:val="00091C52"/>
    <w:rsid w:val="00100DCB"/>
    <w:rsid w:val="00125AA0"/>
    <w:rsid w:val="001A761E"/>
    <w:rsid w:val="001A7D61"/>
    <w:rsid w:val="00210632"/>
    <w:rsid w:val="00232246"/>
    <w:rsid w:val="002757F1"/>
    <w:rsid w:val="0029340C"/>
    <w:rsid w:val="003134CE"/>
    <w:rsid w:val="00314DFC"/>
    <w:rsid w:val="00346363"/>
    <w:rsid w:val="00350DE5"/>
    <w:rsid w:val="00473CB6"/>
    <w:rsid w:val="00587FEF"/>
    <w:rsid w:val="00663C39"/>
    <w:rsid w:val="007013A9"/>
    <w:rsid w:val="00743168"/>
    <w:rsid w:val="00794808"/>
    <w:rsid w:val="007A5650"/>
    <w:rsid w:val="00851957"/>
    <w:rsid w:val="008520BD"/>
    <w:rsid w:val="008926B9"/>
    <w:rsid w:val="008D1829"/>
    <w:rsid w:val="008E377E"/>
    <w:rsid w:val="0094771A"/>
    <w:rsid w:val="009C322B"/>
    <w:rsid w:val="00A63FB7"/>
    <w:rsid w:val="00B906CE"/>
    <w:rsid w:val="00BA1876"/>
    <w:rsid w:val="00C26068"/>
    <w:rsid w:val="00C87A77"/>
    <w:rsid w:val="00DC1CE6"/>
    <w:rsid w:val="00E22E58"/>
    <w:rsid w:val="00E5521D"/>
    <w:rsid w:val="00E73E49"/>
    <w:rsid w:val="00E8670F"/>
    <w:rsid w:val="00EE579A"/>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36</cp:revision>
  <cp:lastPrinted>2019-07-03T09:49:00Z</cp:lastPrinted>
  <dcterms:created xsi:type="dcterms:W3CDTF">2019-01-31T06:26:00Z</dcterms:created>
  <dcterms:modified xsi:type="dcterms:W3CDTF">2022-03-27T20:59:00Z</dcterms:modified>
</cp:coreProperties>
</file>