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8D719E">
        <w:rPr>
          <w:b/>
          <w:caps/>
          <w:sz w:val="24"/>
          <w:szCs w:val="24"/>
        </w:rPr>
        <w:t>0</w:t>
      </w:r>
      <w:r w:rsidR="00A815C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0465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Я.О.С.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Default="00654B23" w:rsidP="008A1CE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A1CE6">
        <w:rPr>
          <w:sz w:val="24"/>
          <w:szCs w:val="24"/>
        </w:rPr>
        <w:t xml:space="preserve">Володина С.И., </w:t>
      </w:r>
      <w:proofErr w:type="spellStart"/>
      <w:r w:rsidR="008A1CE6">
        <w:rPr>
          <w:sz w:val="24"/>
          <w:szCs w:val="24"/>
        </w:rPr>
        <w:t>Грицук</w:t>
      </w:r>
      <w:proofErr w:type="spellEnd"/>
      <w:r w:rsidR="008A1CE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A1CE6">
        <w:rPr>
          <w:sz w:val="24"/>
          <w:szCs w:val="24"/>
        </w:rPr>
        <w:t>Пайгачкин</w:t>
      </w:r>
      <w:proofErr w:type="spellEnd"/>
      <w:r w:rsidR="008A1CE6">
        <w:rPr>
          <w:sz w:val="24"/>
          <w:szCs w:val="24"/>
        </w:rPr>
        <w:t xml:space="preserve"> Ю.В., Свиридов О.В., Толчеев М.Н., Цветкова А.И., Юрлов П.П</w:t>
      </w:r>
      <w:r w:rsidR="008D719E">
        <w:rPr>
          <w:sz w:val="24"/>
          <w:szCs w:val="24"/>
        </w:rPr>
        <w:t>.</w:t>
      </w:r>
    </w:p>
    <w:p w:rsidR="008D719E" w:rsidRPr="008F10FC" w:rsidRDefault="008D719E" w:rsidP="008A1CE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D719E">
        <w:rPr>
          <w:sz w:val="24"/>
          <w:szCs w:val="24"/>
        </w:rPr>
        <w:t xml:space="preserve">при участии адвоката </w:t>
      </w:r>
      <w:r w:rsidR="00A815C3">
        <w:rPr>
          <w:sz w:val="24"/>
          <w:szCs w:val="24"/>
        </w:rPr>
        <w:t>Я</w:t>
      </w:r>
      <w:r w:rsidR="00204659">
        <w:rPr>
          <w:sz w:val="24"/>
          <w:szCs w:val="24"/>
        </w:rPr>
        <w:t>.</w:t>
      </w:r>
      <w:r w:rsidR="00A815C3">
        <w:rPr>
          <w:sz w:val="24"/>
          <w:szCs w:val="24"/>
        </w:rPr>
        <w:t>О.С</w:t>
      </w:r>
      <w:r w:rsidR="008D719E">
        <w:rPr>
          <w:sz w:val="24"/>
          <w:szCs w:val="24"/>
        </w:rPr>
        <w:t>.</w:t>
      </w:r>
      <w:r w:rsidR="00211AF7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A815C3">
        <w:rPr>
          <w:sz w:val="24"/>
          <w:szCs w:val="24"/>
        </w:rPr>
        <w:t>Я</w:t>
      </w:r>
      <w:r w:rsidR="00204659">
        <w:rPr>
          <w:sz w:val="24"/>
          <w:szCs w:val="24"/>
        </w:rPr>
        <w:t>.</w:t>
      </w:r>
      <w:r w:rsidR="00A815C3">
        <w:rPr>
          <w:sz w:val="24"/>
          <w:szCs w:val="24"/>
        </w:rPr>
        <w:t>О.С</w:t>
      </w:r>
      <w:r w:rsidR="00595009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09.09.2019г. в Адвокатскую палату Московской области поступила жалоба доверителя </w:t>
      </w:r>
      <w:r w:rsidR="00204659">
        <w:rPr>
          <w:sz w:val="24"/>
          <w:szCs w:val="24"/>
        </w:rPr>
        <w:t>К.Т.</w:t>
      </w:r>
      <w:r>
        <w:rPr>
          <w:sz w:val="24"/>
          <w:szCs w:val="24"/>
        </w:rPr>
        <w:t xml:space="preserve"> в отношении адвоката </w:t>
      </w:r>
      <w:r w:rsidR="00204659">
        <w:rPr>
          <w:sz w:val="24"/>
          <w:szCs w:val="24"/>
        </w:rPr>
        <w:t>Я.О.С.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204659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04659">
        <w:rPr>
          <w:sz w:val="24"/>
          <w:szCs w:val="24"/>
        </w:rPr>
        <w:t>…..</w:t>
      </w: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адвокаты ненадлежащим образом исполняли свои профессиональные обязанности, а именно: после отзыва доверенности 12.01.2018г. удерживали оригиналы документов доверителя и отозванную доверенность (часть оригиналов документов не возвращена до сих пор), не выходили на связь с доверителем, получили по решению суда 13 000 евро в пользу доверителя и не передали их доверителю, бездействовали в ходе судебных процессов.</w:t>
      </w: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16.09.2019г.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22.10.2019г. адвокату Я</w:t>
      </w:r>
      <w:r w:rsidR="00204659">
        <w:rPr>
          <w:sz w:val="24"/>
          <w:szCs w:val="24"/>
        </w:rPr>
        <w:t>.</w:t>
      </w:r>
      <w:r>
        <w:rPr>
          <w:sz w:val="24"/>
          <w:szCs w:val="24"/>
        </w:rPr>
        <w:t>О.С. был направлен Запрос Ответственного секретаря Квалификационной комиссии № 3225 о представлении объяснений по доводам жалобы, в ответ на который адвокатом 30.10.2019г. были представлены письменные объяснения, в которых он возражал против доводов жалобы.</w:t>
      </w: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адвокат Я</w:t>
      </w:r>
      <w:r w:rsidR="00204659">
        <w:rPr>
          <w:sz w:val="24"/>
          <w:szCs w:val="24"/>
        </w:rPr>
        <w:t>.</w:t>
      </w:r>
      <w:r>
        <w:rPr>
          <w:sz w:val="24"/>
          <w:szCs w:val="24"/>
        </w:rPr>
        <w:t xml:space="preserve">О.С. в заседание </w:t>
      </w:r>
      <w:r w:rsidR="00D67FC0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явился, возражал против доводов жалобы.</w:t>
      </w: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заявитель К</w:t>
      </w:r>
      <w:r w:rsidR="00204659">
        <w:rPr>
          <w:sz w:val="24"/>
          <w:szCs w:val="24"/>
        </w:rPr>
        <w:t>.</w:t>
      </w:r>
      <w:r>
        <w:rPr>
          <w:sz w:val="24"/>
          <w:szCs w:val="24"/>
        </w:rPr>
        <w:t xml:space="preserve">Т. в заседание </w:t>
      </w:r>
      <w:r w:rsidR="00D67FC0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не явилась, уведомлена надлежащим образом.</w:t>
      </w: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31.10.2019г. </w:t>
      </w:r>
      <w:r w:rsidR="00D67FC0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валификационная комиссия дала заключение о наличии в действиях (бездействии) адвоката </w:t>
      </w:r>
      <w:r w:rsidR="00204659">
        <w:rPr>
          <w:sz w:val="24"/>
          <w:szCs w:val="24"/>
        </w:rPr>
        <w:t>Я.О.С.</w:t>
      </w:r>
      <w:r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п.5 ст.16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204659">
        <w:rPr>
          <w:sz w:val="24"/>
          <w:szCs w:val="24"/>
        </w:rPr>
        <w:t>.</w:t>
      </w:r>
      <w:r>
        <w:rPr>
          <w:sz w:val="24"/>
          <w:szCs w:val="24"/>
        </w:rPr>
        <w:t>Т., которое выразилось в том, что адвокат: нарушил правила по распоряжению принадлежащими доверителю денежными средствами, а именно 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средств в размере 1 475 510 руб. на счет адвокатов 30.08.2017г.; намеренно и в течени</w:t>
      </w:r>
      <w:r w:rsidR="00853F99">
        <w:rPr>
          <w:sz w:val="24"/>
          <w:szCs w:val="24"/>
        </w:rPr>
        <w:t>е</w:t>
      </w:r>
      <w:r>
        <w:rPr>
          <w:sz w:val="24"/>
          <w:szCs w:val="24"/>
        </w:rPr>
        <w:t xml:space="preserve"> длительного времени удерживал денежные средства доверителя, а после расторжения соглашения произвел односторонний зачет встречных денежных требований с доверителем от 31.05.2019г. без письменного согласия доверителя.</w:t>
      </w: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адвокат Я</w:t>
      </w:r>
      <w:r w:rsidR="00204659">
        <w:rPr>
          <w:sz w:val="24"/>
          <w:szCs w:val="24"/>
        </w:rPr>
        <w:t>.</w:t>
      </w:r>
      <w:r>
        <w:rPr>
          <w:sz w:val="24"/>
          <w:szCs w:val="24"/>
        </w:rPr>
        <w:t xml:space="preserve">О.С. в заседание Совета явился, выразил несогласие с заключением Комиссии, представил дополнительные материалы. </w:t>
      </w: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20.11.2019г. заявитель К</w:t>
      </w:r>
      <w:r w:rsidR="00204659">
        <w:rPr>
          <w:sz w:val="24"/>
          <w:szCs w:val="24"/>
        </w:rPr>
        <w:t>.</w:t>
      </w:r>
      <w:r>
        <w:rPr>
          <w:sz w:val="24"/>
          <w:szCs w:val="24"/>
        </w:rPr>
        <w:t>Т. в заседание Совета не явилась, уведомлена надлежащим образом.</w:t>
      </w:r>
    </w:p>
    <w:p w:rsidR="00A815C3" w:rsidRPr="008B5759" w:rsidRDefault="00A815C3" w:rsidP="00A815C3">
      <w:pPr>
        <w:ind w:firstLine="708"/>
        <w:jc w:val="both"/>
        <w:rPr>
          <w:sz w:val="24"/>
          <w:szCs w:val="24"/>
        </w:rPr>
      </w:pPr>
      <w:r w:rsidRPr="008B5759">
        <w:rPr>
          <w:sz w:val="24"/>
          <w:szCs w:val="24"/>
        </w:rPr>
        <w:t xml:space="preserve">20.11.2019г. Совет Решением </w:t>
      </w:r>
      <w:r w:rsidRPr="008B5759">
        <w:rPr>
          <w:caps/>
          <w:sz w:val="24"/>
          <w:szCs w:val="24"/>
        </w:rPr>
        <w:t xml:space="preserve">№ 16/25-21 </w:t>
      </w:r>
      <w:r w:rsidRPr="008B5759">
        <w:rPr>
          <w:sz w:val="24"/>
          <w:szCs w:val="24"/>
        </w:rPr>
        <w:t>от 20 ноября 2019г. направил дисциплинарное производство в Квалификационную комиссию для нового разбирательства.</w:t>
      </w:r>
    </w:p>
    <w:p w:rsidR="00A815C3" w:rsidRPr="008B5759" w:rsidRDefault="00A815C3" w:rsidP="00A815C3">
      <w:pPr>
        <w:ind w:firstLine="708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10.12.2019г. адвокатом Я</w:t>
      </w:r>
      <w:r w:rsidR="00204659">
        <w:rPr>
          <w:sz w:val="24"/>
          <w:szCs w:val="24"/>
        </w:rPr>
        <w:t>.</w:t>
      </w:r>
      <w:r w:rsidRPr="008B5759">
        <w:rPr>
          <w:sz w:val="24"/>
          <w:szCs w:val="24"/>
        </w:rPr>
        <w:t xml:space="preserve">О.С. представлены дополнительные материалы. </w:t>
      </w:r>
    </w:p>
    <w:p w:rsidR="008B5759" w:rsidRPr="008B5759" w:rsidRDefault="00A815C3" w:rsidP="008B5759">
      <w:pPr>
        <w:ind w:firstLine="708"/>
        <w:jc w:val="both"/>
        <w:rPr>
          <w:sz w:val="24"/>
          <w:szCs w:val="24"/>
        </w:rPr>
      </w:pPr>
      <w:r w:rsidRPr="008B5759">
        <w:rPr>
          <w:sz w:val="24"/>
          <w:szCs w:val="24"/>
        </w:rPr>
        <w:t xml:space="preserve">24.12.2019г. </w:t>
      </w:r>
      <w:r w:rsidR="008B5759" w:rsidRPr="008B5759">
        <w:rPr>
          <w:sz w:val="24"/>
          <w:szCs w:val="24"/>
        </w:rPr>
        <w:t>адвокат Я</w:t>
      </w:r>
      <w:r w:rsidR="00204659">
        <w:rPr>
          <w:sz w:val="24"/>
          <w:szCs w:val="24"/>
        </w:rPr>
        <w:t>.</w:t>
      </w:r>
      <w:r w:rsidR="008B5759" w:rsidRPr="008B5759">
        <w:rPr>
          <w:sz w:val="24"/>
          <w:szCs w:val="24"/>
        </w:rPr>
        <w:t xml:space="preserve">О.С. в заседание </w:t>
      </w:r>
      <w:r w:rsidR="00853F99">
        <w:rPr>
          <w:sz w:val="24"/>
          <w:szCs w:val="24"/>
        </w:rPr>
        <w:t>квалификационной к</w:t>
      </w:r>
      <w:r w:rsidR="008B5759" w:rsidRPr="008B5759">
        <w:rPr>
          <w:sz w:val="24"/>
          <w:szCs w:val="24"/>
        </w:rPr>
        <w:t>омиссии не явился, уведомлен надлежащим образом.</w:t>
      </w:r>
    </w:p>
    <w:p w:rsidR="008B5759" w:rsidRDefault="008B5759" w:rsidP="008B5759">
      <w:pPr>
        <w:ind w:firstLine="708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24.12.2019г. заявитель К</w:t>
      </w:r>
      <w:r w:rsidR="00204659">
        <w:rPr>
          <w:sz w:val="24"/>
          <w:szCs w:val="24"/>
        </w:rPr>
        <w:t>.</w:t>
      </w:r>
      <w:r w:rsidRPr="008B5759">
        <w:rPr>
          <w:sz w:val="24"/>
          <w:szCs w:val="24"/>
        </w:rPr>
        <w:t xml:space="preserve">Т. в заседание </w:t>
      </w:r>
      <w:r w:rsidR="00853F99">
        <w:rPr>
          <w:sz w:val="24"/>
          <w:szCs w:val="24"/>
        </w:rPr>
        <w:t>квалификационной к</w:t>
      </w:r>
      <w:r w:rsidR="00853F99" w:rsidRPr="008B5759">
        <w:rPr>
          <w:sz w:val="24"/>
          <w:szCs w:val="24"/>
        </w:rPr>
        <w:t xml:space="preserve">омиссии </w:t>
      </w:r>
      <w:r w:rsidRPr="008B5759">
        <w:rPr>
          <w:sz w:val="24"/>
          <w:szCs w:val="24"/>
        </w:rPr>
        <w:t>не явилась, уведомлена надлежащим образом.</w:t>
      </w:r>
    </w:p>
    <w:p w:rsidR="008B5759" w:rsidRPr="008B5759" w:rsidRDefault="00A815C3" w:rsidP="008B575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 xml:space="preserve">24.12.2019г. </w:t>
      </w:r>
      <w:r w:rsidR="00853F99">
        <w:rPr>
          <w:bCs/>
          <w:sz w:val="24"/>
          <w:szCs w:val="24"/>
        </w:rPr>
        <w:t>к</w:t>
      </w:r>
      <w:r w:rsidRPr="008B5759">
        <w:rPr>
          <w:bCs/>
          <w:sz w:val="24"/>
          <w:szCs w:val="24"/>
        </w:rPr>
        <w:t>валификационная комиссия</w:t>
      </w:r>
      <w:r w:rsidR="008B5759" w:rsidRPr="008B5759">
        <w:rPr>
          <w:bCs/>
          <w:sz w:val="24"/>
          <w:szCs w:val="24"/>
        </w:rPr>
        <w:t xml:space="preserve"> дала заключение о наличии в действиях (бездействии) адвоката </w:t>
      </w:r>
      <w:r w:rsidR="00204659">
        <w:rPr>
          <w:bCs/>
          <w:sz w:val="24"/>
          <w:szCs w:val="24"/>
        </w:rPr>
        <w:t>Я.О.С.</w:t>
      </w:r>
      <w:r w:rsidR="008B5759" w:rsidRPr="008B5759">
        <w:rPr>
          <w:bCs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п.2 ст.5, п.1 ст.8, пп.8 п.1 ст.9, п.5 ст.16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204659">
        <w:rPr>
          <w:bCs/>
          <w:sz w:val="24"/>
          <w:szCs w:val="24"/>
        </w:rPr>
        <w:t>.</w:t>
      </w:r>
      <w:r w:rsidR="008B5759" w:rsidRPr="008B5759">
        <w:rPr>
          <w:bCs/>
          <w:sz w:val="24"/>
          <w:szCs w:val="24"/>
        </w:rPr>
        <w:t>Т., которое выразилось в том, что адвокат:</w:t>
      </w:r>
    </w:p>
    <w:p w:rsidR="008B5759" w:rsidRPr="008B5759" w:rsidRDefault="008B5759" w:rsidP="008B575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>•</w:t>
      </w:r>
      <w:r w:rsidRPr="008B5759">
        <w:rPr>
          <w:bCs/>
          <w:sz w:val="24"/>
          <w:szCs w:val="24"/>
        </w:rPr>
        <w:tab/>
        <w:t>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средств в размере 1 475 510 руб. на счет адвокатов 30.08.2017г. на основании решения П</w:t>
      </w:r>
      <w:r w:rsidR="00204659">
        <w:rPr>
          <w:bCs/>
          <w:sz w:val="24"/>
          <w:szCs w:val="24"/>
        </w:rPr>
        <w:t>.</w:t>
      </w:r>
      <w:r w:rsidRPr="008B5759">
        <w:rPr>
          <w:bCs/>
          <w:sz w:val="24"/>
          <w:szCs w:val="24"/>
        </w:rPr>
        <w:t xml:space="preserve"> районного суда г. М</w:t>
      </w:r>
      <w:r w:rsidR="00204659">
        <w:rPr>
          <w:bCs/>
          <w:sz w:val="24"/>
          <w:szCs w:val="24"/>
        </w:rPr>
        <w:t>.</w:t>
      </w:r>
      <w:r w:rsidRPr="008B5759">
        <w:rPr>
          <w:bCs/>
          <w:sz w:val="24"/>
          <w:szCs w:val="24"/>
        </w:rPr>
        <w:t xml:space="preserve"> от 14.09.2016г. по делу № </w:t>
      </w:r>
      <w:r w:rsidR="00204659">
        <w:rPr>
          <w:bCs/>
          <w:sz w:val="24"/>
          <w:szCs w:val="24"/>
        </w:rPr>
        <w:t>…..</w:t>
      </w:r>
      <w:r w:rsidRPr="008B5759">
        <w:rPr>
          <w:bCs/>
          <w:sz w:val="24"/>
          <w:szCs w:val="24"/>
        </w:rPr>
        <w:t>;</w:t>
      </w:r>
    </w:p>
    <w:p w:rsidR="008B5759" w:rsidRPr="008B5759" w:rsidRDefault="008B5759" w:rsidP="008B575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>•</w:t>
      </w:r>
      <w:r w:rsidRPr="008B5759">
        <w:rPr>
          <w:bCs/>
          <w:sz w:val="24"/>
          <w:szCs w:val="24"/>
        </w:rPr>
        <w:tab/>
        <w:t xml:space="preserve"> намеренно и в течени</w:t>
      </w:r>
      <w:r w:rsidR="008F390B">
        <w:rPr>
          <w:bCs/>
          <w:sz w:val="24"/>
          <w:szCs w:val="24"/>
        </w:rPr>
        <w:t>е</w:t>
      </w:r>
      <w:r w:rsidRPr="008B5759">
        <w:rPr>
          <w:bCs/>
          <w:sz w:val="24"/>
          <w:szCs w:val="24"/>
        </w:rPr>
        <w:t xml:space="preserve"> длительного времени удерживал денежные средства доверителя;</w:t>
      </w:r>
    </w:p>
    <w:p w:rsidR="008B5759" w:rsidRPr="008B5759" w:rsidRDefault="008B5759" w:rsidP="008B575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>•</w:t>
      </w:r>
      <w:r w:rsidRPr="008B5759">
        <w:rPr>
          <w:bCs/>
          <w:sz w:val="24"/>
          <w:szCs w:val="24"/>
        </w:rPr>
        <w:tab/>
        <w:t>после расторжения соглашения произвел односторонний зачет встречных денежных требований с доверителем от 31.05.2019г. без письменного согласия доверителя и приобрел тем самым денежные средства, которые являлись предметом спора между доверителем и ее бывшим супругом;</w:t>
      </w:r>
    </w:p>
    <w:p w:rsidR="00A815C3" w:rsidRPr="008B5759" w:rsidRDefault="008B5759" w:rsidP="008B575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>•</w:t>
      </w:r>
      <w:r w:rsidRPr="008B5759">
        <w:rPr>
          <w:bCs/>
          <w:sz w:val="24"/>
          <w:szCs w:val="24"/>
        </w:rPr>
        <w:tab/>
        <w:t>совершил тем самым действия, направленные на подрыв доверия к адвокатуре.</w:t>
      </w:r>
    </w:p>
    <w:p w:rsidR="008B5759" w:rsidRDefault="008B5759" w:rsidP="008B57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13.01.2020г. от заявителя поступили дополнительные пояснения по доводам жалобы.</w:t>
      </w:r>
    </w:p>
    <w:p w:rsidR="00A815C3" w:rsidRDefault="008B5759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21.01.2020г. адвокатом представлено письменное несогласие с заключением </w:t>
      </w:r>
      <w:r w:rsidR="00D67FC0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D67FC0">
        <w:rPr>
          <w:sz w:val="24"/>
          <w:szCs w:val="24"/>
        </w:rPr>
        <w:t xml:space="preserve">, в котором </w:t>
      </w:r>
      <w:r w:rsidR="00853F99">
        <w:rPr>
          <w:sz w:val="24"/>
          <w:szCs w:val="24"/>
        </w:rPr>
        <w:t xml:space="preserve">он </w:t>
      </w:r>
      <w:r w:rsidR="00D67FC0">
        <w:rPr>
          <w:sz w:val="24"/>
          <w:szCs w:val="24"/>
        </w:rPr>
        <w:t>указывает на отсутствие в его действиях нарушений законодательства об адвокатской деятельности и адвокатуре, а также на влияние на объём выполненной правовой работы сообщённых доверителем сведений, не нашедших</w:t>
      </w:r>
      <w:r w:rsidR="00853F99">
        <w:rPr>
          <w:sz w:val="24"/>
          <w:szCs w:val="24"/>
        </w:rPr>
        <w:t>,</w:t>
      </w:r>
      <w:r w:rsidR="00D67FC0">
        <w:rPr>
          <w:sz w:val="24"/>
          <w:szCs w:val="24"/>
        </w:rPr>
        <w:t xml:space="preserve"> впоследствии</w:t>
      </w:r>
      <w:r w:rsidR="00853F99">
        <w:rPr>
          <w:sz w:val="24"/>
          <w:szCs w:val="24"/>
        </w:rPr>
        <w:t>,</w:t>
      </w:r>
      <w:r w:rsidR="00D67FC0">
        <w:rPr>
          <w:sz w:val="24"/>
          <w:szCs w:val="24"/>
        </w:rPr>
        <w:t xml:space="preserve"> надлежащего подтверждения</w:t>
      </w:r>
      <w:r>
        <w:rPr>
          <w:sz w:val="24"/>
          <w:szCs w:val="24"/>
        </w:rPr>
        <w:t>.</w:t>
      </w:r>
    </w:p>
    <w:p w:rsidR="00E86FEE" w:rsidRDefault="008B5759" w:rsidP="0073245C">
      <w:pPr>
        <w:ind w:firstLine="708"/>
        <w:jc w:val="both"/>
      </w:pPr>
      <w:r>
        <w:rPr>
          <w:sz w:val="24"/>
          <w:szCs w:val="24"/>
        </w:rPr>
        <w:t>22.01.2020г. 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 доводы письменного несогласия</w:t>
      </w:r>
      <w:r w:rsidR="008D719E">
        <w:rPr>
          <w:sz w:val="24"/>
          <w:szCs w:val="24"/>
        </w:rPr>
        <w:t>.</w:t>
      </w:r>
    </w:p>
    <w:p w:rsidR="008A1CE6" w:rsidRDefault="00B01EAE" w:rsidP="008A1CE6">
      <w:pPr>
        <w:ind w:firstLine="708"/>
        <w:jc w:val="both"/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аявитель в заседание Совета</w:t>
      </w:r>
      <w:r w:rsidR="008B5759">
        <w:rPr>
          <w:sz w:val="24"/>
          <w:szCs w:val="24"/>
        </w:rPr>
        <w:t xml:space="preserve"> не</w:t>
      </w:r>
      <w:r w:rsidR="00454D59">
        <w:rPr>
          <w:sz w:val="24"/>
          <w:szCs w:val="24"/>
        </w:rPr>
        <w:t xml:space="preserve"> явил</w:t>
      </w:r>
      <w:r w:rsidR="008B5759">
        <w:rPr>
          <w:sz w:val="24"/>
          <w:szCs w:val="24"/>
        </w:rPr>
        <w:t>ась</w:t>
      </w:r>
      <w:r w:rsidR="00454D59">
        <w:rPr>
          <w:sz w:val="24"/>
          <w:szCs w:val="24"/>
        </w:rPr>
        <w:t xml:space="preserve">, </w:t>
      </w:r>
      <w:r w:rsidR="008B5759">
        <w:rPr>
          <w:sz w:val="24"/>
          <w:szCs w:val="24"/>
        </w:rPr>
        <w:t>уведомлена надлежащим образом</w:t>
      </w:r>
      <w:r w:rsidR="008A1CE6">
        <w:rPr>
          <w:sz w:val="24"/>
          <w:szCs w:val="24"/>
        </w:rPr>
        <w:t>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на недостаточное понимание адвокатом специфики правового регулирования адвокатской деятельности. 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п.2 ст.3 ФЗ «Об адвокатской деятельности и адвокатуре в РФ» одним из принципов деятельности адвокатуры является корпоративность. Пп.4) п.1 ст.7 ФЗ «Об адвокатской деятельности и адвокатуре в РФ» предписывает адвокатам соблюдение </w:t>
      </w:r>
      <w:r w:rsidR="00853F99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 xml:space="preserve">одекса профессиональной </w:t>
      </w:r>
      <w:r w:rsidR="00853F99">
        <w:rPr>
          <w:sz w:val="24"/>
          <w:szCs w:val="24"/>
          <w:lang w:eastAsia="en-US"/>
        </w:rPr>
        <w:t>этики</w:t>
      </w:r>
      <w:r>
        <w:rPr>
          <w:sz w:val="24"/>
          <w:szCs w:val="24"/>
          <w:lang w:eastAsia="en-US"/>
        </w:rPr>
        <w:t xml:space="preserve"> адвоката (далее – КПЭА), устанавливающего специальные правила осуществления профессиональной деятельности. Согласно п.п.2,2</w:t>
      </w:r>
      <w:r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 xml:space="preserve"> ст.4 КПЭА необходимость соблюдения правил адвокатской профессии является обязанностью адвоката, </w:t>
      </w:r>
      <w:r w:rsidR="00C4102B">
        <w:rPr>
          <w:sz w:val="24"/>
          <w:szCs w:val="24"/>
          <w:lang w:eastAsia="en-US"/>
        </w:rPr>
        <w:t>который отвечает</w:t>
      </w:r>
      <w:r>
        <w:rPr>
          <w:sz w:val="24"/>
          <w:szCs w:val="24"/>
          <w:lang w:eastAsia="en-US"/>
        </w:rPr>
        <w:t xml:space="preserve"> за соблюдение специального законодательства об адвокатской деятельности и адвокатуре.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Ст.5 КПЭА, подчёркивающая значение фидуциарности отношений адвоката с его доверителем, предписывает адвокату избегать действий, направленных на подрыв доверия к нему и к адвокатуре, и запрещает злоупотребление доверием. 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Корректное разграничение имущественных интересов адвоката и его доверителя является существенным фактором поддержания авторитета адвокатского сообщества в целом.  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КПЭА содержит правила оперирования имуществом доверителей в случаях, если в процессе оказания юридической помощи адвокаты принимают поручение доверителя по распоряжению имуществом (п.6 ст.16 КПЭА), а пп.8) п.1 ст.9 КПЭА прямо запрещает приобретать каким бы то</w:t>
      </w:r>
      <w:r w:rsidR="008F390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ни было способом в личных интересах имущество и имущественные права, являющиеся предметом спора, в котором адвокат принимает участие как лицо, оказывающее юридическую помощь.  </w:t>
      </w:r>
    </w:p>
    <w:p w:rsidR="000608F0" w:rsidRDefault="00C4102B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="000608F0">
        <w:rPr>
          <w:sz w:val="24"/>
          <w:szCs w:val="24"/>
          <w:lang w:eastAsia="en-US"/>
        </w:rPr>
        <w:t xml:space="preserve">двокаты не вправе были приобретать находящееся в их распоряжении имущество доверителя </w:t>
      </w:r>
      <w:r w:rsidR="00853F99">
        <w:rPr>
          <w:sz w:val="24"/>
          <w:szCs w:val="24"/>
          <w:lang w:eastAsia="en-US"/>
        </w:rPr>
        <w:t xml:space="preserve">посредством </w:t>
      </w:r>
      <w:r w:rsidR="000608F0">
        <w:rPr>
          <w:sz w:val="24"/>
          <w:szCs w:val="24"/>
          <w:lang w:eastAsia="en-US"/>
        </w:rPr>
        <w:t>применени</w:t>
      </w:r>
      <w:r w:rsidR="00853F99">
        <w:rPr>
          <w:sz w:val="24"/>
          <w:szCs w:val="24"/>
          <w:lang w:eastAsia="en-US"/>
        </w:rPr>
        <w:t>я</w:t>
      </w:r>
      <w:r w:rsidR="000608F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института </w:t>
      </w:r>
      <w:r w:rsidR="000608F0">
        <w:rPr>
          <w:sz w:val="24"/>
          <w:szCs w:val="24"/>
          <w:lang w:eastAsia="en-US"/>
        </w:rPr>
        <w:t xml:space="preserve">зачёта, особенно </w:t>
      </w:r>
      <w:r>
        <w:rPr>
          <w:sz w:val="24"/>
          <w:szCs w:val="24"/>
          <w:lang w:eastAsia="en-US"/>
        </w:rPr>
        <w:t>на фоне</w:t>
      </w:r>
      <w:r w:rsidR="000608F0">
        <w:rPr>
          <w:sz w:val="24"/>
          <w:szCs w:val="24"/>
          <w:lang w:eastAsia="en-US"/>
        </w:rPr>
        <w:t xml:space="preserve"> разногласий с доверителем относительно объёма, качества и оценки юридической помощи, оказываемой по соглашению. </w:t>
      </w:r>
    </w:p>
    <w:p w:rsidR="00D67FC0" w:rsidRPr="00D67FC0" w:rsidRDefault="000608F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536449">
        <w:rPr>
          <w:sz w:val="24"/>
          <w:szCs w:val="24"/>
          <w:lang w:eastAsia="en-US"/>
        </w:rPr>
        <w:t xml:space="preserve">Совет соглашается с выводами квалификационной комиссии о том, что в рассматриваемой ситуации адвокаты злоупотребили доверием </w:t>
      </w:r>
      <w:r w:rsidR="00E43010">
        <w:rPr>
          <w:sz w:val="24"/>
          <w:szCs w:val="24"/>
          <w:lang w:eastAsia="en-US"/>
        </w:rPr>
        <w:t>заяви</w:t>
      </w:r>
      <w:r w:rsidR="00536449">
        <w:rPr>
          <w:sz w:val="24"/>
          <w:szCs w:val="24"/>
          <w:lang w:eastAsia="en-US"/>
        </w:rPr>
        <w:t xml:space="preserve">теля и предоставленными им полномочиями по распоряжению имуществом </w:t>
      </w:r>
      <w:r w:rsidR="00E43010">
        <w:rPr>
          <w:sz w:val="24"/>
          <w:szCs w:val="24"/>
          <w:lang w:eastAsia="en-US"/>
        </w:rPr>
        <w:t>довер</w:t>
      </w:r>
      <w:r w:rsidR="00536449">
        <w:rPr>
          <w:sz w:val="24"/>
          <w:szCs w:val="24"/>
          <w:lang w:eastAsia="en-US"/>
        </w:rPr>
        <w:t>ителя.</w:t>
      </w:r>
      <w:r>
        <w:rPr>
          <w:sz w:val="24"/>
          <w:szCs w:val="24"/>
          <w:lang w:eastAsia="en-US"/>
        </w:rPr>
        <w:t xml:space="preserve"> 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bookmarkStart w:id="2" w:name="_Hlk31214161"/>
      <w:r>
        <w:rPr>
          <w:sz w:val="24"/>
          <w:szCs w:val="24"/>
          <w:lang w:eastAsia="en-US"/>
        </w:rPr>
        <w:t xml:space="preserve">Совет соглашается </w:t>
      </w:r>
      <w:r w:rsidR="00C4102B">
        <w:rPr>
          <w:sz w:val="24"/>
          <w:szCs w:val="24"/>
          <w:lang w:eastAsia="en-US"/>
        </w:rPr>
        <w:t xml:space="preserve">с </w:t>
      </w:r>
      <w:r>
        <w:rPr>
          <w:sz w:val="24"/>
          <w:szCs w:val="24"/>
          <w:lang w:eastAsia="en-US"/>
        </w:rPr>
        <w:t xml:space="preserve">квалификационной комиссией </w:t>
      </w:r>
      <w:r w:rsidR="00536449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>в том, что спор между заявителем и адвокатами по заключённому соглашению относительно надлежащего исполнения сторонами взаимных обязательств подлежит рассмотрению в порядке гражданского судопроизводства</w:t>
      </w:r>
      <w:r w:rsidR="0053644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2B5A22">
        <w:rPr>
          <w:sz w:val="24"/>
          <w:szCs w:val="24"/>
          <w:lang w:eastAsia="en-US"/>
        </w:rPr>
        <w:t>но исход судебного разбирательства не влияет на оценку действий адвоката с точки зрения соблюдения требований профессиональной этики.</w:t>
      </w:r>
    </w:p>
    <w:p w:rsidR="00C4102B" w:rsidRDefault="00C4102B" w:rsidP="008A1CE6">
      <w:pPr>
        <w:ind w:firstLine="708"/>
        <w:jc w:val="both"/>
        <w:rPr>
          <w:sz w:val="24"/>
          <w:szCs w:val="24"/>
          <w:lang w:eastAsia="en-US"/>
        </w:rPr>
      </w:pPr>
      <w:bookmarkStart w:id="3" w:name="_Hlk31214176"/>
      <w:bookmarkEnd w:id="2"/>
      <w:r>
        <w:rPr>
          <w:sz w:val="24"/>
          <w:szCs w:val="24"/>
          <w:lang w:eastAsia="en-US"/>
        </w:rPr>
        <w:t>При возникновении спор</w:t>
      </w:r>
      <w:r w:rsidR="00E43010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относительно надлежащего исполнения профессиональных обязанностей перед доверителем именно </w:t>
      </w:r>
      <w:r w:rsidR="008F390B">
        <w:rPr>
          <w:sz w:val="24"/>
          <w:szCs w:val="24"/>
          <w:lang w:eastAsia="en-US"/>
        </w:rPr>
        <w:t>на адвоката</w:t>
      </w:r>
      <w:r>
        <w:rPr>
          <w:sz w:val="24"/>
          <w:szCs w:val="24"/>
          <w:lang w:eastAsia="en-US"/>
        </w:rPr>
        <w:t xml:space="preserve"> как </w:t>
      </w:r>
      <w:r w:rsidR="00E43010">
        <w:rPr>
          <w:sz w:val="24"/>
          <w:szCs w:val="24"/>
          <w:lang w:eastAsia="en-US"/>
        </w:rPr>
        <w:t xml:space="preserve">на </w:t>
      </w:r>
      <w:r>
        <w:rPr>
          <w:sz w:val="24"/>
          <w:szCs w:val="24"/>
          <w:lang w:eastAsia="en-US"/>
        </w:rPr>
        <w:t>более квалифицированную сторону правоотношения возлагается обязанность доказать соответстви</w:t>
      </w:r>
      <w:r w:rsidR="00E43010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своих действий требованиям законодательства об адвокатской деятельности и адвокатуре. Обязанность ведения адвокатского производства (</w:t>
      </w:r>
      <w:r w:rsidR="00E43010">
        <w:rPr>
          <w:sz w:val="24"/>
          <w:szCs w:val="24"/>
          <w:lang w:eastAsia="en-US"/>
        </w:rPr>
        <w:t xml:space="preserve">п.4 ст.8 КПЭА) предполагает надлежащее документирование процесса исполнения соглашения и оказания юридической помощи. </w:t>
      </w:r>
      <w:r>
        <w:rPr>
          <w:sz w:val="24"/>
          <w:szCs w:val="24"/>
          <w:lang w:eastAsia="en-US"/>
        </w:rPr>
        <w:t>Установленные квалификационной комиссией обстоятельства свидетельствуют о ненадлежащем исполнении адвокатом Я</w:t>
      </w:r>
      <w:r w:rsidR="002046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О.С. своих профессиональных обязанностей перед доверителем К</w:t>
      </w:r>
      <w:r w:rsidR="002046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Т., что не предрешает вопроса об установлении размеров взаимных денежных обязательств сторон.   </w:t>
      </w:r>
    </w:p>
    <w:bookmarkEnd w:id="3"/>
    <w:p w:rsidR="007B4C10" w:rsidRDefault="007B4C1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допущенное адвокатом нарушение не может быть квалифицировано как малозначительное применительно к п.2 ст.18 КПЭА, поскольку не только нанесло существенный вред законным интересам доверителя, но и нанесло ущерб адвокатуре как профессиональному сообществу, на которое возложена конституционно-значимая публичная </w:t>
      </w:r>
      <w:r w:rsidR="002476FD">
        <w:rPr>
          <w:sz w:val="24"/>
          <w:szCs w:val="24"/>
          <w:lang w:eastAsia="en-US"/>
        </w:rPr>
        <w:t xml:space="preserve">функция </w:t>
      </w:r>
      <w:r>
        <w:rPr>
          <w:sz w:val="24"/>
          <w:szCs w:val="24"/>
          <w:lang w:eastAsia="en-US"/>
        </w:rPr>
        <w:t xml:space="preserve">оказания квалифицированной юридической помощи.  </w:t>
      </w:r>
    </w:p>
    <w:p w:rsidR="007B4C10" w:rsidRDefault="007B4C10" w:rsidP="008A1CE6">
      <w:pPr>
        <w:ind w:firstLine="708"/>
        <w:jc w:val="both"/>
        <w:rPr>
          <w:sz w:val="24"/>
          <w:szCs w:val="24"/>
          <w:lang w:eastAsia="en-US"/>
        </w:rPr>
      </w:pPr>
      <w:bookmarkStart w:id="4" w:name="_Hlk31214206"/>
      <w:r>
        <w:rPr>
          <w:sz w:val="24"/>
          <w:szCs w:val="24"/>
          <w:lang w:eastAsia="en-US"/>
        </w:rPr>
        <w:t>Совет соглашается с выводами комиссии о том, что заявителем не представлено доказательств того, что в процессе исполнения поручения адвокатом предлагались незаконные методы достижения правовых результатов в интересах доверителя, и в рамках дисциплинарного производства соответствующие доводы приняты быть не могут.</w:t>
      </w:r>
    </w:p>
    <w:p w:rsidR="002A5CD7" w:rsidRPr="00E43010" w:rsidRDefault="008A3BE9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материалам дисциплинарного дела в действиях адвоката также усматриваются признаки нарушений законодательства о</w:t>
      </w:r>
      <w:r w:rsidRPr="00511B84">
        <w:rPr>
          <w:sz w:val="24"/>
          <w:szCs w:val="24"/>
          <w:lang w:eastAsia="en-US"/>
        </w:rPr>
        <w:t xml:space="preserve"> противодействии легализации (отмыванию) доходов, полученных преступным путем, и финансированию терроризма</w:t>
      </w:r>
      <w:r>
        <w:rPr>
          <w:sz w:val="24"/>
          <w:szCs w:val="24"/>
          <w:lang w:eastAsia="en-US"/>
        </w:rPr>
        <w:t xml:space="preserve">, что может повлечь для него соответствующие неблагоприятные последствия, однако, в силу п.2 ст.19, п.4 ст.23 КПЭА это находится вне предмета дисциплинарного разбирательства и оснований, изложенных в жалобе заявителя, поэтому Совет констатирует, что правового значения для принятия решения в рамках рассматриваемого дисциплинарного производства данное обстоятельство не имеет. В данном отношении Совет обращает внимание на необходимость строгого соблюдения законодательства </w:t>
      </w:r>
      <w:r w:rsidR="00BA37EE">
        <w:rPr>
          <w:sz w:val="24"/>
          <w:szCs w:val="24"/>
          <w:lang w:eastAsia="en-US"/>
        </w:rPr>
        <w:t>о</w:t>
      </w:r>
      <w:r w:rsidR="00BA37EE" w:rsidRPr="00511B84">
        <w:rPr>
          <w:sz w:val="24"/>
          <w:szCs w:val="24"/>
          <w:lang w:eastAsia="en-US"/>
        </w:rPr>
        <w:t xml:space="preserve"> противодействии легализации (отмыванию) доходов, полученных преступным путем, и финансированию терроризма</w:t>
      </w:r>
      <w:bookmarkStart w:id="5" w:name="_GoBack"/>
      <w:bookmarkEnd w:id="5"/>
      <w:r>
        <w:rPr>
          <w:sz w:val="24"/>
          <w:szCs w:val="24"/>
          <w:lang w:eastAsia="en-US"/>
        </w:rPr>
        <w:t xml:space="preserve"> в части, применимой к адвокатской деятельности.</w:t>
      </w:r>
    </w:p>
    <w:p w:rsidR="002A5CD7" w:rsidRDefault="007B4C10" w:rsidP="007B4C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При избрании меры дисциплинарной ответственности Совет исходит из того, что по обстоятельствам дисциплинарного дела заявителю надлежит принять меры по отстаиванию своих законных интересов в порядке гражданского судопроизводства, которое не может подменяться дисциплинарной процедурой. </w:t>
      </w:r>
    </w:p>
    <w:p w:rsidR="00D67FC0" w:rsidRDefault="00D67FC0" w:rsidP="007B4C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</w:t>
      </w:r>
      <w:r w:rsidR="007B4C10">
        <w:rPr>
          <w:sz w:val="24"/>
          <w:szCs w:val="24"/>
          <w:lang w:eastAsia="en-US"/>
        </w:rPr>
        <w:t>констатирует</w:t>
      </w:r>
      <w:r>
        <w:rPr>
          <w:sz w:val="24"/>
          <w:szCs w:val="24"/>
          <w:lang w:eastAsia="en-US"/>
        </w:rPr>
        <w:t xml:space="preserve">, </w:t>
      </w:r>
      <w:r w:rsidR="007B4C10">
        <w:rPr>
          <w:sz w:val="24"/>
          <w:szCs w:val="24"/>
          <w:lang w:eastAsia="en-US"/>
        </w:rPr>
        <w:t>что</w:t>
      </w:r>
      <w:r w:rsidR="002A5CD7">
        <w:rPr>
          <w:sz w:val="24"/>
          <w:szCs w:val="24"/>
          <w:lang w:eastAsia="en-US"/>
        </w:rPr>
        <w:t>,</w:t>
      </w:r>
      <w:r w:rsidR="007B4C1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поскольку</w:t>
      </w:r>
      <w:r w:rsidR="007B4C10">
        <w:rPr>
          <w:sz w:val="24"/>
          <w:szCs w:val="24"/>
          <w:lang w:eastAsia="en-US"/>
        </w:rPr>
        <w:t xml:space="preserve"> </w:t>
      </w:r>
      <w:r w:rsidR="00853F99">
        <w:rPr>
          <w:sz w:val="24"/>
          <w:szCs w:val="24"/>
          <w:lang w:eastAsia="en-US"/>
        </w:rPr>
        <w:t>для уголовно</w:t>
      </w:r>
      <w:r>
        <w:rPr>
          <w:sz w:val="24"/>
          <w:szCs w:val="24"/>
          <w:lang w:eastAsia="en-US"/>
        </w:rPr>
        <w:t>-правов</w:t>
      </w:r>
      <w:r w:rsidR="007B4C10">
        <w:rPr>
          <w:sz w:val="24"/>
          <w:szCs w:val="24"/>
          <w:lang w:eastAsia="en-US"/>
        </w:rPr>
        <w:t>ой</w:t>
      </w:r>
      <w:r>
        <w:rPr>
          <w:sz w:val="24"/>
          <w:szCs w:val="24"/>
          <w:lang w:eastAsia="en-US"/>
        </w:rPr>
        <w:t xml:space="preserve"> оценк</w:t>
      </w:r>
      <w:r w:rsidR="007B4C10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действий адвоката </w:t>
      </w:r>
      <w:r w:rsidR="007B4C10">
        <w:rPr>
          <w:sz w:val="24"/>
          <w:szCs w:val="24"/>
          <w:lang w:eastAsia="en-US"/>
        </w:rPr>
        <w:t>существует</w:t>
      </w:r>
      <w:r>
        <w:rPr>
          <w:sz w:val="24"/>
          <w:szCs w:val="24"/>
          <w:lang w:eastAsia="en-US"/>
        </w:rPr>
        <w:t xml:space="preserve"> ино</w:t>
      </w:r>
      <w:r w:rsidR="007B4C10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процессуальн</w:t>
      </w:r>
      <w:r w:rsidR="007B4C10">
        <w:rPr>
          <w:sz w:val="24"/>
          <w:szCs w:val="24"/>
          <w:lang w:eastAsia="en-US"/>
        </w:rPr>
        <w:t>ый</w:t>
      </w:r>
      <w:r>
        <w:rPr>
          <w:sz w:val="24"/>
          <w:szCs w:val="24"/>
          <w:lang w:eastAsia="en-US"/>
        </w:rPr>
        <w:t xml:space="preserve"> поряд</w:t>
      </w:r>
      <w:r w:rsidR="007B4C10">
        <w:rPr>
          <w:sz w:val="24"/>
          <w:szCs w:val="24"/>
          <w:lang w:eastAsia="en-US"/>
        </w:rPr>
        <w:t>ок</w:t>
      </w:r>
      <w:r>
        <w:rPr>
          <w:sz w:val="24"/>
          <w:szCs w:val="24"/>
          <w:lang w:eastAsia="en-US"/>
        </w:rPr>
        <w:t xml:space="preserve">, </w:t>
      </w:r>
      <w:r w:rsidR="007B4C10">
        <w:rPr>
          <w:sz w:val="24"/>
          <w:szCs w:val="24"/>
          <w:lang w:eastAsia="en-US"/>
        </w:rPr>
        <w:t xml:space="preserve">она </w:t>
      </w:r>
      <w:r>
        <w:rPr>
          <w:sz w:val="24"/>
          <w:szCs w:val="24"/>
          <w:lang w:eastAsia="en-US"/>
        </w:rPr>
        <w:t>находится вне компетенции дисциплинарных органов адвокатской палаты</w:t>
      </w:r>
      <w:r w:rsidR="007B4C10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853F99">
        <w:rPr>
          <w:sz w:val="24"/>
          <w:szCs w:val="24"/>
          <w:lang w:eastAsia="en-US"/>
        </w:rPr>
        <w:t>и не</w:t>
      </w:r>
      <w:r>
        <w:rPr>
          <w:sz w:val="24"/>
          <w:szCs w:val="24"/>
          <w:lang w:eastAsia="en-US"/>
        </w:rPr>
        <w:t xml:space="preserve"> может даваться Советом в рамках рассматриваемого дисциплинарного дела. </w:t>
      </w:r>
      <w:r w:rsidR="007B4C10">
        <w:rPr>
          <w:sz w:val="24"/>
          <w:szCs w:val="24"/>
          <w:lang w:eastAsia="en-US"/>
        </w:rPr>
        <w:t xml:space="preserve">   </w:t>
      </w:r>
      <w:r w:rsidR="002A5CD7">
        <w:rPr>
          <w:sz w:val="24"/>
          <w:szCs w:val="24"/>
          <w:lang w:eastAsia="en-US"/>
        </w:rPr>
        <w:t xml:space="preserve">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  <w:bookmarkEnd w:id="4"/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8B5759" w:rsidRPr="008B5759" w:rsidRDefault="006D23CD" w:rsidP="008B575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7A36DD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8B5759" w:rsidRPr="008B5759">
        <w:rPr>
          <w:sz w:val="24"/>
          <w:szCs w:val="24"/>
        </w:rPr>
        <w:t>пп.1 п.1 ст.7 ФЗ «Об адвокатской деятельности и адвокатуре в РФ», п.2 ст.5, п.1 ст.8, пп.8 п.1 ст.9, п.5 ст.16 Кодекса профессиональной этики адвоката, а также ненадлежаще</w:t>
      </w:r>
      <w:r w:rsidR="008B5759">
        <w:rPr>
          <w:sz w:val="24"/>
          <w:szCs w:val="24"/>
        </w:rPr>
        <w:t>е</w:t>
      </w:r>
      <w:r w:rsidR="008B5759" w:rsidRPr="008B5759">
        <w:rPr>
          <w:sz w:val="24"/>
          <w:szCs w:val="24"/>
        </w:rPr>
        <w:t xml:space="preserve"> исполнени</w:t>
      </w:r>
      <w:r w:rsidR="008B5759">
        <w:rPr>
          <w:sz w:val="24"/>
          <w:szCs w:val="24"/>
        </w:rPr>
        <w:t>е</w:t>
      </w:r>
      <w:r w:rsidR="008B5759" w:rsidRPr="008B5759">
        <w:rPr>
          <w:sz w:val="24"/>
          <w:szCs w:val="24"/>
        </w:rPr>
        <w:t xml:space="preserve"> адвокатом своих профессиональных обязанностей перед доверителем К</w:t>
      </w:r>
      <w:r w:rsidR="00204659">
        <w:rPr>
          <w:sz w:val="24"/>
          <w:szCs w:val="24"/>
        </w:rPr>
        <w:t>.</w:t>
      </w:r>
      <w:r w:rsidR="008B5759" w:rsidRPr="008B5759">
        <w:rPr>
          <w:sz w:val="24"/>
          <w:szCs w:val="24"/>
        </w:rPr>
        <w:t>Т., которое выразилось в том, что адвокат:</w:t>
      </w:r>
    </w:p>
    <w:p w:rsidR="008B5759" w:rsidRPr="008B5759" w:rsidRDefault="008B5759" w:rsidP="008B5759">
      <w:pPr>
        <w:pStyle w:val="af5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•</w:t>
      </w:r>
      <w:r w:rsidRPr="008B5759">
        <w:rPr>
          <w:sz w:val="24"/>
          <w:szCs w:val="24"/>
        </w:rPr>
        <w:tab/>
        <w:t>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средств в размере 1 475 510 руб. на счет адвокатов 30.08.2017г. на основании решения П</w:t>
      </w:r>
      <w:r w:rsidR="00204659">
        <w:rPr>
          <w:sz w:val="24"/>
          <w:szCs w:val="24"/>
        </w:rPr>
        <w:t>.</w:t>
      </w:r>
      <w:r w:rsidRPr="008B5759">
        <w:rPr>
          <w:sz w:val="24"/>
          <w:szCs w:val="24"/>
        </w:rPr>
        <w:t xml:space="preserve"> районного суда г. М</w:t>
      </w:r>
      <w:r w:rsidR="00204659">
        <w:rPr>
          <w:sz w:val="24"/>
          <w:szCs w:val="24"/>
        </w:rPr>
        <w:t>.</w:t>
      </w:r>
      <w:r w:rsidRPr="008B5759">
        <w:rPr>
          <w:sz w:val="24"/>
          <w:szCs w:val="24"/>
        </w:rPr>
        <w:t xml:space="preserve"> от 14.09.2016г. по делу № </w:t>
      </w:r>
      <w:r w:rsidR="00204659">
        <w:rPr>
          <w:sz w:val="24"/>
          <w:szCs w:val="24"/>
        </w:rPr>
        <w:t>…..</w:t>
      </w:r>
      <w:r w:rsidRPr="008B5759">
        <w:rPr>
          <w:sz w:val="24"/>
          <w:szCs w:val="24"/>
        </w:rPr>
        <w:t>;</w:t>
      </w:r>
    </w:p>
    <w:p w:rsidR="008B5759" w:rsidRPr="008B5759" w:rsidRDefault="008B5759" w:rsidP="008B5759">
      <w:pPr>
        <w:pStyle w:val="af5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•</w:t>
      </w:r>
      <w:r w:rsidRPr="008B5759">
        <w:rPr>
          <w:sz w:val="24"/>
          <w:szCs w:val="24"/>
        </w:rPr>
        <w:tab/>
        <w:t xml:space="preserve"> намеренно и в течен</w:t>
      </w:r>
      <w:r w:rsidR="002476FD">
        <w:rPr>
          <w:sz w:val="24"/>
          <w:szCs w:val="24"/>
        </w:rPr>
        <w:t>ие</w:t>
      </w:r>
      <w:r w:rsidRPr="008B5759">
        <w:rPr>
          <w:sz w:val="24"/>
          <w:szCs w:val="24"/>
        </w:rPr>
        <w:t xml:space="preserve"> длительного времени удерживал денежные средства доверителя;</w:t>
      </w:r>
    </w:p>
    <w:p w:rsidR="008B5759" w:rsidRPr="008B5759" w:rsidRDefault="008B5759" w:rsidP="008B5759">
      <w:pPr>
        <w:pStyle w:val="af5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•</w:t>
      </w:r>
      <w:r w:rsidRPr="008B5759">
        <w:rPr>
          <w:sz w:val="24"/>
          <w:szCs w:val="24"/>
        </w:rPr>
        <w:tab/>
        <w:t>после расторжения соглашения произвел односторонний зачет встречных денежных требований с доверителем от 31.05.2019г. без письменного согласия доверителя и приобрел тем самым денежные средства, которые являлись предметом спора между доверителем и ее бывшим супругом;</w:t>
      </w:r>
    </w:p>
    <w:p w:rsidR="006D23CD" w:rsidRPr="007A36DD" w:rsidRDefault="008B5759" w:rsidP="008B5759">
      <w:pPr>
        <w:pStyle w:val="af5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•</w:t>
      </w:r>
      <w:r w:rsidRPr="008B5759">
        <w:rPr>
          <w:sz w:val="24"/>
          <w:szCs w:val="24"/>
        </w:rPr>
        <w:tab/>
        <w:t>совершил тем самым действия, направленные на подрыв доверия к адвокатуре.</w:t>
      </w:r>
    </w:p>
    <w:p w:rsidR="006D23CD" w:rsidRPr="0063238F" w:rsidRDefault="006D23CD" w:rsidP="006D23CD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>
        <w:rPr>
          <w:sz w:val="24"/>
          <w:szCs w:val="24"/>
          <w:lang w:eastAsia="en-US"/>
        </w:rPr>
        <w:t xml:space="preserve"> замечания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204659">
        <w:rPr>
          <w:sz w:val="24"/>
          <w:szCs w:val="24"/>
        </w:rPr>
        <w:t>Я.О.С.</w:t>
      </w:r>
      <w:r w:rsidR="008B5759">
        <w:rPr>
          <w:sz w:val="24"/>
          <w:szCs w:val="24"/>
          <w:shd w:val="clear" w:color="auto" w:fill="FFFFFF"/>
        </w:rPr>
        <w:t xml:space="preserve">, </w:t>
      </w:r>
      <w:r w:rsidR="008B5759">
        <w:rPr>
          <w:sz w:val="24"/>
          <w:szCs w:val="24"/>
        </w:rPr>
        <w:t xml:space="preserve">имеющего регистрационный номер </w:t>
      </w:r>
      <w:r w:rsidR="00204659">
        <w:rPr>
          <w:sz w:val="24"/>
          <w:szCs w:val="24"/>
        </w:rPr>
        <w:t>…..</w:t>
      </w:r>
      <w:r w:rsidR="00060C9B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6D23CD">
      <w:pPr>
        <w:ind w:firstLine="708"/>
        <w:jc w:val="both"/>
        <w:rPr>
          <w:sz w:val="24"/>
          <w:szCs w:val="24"/>
        </w:rPr>
      </w:pPr>
    </w:p>
    <w:p w:rsidR="006D23CD" w:rsidRPr="00E86FEE" w:rsidRDefault="006D23CD" w:rsidP="006D23CD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ab/>
        <w:t xml:space="preserve">           </w:t>
      </w:r>
    </w:p>
    <w:p w:rsidR="006D23CD" w:rsidRPr="00673A4D" w:rsidRDefault="006D23CD" w:rsidP="006D23CD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t>П</w:t>
      </w:r>
      <w:r w:rsidR="008B5759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8B5759">
        <w:rPr>
          <w:sz w:val="24"/>
          <w:szCs w:val="24"/>
        </w:rPr>
        <w:tab/>
      </w:r>
      <w:r w:rsidR="008B5759">
        <w:rPr>
          <w:sz w:val="24"/>
          <w:szCs w:val="24"/>
        </w:rPr>
        <w:tab/>
      </w:r>
      <w:r w:rsidR="008B5759">
        <w:rPr>
          <w:sz w:val="24"/>
          <w:szCs w:val="24"/>
        </w:rPr>
        <w:tab/>
        <w:t>Толчеев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6F" w:rsidRDefault="00E30D6F" w:rsidP="00C01A07">
      <w:r>
        <w:separator/>
      </w:r>
    </w:p>
  </w:endnote>
  <w:endnote w:type="continuationSeparator" w:id="0">
    <w:p w:rsidR="00E30D6F" w:rsidRDefault="00E30D6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6F" w:rsidRDefault="00E30D6F" w:rsidP="00C01A07">
      <w:r>
        <w:separator/>
      </w:r>
    </w:p>
  </w:footnote>
  <w:footnote w:type="continuationSeparator" w:id="0">
    <w:p w:rsidR="00E30D6F" w:rsidRDefault="00E30D6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E1A3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04659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8F0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5818"/>
    <w:rsid w:val="000B613B"/>
    <w:rsid w:val="000C6D4C"/>
    <w:rsid w:val="000E16B1"/>
    <w:rsid w:val="000E5F12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4659"/>
    <w:rsid w:val="00207F99"/>
    <w:rsid w:val="002114DA"/>
    <w:rsid w:val="00211AF7"/>
    <w:rsid w:val="002253DB"/>
    <w:rsid w:val="00225DCD"/>
    <w:rsid w:val="002424A0"/>
    <w:rsid w:val="0024728B"/>
    <w:rsid w:val="002476FD"/>
    <w:rsid w:val="0025258C"/>
    <w:rsid w:val="0027179E"/>
    <w:rsid w:val="0028326D"/>
    <w:rsid w:val="00285EAE"/>
    <w:rsid w:val="00286859"/>
    <w:rsid w:val="00297327"/>
    <w:rsid w:val="002A0ED7"/>
    <w:rsid w:val="002A5A94"/>
    <w:rsid w:val="002A5CD7"/>
    <w:rsid w:val="002B1D44"/>
    <w:rsid w:val="002B5A22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0F38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6449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667A1"/>
    <w:rsid w:val="00770BF2"/>
    <w:rsid w:val="00777C84"/>
    <w:rsid w:val="00780273"/>
    <w:rsid w:val="00782519"/>
    <w:rsid w:val="00783762"/>
    <w:rsid w:val="00785C04"/>
    <w:rsid w:val="00790E4F"/>
    <w:rsid w:val="0079643E"/>
    <w:rsid w:val="007A27E6"/>
    <w:rsid w:val="007A36DD"/>
    <w:rsid w:val="007A4216"/>
    <w:rsid w:val="007A67E1"/>
    <w:rsid w:val="007A718E"/>
    <w:rsid w:val="007B0087"/>
    <w:rsid w:val="007B02D1"/>
    <w:rsid w:val="007B4C10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53F99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3BE9"/>
    <w:rsid w:val="008A638F"/>
    <w:rsid w:val="008A705F"/>
    <w:rsid w:val="008B5759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90B"/>
    <w:rsid w:val="008F3FB2"/>
    <w:rsid w:val="008F7C3F"/>
    <w:rsid w:val="00900C27"/>
    <w:rsid w:val="0090379F"/>
    <w:rsid w:val="00904ED0"/>
    <w:rsid w:val="00907158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15C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7EE"/>
    <w:rsid w:val="00BA3F0D"/>
    <w:rsid w:val="00BB0735"/>
    <w:rsid w:val="00BB17F9"/>
    <w:rsid w:val="00BC1386"/>
    <w:rsid w:val="00BD3BA7"/>
    <w:rsid w:val="00BD5A43"/>
    <w:rsid w:val="00BD6355"/>
    <w:rsid w:val="00BE18A9"/>
    <w:rsid w:val="00BE1A3B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102B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0618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67FC0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0D6F"/>
    <w:rsid w:val="00E32862"/>
    <w:rsid w:val="00E32D34"/>
    <w:rsid w:val="00E32E9E"/>
    <w:rsid w:val="00E35C27"/>
    <w:rsid w:val="00E43010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6698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1877</Words>
  <Characters>10700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2020-01-29T14:23:00Z</dcterms:created>
  <dcterms:modified xsi:type="dcterms:W3CDTF">2022-03-26T20:58:00Z</dcterms:modified>
</cp:coreProperties>
</file>