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DE4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332613A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3EC8A538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6B3BED">
        <w:rPr>
          <w:b/>
          <w:caps/>
          <w:sz w:val="24"/>
          <w:szCs w:val="24"/>
        </w:rPr>
        <w:t>3</w:t>
      </w:r>
      <w:r w:rsidR="00CB005D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6B3BED">
        <w:rPr>
          <w:b/>
          <w:caps/>
          <w:sz w:val="24"/>
          <w:szCs w:val="24"/>
        </w:rPr>
        <w:t>2</w:t>
      </w:r>
      <w:r w:rsidR="003940C5">
        <w:rPr>
          <w:b/>
          <w:caps/>
          <w:sz w:val="24"/>
          <w:szCs w:val="24"/>
        </w:rPr>
        <w:t>1</w:t>
      </w:r>
      <w:r w:rsidR="00420781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</w:t>
      </w:r>
      <w:r w:rsidR="006B3BE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6B3BED">
        <w:rPr>
          <w:b/>
          <w:sz w:val="24"/>
          <w:szCs w:val="24"/>
        </w:rPr>
        <w:t>дека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32772333" w14:textId="77777777" w:rsidR="00CD7698" w:rsidRPr="00420781" w:rsidRDefault="00CD7698" w:rsidP="00CD7698">
      <w:pPr>
        <w:jc w:val="center"/>
        <w:rPr>
          <w:sz w:val="24"/>
          <w:szCs w:val="24"/>
        </w:rPr>
      </w:pPr>
    </w:p>
    <w:p w14:paraId="1F8E1B72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35ACC">
        <w:rPr>
          <w:b/>
          <w:sz w:val="24"/>
          <w:szCs w:val="24"/>
        </w:rPr>
        <w:t>3</w:t>
      </w:r>
      <w:r w:rsidR="00E56B9D">
        <w:rPr>
          <w:b/>
          <w:sz w:val="24"/>
          <w:szCs w:val="24"/>
        </w:rPr>
        <w:t>4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42078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9BF9592" w14:textId="2BB4A754" w:rsidR="00CD7698" w:rsidRPr="00A5345D" w:rsidRDefault="00C67193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Щ.В.Г.</w:t>
      </w:r>
    </w:p>
    <w:p w14:paraId="35D9BB83" w14:textId="77777777" w:rsidR="00CD7698" w:rsidRPr="00420781" w:rsidRDefault="00CD7698" w:rsidP="00CD7698">
      <w:pPr>
        <w:jc w:val="center"/>
        <w:rPr>
          <w:b/>
          <w:sz w:val="24"/>
          <w:szCs w:val="24"/>
        </w:rPr>
      </w:pPr>
    </w:p>
    <w:p w14:paraId="7CFB5047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7814E3" w:rsidRPr="004C3A46">
        <w:rPr>
          <w:sz w:val="24"/>
          <w:szCs w:val="24"/>
        </w:rPr>
        <w:t>Архангельский М.В., Володина С.И.,</w:t>
      </w:r>
      <w:r w:rsidR="007814E3">
        <w:rPr>
          <w:sz w:val="24"/>
          <w:szCs w:val="24"/>
        </w:rPr>
        <w:t xml:space="preserve"> Галоганов А.П.,</w:t>
      </w:r>
      <w:r w:rsidR="007814E3" w:rsidRPr="004C3A46">
        <w:rPr>
          <w:sz w:val="24"/>
          <w:szCs w:val="24"/>
        </w:rPr>
        <w:t xml:space="preserve"> </w:t>
      </w:r>
      <w:proofErr w:type="spellStart"/>
      <w:r w:rsidR="007814E3" w:rsidRPr="004C3A46">
        <w:rPr>
          <w:sz w:val="24"/>
          <w:szCs w:val="24"/>
        </w:rPr>
        <w:t>Гонопольский</w:t>
      </w:r>
      <w:proofErr w:type="spellEnd"/>
      <w:r w:rsidR="007814E3" w:rsidRPr="004C3A46">
        <w:rPr>
          <w:sz w:val="24"/>
          <w:szCs w:val="24"/>
        </w:rPr>
        <w:t xml:space="preserve"> Р.М., </w:t>
      </w:r>
      <w:proofErr w:type="spellStart"/>
      <w:r w:rsidR="007814E3" w:rsidRPr="004C3A46">
        <w:rPr>
          <w:sz w:val="24"/>
          <w:szCs w:val="24"/>
        </w:rPr>
        <w:t>Грицук</w:t>
      </w:r>
      <w:proofErr w:type="spellEnd"/>
      <w:r w:rsidR="007814E3" w:rsidRPr="004C3A46">
        <w:rPr>
          <w:sz w:val="24"/>
          <w:szCs w:val="24"/>
        </w:rPr>
        <w:t xml:space="preserve"> И.П., Куркин В.Е., Павлухин А.А., </w:t>
      </w:r>
      <w:proofErr w:type="spellStart"/>
      <w:r w:rsidR="007814E3" w:rsidRPr="004C3A46">
        <w:rPr>
          <w:sz w:val="24"/>
          <w:szCs w:val="24"/>
        </w:rPr>
        <w:t>Пайгачкин</w:t>
      </w:r>
      <w:proofErr w:type="spellEnd"/>
      <w:r w:rsidR="007814E3" w:rsidRPr="004C3A46">
        <w:rPr>
          <w:sz w:val="24"/>
          <w:szCs w:val="24"/>
        </w:rPr>
        <w:t xml:space="preserve"> Ю.В., Пепеляев С.Г., </w:t>
      </w:r>
      <w:proofErr w:type="spellStart"/>
      <w:r w:rsidR="007814E3" w:rsidRPr="004C3A46">
        <w:rPr>
          <w:sz w:val="24"/>
          <w:szCs w:val="24"/>
        </w:rPr>
        <w:t>Толчеев</w:t>
      </w:r>
      <w:proofErr w:type="spellEnd"/>
      <w:r w:rsidR="007814E3" w:rsidRPr="004C3A46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14:paraId="50439CC4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CE1F779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56B9D" w:rsidRPr="00E56B9D">
        <w:rPr>
          <w:color w:val="auto"/>
          <w:sz w:val="24"/>
          <w:szCs w:val="24"/>
        </w:rPr>
        <w:t>в отсутствие</w:t>
      </w:r>
      <w:r w:rsidRPr="00E56B9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420781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35ACC">
        <w:rPr>
          <w:bCs/>
          <w:sz w:val="24"/>
          <w:szCs w:val="24"/>
        </w:rPr>
        <w:t>3</w:t>
      </w:r>
      <w:r w:rsidR="00E56B9D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13DFC8DB" w14:textId="77777777" w:rsidR="00CD7698" w:rsidRPr="00420781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B29429E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8ED5EB2" w14:textId="77777777" w:rsidR="00CD7698" w:rsidRPr="00420781" w:rsidRDefault="00CD7698" w:rsidP="00CD7698">
      <w:pPr>
        <w:jc w:val="center"/>
        <w:rPr>
          <w:b/>
          <w:sz w:val="24"/>
          <w:szCs w:val="24"/>
        </w:rPr>
      </w:pPr>
    </w:p>
    <w:p w14:paraId="5556AE73" w14:textId="18056E23" w:rsidR="00CD7698" w:rsidRPr="00E56B9D" w:rsidRDefault="00E56B9D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E56B9D">
        <w:rPr>
          <w:sz w:val="24"/>
          <w:szCs w:val="24"/>
        </w:rPr>
        <w:t xml:space="preserve">16.09.2020г. в Адвокатскую палату Московской области поступило представление первого вице-президента </w:t>
      </w:r>
      <w:proofErr w:type="spellStart"/>
      <w:r w:rsidRPr="00E56B9D">
        <w:rPr>
          <w:sz w:val="24"/>
          <w:szCs w:val="24"/>
        </w:rPr>
        <w:t>Толчеева</w:t>
      </w:r>
      <w:proofErr w:type="spellEnd"/>
      <w:r w:rsidRPr="00E56B9D">
        <w:rPr>
          <w:sz w:val="24"/>
          <w:szCs w:val="24"/>
        </w:rPr>
        <w:t xml:space="preserve"> М.Н. в отношении адвоката </w:t>
      </w:r>
      <w:r w:rsidR="00C67193">
        <w:rPr>
          <w:color w:val="auto"/>
          <w:sz w:val="24"/>
          <w:szCs w:val="24"/>
        </w:rPr>
        <w:t>Щ.В.Г.</w:t>
      </w:r>
      <w:r w:rsidRPr="00E56B9D">
        <w:rPr>
          <w:sz w:val="24"/>
          <w:szCs w:val="24"/>
          <w:shd w:val="clear" w:color="auto" w:fill="FFFFFF"/>
        </w:rPr>
        <w:t xml:space="preserve">, </w:t>
      </w:r>
      <w:r w:rsidRPr="00E56B9D">
        <w:rPr>
          <w:sz w:val="24"/>
          <w:szCs w:val="24"/>
        </w:rPr>
        <w:t>имеющего регистрационный номер</w:t>
      </w:r>
      <w:proofErr w:type="gramStart"/>
      <w:r w:rsidRPr="00E56B9D">
        <w:rPr>
          <w:sz w:val="24"/>
          <w:szCs w:val="24"/>
        </w:rPr>
        <w:t xml:space="preserve"> </w:t>
      </w:r>
      <w:r w:rsidR="00C67193">
        <w:rPr>
          <w:sz w:val="24"/>
          <w:szCs w:val="24"/>
          <w:shd w:val="clear" w:color="auto" w:fill="FFFFFF"/>
        </w:rPr>
        <w:t>….</w:t>
      </w:r>
      <w:proofErr w:type="gramEnd"/>
      <w:r w:rsidR="00C67193">
        <w:rPr>
          <w:sz w:val="24"/>
          <w:szCs w:val="24"/>
          <w:shd w:val="clear" w:color="auto" w:fill="FFFFFF"/>
        </w:rPr>
        <w:t>.</w:t>
      </w:r>
      <w:r w:rsidRPr="00E56B9D">
        <w:rPr>
          <w:sz w:val="24"/>
          <w:szCs w:val="24"/>
          <w:shd w:val="clear" w:color="auto" w:fill="FFFFFF"/>
        </w:rPr>
        <w:t xml:space="preserve"> </w:t>
      </w:r>
      <w:r w:rsidRPr="00E56B9D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</w:t>
      </w:r>
      <w:r w:rsidRPr="00E56B9D">
        <w:rPr>
          <w:sz w:val="24"/>
          <w:szCs w:val="24"/>
          <w:shd w:val="clear" w:color="auto" w:fill="FFFFFF"/>
        </w:rPr>
        <w:t xml:space="preserve">– </w:t>
      </w:r>
      <w:r w:rsidR="00C67193">
        <w:rPr>
          <w:sz w:val="24"/>
          <w:szCs w:val="24"/>
          <w:shd w:val="clear" w:color="auto" w:fill="FFFFFF"/>
        </w:rPr>
        <w:t>…..</w:t>
      </w:r>
    </w:p>
    <w:p w14:paraId="796F5F2B" w14:textId="77777777" w:rsidR="00CD7698" w:rsidRDefault="00E56B9D" w:rsidP="00CD76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16.09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40A2FC51" w14:textId="4D58FDEC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C804C3" w:rsidRPr="00C804C3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C67193">
        <w:rPr>
          <w:color w:val="auto"/>
          <w:sz w:val="24"/>
          <w:szCs w:val="24"/>
        </w:rPr>
        <w:t>Щ.В.Г.</w:t>
      </w:r>
      <w:r w:rsidR="00C804C3" w:rsidRPr="00C804C3">
        <w:rPr>
          <w:color w:val="auto"/>
          <w:sz w:val="24"/>
          <w:szCs w:val="24"/>
        </w:rPr>
        <w:t xml:space="preserve"> </w:t>
      </w:r>
      <w:r w:rsidR="00E56B9D">
        <w:rPr>
          <w:sz w:val="24"/>
          <w:szCs w:val="24"/>
          <w:shd w:val="clear" w:color="auto" w:fill="FFFFFF"/>
        </w:rPr>
        <w:t>н</w:t>
      </w:r>
      <w:r w:rsidRPr="007043D4">
        <w:rPr>
          <w:color w:val="000000"/>
          <w:sz w:val="24"/>
          <w:szCs w:val="24"/>
        </w:rPr>
        <w:t>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47B68777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211D97" w:rsidRPr="00211D97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235AC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.2020г. — </w:t>
      </w:r>
      <w:r w:rsidR="00E56B9D">
        <w:rPr>
          <w:color w:val="000000"/>
          <w:sz w:val="24"/>
          <w:szCs w:val="24"/>
        </w:rPr>
        <w:t>123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4077CA7B" w14:textId="77777777" w:rsidR="00E56B9D" w:rsidRDefault="00E56B9D" w:rsidP="003B72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телефонном разговоре сообщил о тяжелой болезни, ходатайствовал об отложении дисциплинарного производства для погашения задолженности в ближайшее время.</w:t>
      </w:r>
    </w:p>
    <w:p w14:paraId="4E9F99E3" w14:textId="77777777" w:rsidR="00B35466" w:rsidRDefault="006B3BED" w:rsidP="006B3BE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B3BED">
        <w:rPr>
          <w:rFonts w:eastAsia="Calibri"/>
          <w:sz w:val="24"/>
          <w:szCs w:val="24"/>
          <w:lang w:eastAsia="en-US"/>
        </w:rPr>
        <w:t>18.11.2020г. Совет, р</w:t>
      </w:r>
      <w:r w:rsidR="00B35466" w:rsidRPr="006B3BED">
        <w:rPr>
          <w:rFonts w:eastAsia="Calibri"/>
          <w:sz w:val="24"/>
          <w:szCs w:val="24"/>
          <w:lang w:eastAsia="en-US"/>
        </w:rPr>
        <w:t xml:space="preserve">ассмотрев материалы дисциплинарного производства, </w:t>
      </w:r>
      <w:r w:rsidRPr="006B3BED">
        <w:rPr>
          <w:rFonts w:eastAsia="Calibri"/>
          <w:sz w:val="24"/>
          <w:szCs w:val="24"/>
          <w:lang w:eastAsia="en-US"/>
        </w:rPr>
        <w:t xml:space="preserve">Решением </w:t>
      </w:r>
      <w:r w:rsidRPr="006B3BED">
        <w:rPr>
          <w:caps/>
          <w:sz w:val="24"/>
          <w:szCs w:val="24"/>
        </w:rPr>
        <w:t xml:space="preserve">№29/25-13 </w:t>
      </w:r>
      <w:r w:rsidRPr="006B3BED">
        <w:rPr>
          <w:rFonts w:eastAsia="Calibri"/>
          <w:sz w:val="24"/>
          <w:szCs w:val="24"/>
          <w:lang w:eastAsia="en-US"/>
        </w:rPr>
        <w:t xml:space="preserve">отложил </w:t>
      </w:r>
      <w:r w:rsidR="00B35466" w:rsidRPr="006B3BED">
        <w:rPr>
          <w:rFonts w:eastAsia="Calibri"/>
          <w:sz w:val="24"/>
          <w:szCs w:val="24"/>
          <w:lang w:eastAsia="en-US"/>
        </w:rPr>
        <w:t>разбирательство дисциплинарного дела.</w:t>
      </w:r>
      <w:r w:rsidR="003B7291" w:rsidRPr="006B3BED">
        <w:rPr>
          <w:rFonts w:eastAsia="Calibri"/>
          <w:sz w:val="24"/>
          <w:szCs w:val="24"/>
          <w:lang w:eastAsia="en-US"/>
        </w:rPr>
        <w:t xml:space="preserve"> Адвокату предл</w:t>
      </w:r>
      <w:r>
        <w:rPr>
          <w:rFonts w:eastAsia="Calibri"/>
          <w:sz w:val="24"/>
          <w:szCs w:val="24"/>
          <w:lang w:eastAsia="en-US"/>
        </w:rPr>
        <w:t>ожено</w:t>
      </w:r>
      <w:r w:rsidR="003B7291" w:rsidRPr="006B3BED">
        <w:rPr>
          <w:rFonts w:eastAsia="Calibri"/>
          <w:sz w:val="24"/>
          <w:szCs w:val="24"/>
          <w:lang w:eastAsia="en-US"/>
        </w:rPr>
        <w:t xml:space="preserve"> погасить имеющуюся задолженность до следующего рассмотрения дисциплинарного дела Советом и заблаговременно представить подтверждающие документы в АПМО.</w:t>
      </w:r>
    </w:p>
    <w:p w14:paraId="5BDF850F" w14:textId="77777777" w:rsidR="006B3BED" w:rsidRDefault="006B3BED" w:rsidP="006B3BED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9008A5C" w14:textId="77777777" w:rsidR="006B3BED" w:rsidRDefault="006B3BED" w:rsidP="006B3BE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40C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E2087E">
        <w:rPr>
          <w:rFonts w:eastAsia="Calibri"/>
          <w:sz w:val="24"/>
          <w:szCs w:val="24"/>
          <w:lang w:eastAsia="en-US"/>
        </w:rPr>
        <w:t xml:space="preserve">частично погашена и составляет </w:t>
      </w:r>
      <w:r w:rsidR="003940C5" w:rsidRPr="003940C5">
        <w:rPr>
          <w:rFonts w:eastAsia="Calibri"/>
          <w:sz w:val="24"/>
          <w:szCs w:val="24"/>
          <w:lang w:eastAsia="en-US"/>
        </w:rPr>
        <w:t>1500</w:t>
      </w:r>
      <w:r w:rsidRPr="003940C5">
        <w:rPr>
          <w:rFonts w:eastAsia="Calibri"/>
          <w:sz w:val="24"/>
          <w:szCs w:val="24"/>
          <w:lang w:eastAsia="en-US"/>
        </w:rPr>
        <w:t xml:space="preserve"> руб.</w:t>
      </w:r>
    </w:p>
    <w:p w14:paraId="14C8B335" w14:textId="77777777" w:rsidR="006B3BED" w:rsidRPr="006B3BED" w:rsidRDefault="006B3BED" w:rsidP="006B3BE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28FAC2D" w14:textId="77777777" w:rsidR="006B3BED" w:rsidRPr="00C66963" w:rsidRDefault="006B3BED" w:rsidP="006B3BED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Адвокат в заседании Совета участия не принял, уведомлен.</w:t>
      </w:r>
    </w:p>
    <w:p w14:paraId="0CCD35D5" w14:textId="77777777" w:rsidR="006B3BED" w:rsidRPr="00C66963" w:rsidRDefault="006B3BED" w:rsidP="006B3BED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796ED0B" w14:textId="77777777" w:rsidR="006B3BED" w:rsidRPr="00C66963" w:rsidRDefault="006B3BED" w:rsidP="006B3BED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4108F78" w14:textId="77777777" w:rsidR="006B3BED" w:rsidRDefault="006B3BED" w:rsidP="006B3BED">
      <w:pPr>
        <w:ind w:firstLine="708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7A5CCB94" w14:textId="77777777" w:rsidR="00C84BDE" w:rsidRPr="00C66963" w:rsidRDefault="00C84BDE" w:rsidP="006B3B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внимание, что адвокатом предприняты меры к ликвидации задолженности, а отсутствие данных об очередном поступлении денежных средств на дату рассмотрения дисциплинарного дела может быть связано с чисто техническими причинами, Совет находит возможным ограничиться мерой дисциплинарной ответственности в виде замечания.</w:t>
      </w:r>
    </w:p>
    <w:p w14:paraId="54FAD690" w14:textId="77777777" w:rsidR="006B3BED" w:rsidRPr="00C66963" w:rsidRDefault="006B3BED" w:rsidP="006B3BED">
      <w:pPr>
        <w:ind w:firstLine="708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6063E6F" w14:textId="77777777" w:rsidR="006B3BED" w:rsidRPr="00C66963" w:rsidRDefault="006B3BED" w:rsidP="006B3BED">
      <w:pPr>
        <w:ind w:firstLine="708"/>
        <w:jc w:val="both"/>
        <w:rPr>
          <w:sz w:val="24"/>
          <w:szCs w:val="24"/>
          <w:lang w:eastAsia="en-US"/>
        </w:rPr>
      </w:pPr>
    </w:p>
    <w:p w14:paraId="28960649" w14:textId="77777777" w:rsidR="006B3BED" w:rsidRPr="00C66963" w:rsidRDefault="006B3BED" w:rsidP="006B3BE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C66963">
        <w:rPr>
          <w:b/>
          <w:bCs/>
          <w:sz w:val="24"/>
          <w:szCs w:val="24"/>
          <w:lang w:eastAsia="en-US"/>
        </w:rPr>
        <w:t>РЕШИЛ:</w:t>
      </w:r>
    </w:p>
    <w:p w14:paraId="1E7BEFD2" w14:textId="77777777" w:rsidR="006B3BED" w:rsidRPr="00C66963" w:rsidRDefault="006B3BED" w:rsidP="006B3BED">
      <w:pPr>
        <w:ind w:firstLine="708"/>
        <w:jc w:val="both"/>
        <w:rPr>
          <w:sz w:val="24"/>
          <w:szCs w:val="24"/>
          <w:lang w:eastAsia="en-US"/>
        </w:rPr>
      </w:pPr>
    </w:p>
    <w:p w14:paraId="13AC01D7" w14:textId="77777777" w:rsidR="006B3BED" w:rsidRPr="00C66963" w:rsidRDefault="006B3BED" w:rsidP="006B3BED">
      <w:pPr>
        <w:ind w:firstLine="708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1.</w:t>
      </w:r>
      <w:r w:rsidRPr="00C66963">
        <w:rPr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48CF5193" w14:textId="2F1B2B39" w:rsidR="006B3BED" w:rsidRPr="00C66963" w:rsidRDefault="006B3BED" w:rsidP="006B3BED">
      <w:pPr>
        <w:ind w:firstLine="708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2.</w:t>
      </w:r>
      <w:r w:rsidRPr="00C66963">
        <w:rPr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C67193">
        <w:rPr>
          <w:color w:val="auto"/>
          <w:sz w:val="24"/>
          <w:szCs w:val="24"/>
        </w:rPr>
        <w:t>Щ.В.Г.</w:t>
      </w:r>
      <w:r w:rsidRPr="00E56B9D">
        <w:rPr>
          <w:sz w:val="24"/>
          <w:szCs w:val="24"/>
          <w:shd w:val="clear" w:color="auto" w:fill="FFFFFF"/>
        </w:rPr>
        <w:t xml:space="preserve">, </w:t>
      </w:r>
      <w:r w:rsidRPr="00E56B9D">
        <w:rPr>
          <w:sz w:val="24"/>
          <w:szCs w:val="24"/>
        </w:rPr>
        <w:t>имеющего регистрационный номер</w:t>
      </w:r>
      <w:proofErr w:type="gramStart"/>
      <w:r w:rsidRPr="00E56B9D">
        <w:rPr>
          <w:sz w:val="24"/>
          <w:szCs w:val="24"/>
        </w:rPr>
        <w:t xml:space="preserve"> </w:t>
      </w:r>
      <w:r w:rsidR="00C67193">
        <w:rPr>
          <w:sz w:val="24"/>
          <w:szCs w:val="24"/>
          <w:shd w:val="clear" w:color="auto" w:fill="FFFFFF"/>
        </w:rPr>
        <w:t>….</w:t>
      </w:r>
      <w:proofErr w:type="gramEnd"/>
      <w:r w:rsidR="00C67193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</w:t>
      </w:r>
      <w:r w:rsidRPr="00C66963">
        <w:rPr>
          <w:sz w:val="24"/>
          <w:szCs w:val="24"/>
          <w:lang w:eastAsia="en-US"/>
        </w:rPr>
        <w:t>в реестре адвокатов Московской области.</w:t>
      </w:r>
    </w:p>
    <w:p w14:paraId="54793E48" w14:textId="77777777" w:rsidR="006B3BED" w:rsidRPr="00C66963" w:rsidRDefault="006B3BED" w:rsidP="006B3BED">
      <w:pPr>
        <w:rPr>
          <w:sz w:val="24"/>
          <w:szCs w:val="24"/>
          <w:lang w:eastAsia="en-US"/>
        </w:rPr>
      </w:pPr>
    </w:p>
    <w:p w14:paraId="4A572DBE" w14:textId="77777777" w:rsidR="006B3BED" w:rsidRDefault="006B3BED" w:rsidP="006B3BED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Президент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Галоганов А.П.</w:t>
      </w:r>
    </w:p>
    <w:p w14:paraId="0D82A6D8" w14:textId="77777777" w:rsidR="006B3BED" w:rsidRDefault="006B3BED" w:rsidP="006B3BE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847779F" w14:textId="77777777" w:rsidR="00AD28B1" w:rsidRDefault="00AD28B1" w:rsidP="00AD28B1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sectPr w:rsidR="00AD28B1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E1F01"/>
    <w:rsid w:val="000F676E"/>
    <w:rsid w:val="0015399E"/>
    <w:rsid w:val="001B6452"/>
    <w:rsid w:val="001C1BB8"/>
    <w:rsid w:val="001C5320"/>
    <w:rsid w:val="001D066C"/>
    <w:rsid w:val="00205143"/>
    <w:rsid w:val="0021085B"/>
    <w:rsid w:val="00210864"/>
    <w:rsid w:val="00211D97"/>
    <w:rsid w:val="00212EF9"/>
    <w:rsid w:val="00235ACC"/>
    <w:rsid w:val="00242D1F"/>
    <w:rsid w:val="00243CE8"/>
    <w:rsid w:val="002A61A6"/>
    <w:rsid w:val="002F5417"/>
    <w:rsid w:val="003308FC"/>
    <w:rsid w:val="003940C5"/>
    <w:rsid w:val="003B7291"/>
    <w:rsid w:val="00420781"/>
    <w:rsid w:val="00461F4E"/>
    <w:rsid w:val="004A35E3"/>
    <w:rsid w:val="004A658C"/>
    <w:rsid w:val="004B085B"/>
    <w:rsid w:val="004E1AAE"/>
    <w:rsid w:val="00506A38"/>
    <w:rsid w:val="005249B5"/>
    <w:rsid w:val="00661899"/>
    <w:rsid w:val="00663FF1"/>
    <w:rsid w:val="00673EDA"/>
    <w:rsid w:val="006B3BED"/>
    <w:rsid w:val="006D3520"/>
    <w:rsid w:val="006D59AA"/>
    <w:rsid w:val="00711E41"/>
    <w:rsid w:val="007814E3"/>
    <w:rsid w:val="007D0824"/>
    <w:rsid w:val="007E3D8E"/>
    <w:rsid w:val="008853E3"/>
    <w:rsid w:val="00885B65"/>
    <w:rsid w:val="008C7C04"/>
    <w:rsid w:val="008C7C73"/>
    <w:rsid w:val="00976E44"/>
    <w:rsid w:val="009B28F4"/>
    <w:rsid w:val="009B79D6"/>
    <w:rsid w:val="00A1262A"/>
    <w:rsid w:val="00A51FD2"/>
    <w:rsid w:val="00A56330"/>
    <w:rsid w:val="00AA191D"/>
    <w:rsid w:val="00AA4DF0"/>
    <w:rsid w:val="00AB319A"/>
    <w:rsid w:val="00AC0258"/>
    <w:rsid w:val="00AC736C"/>
    <w:rsid w:val="00AD28B1"/>
    <w:rsid w:val="00AD7D9D"/>
    <w:rsid w:val="00B2092E"/>
    <w:rsid w:val="00B32501"/>
    <w:rsid w:val="00B35466"/>
    <w:rsid w:val="00BA4FB9"/>
    <w:rsid w:val="00BF6484"/>
    <w:rsid w:val="00C27D8D"/>
    <w:rsid w:val="00C331F8"/>
    <w:rsid w:val="00C40C3F"/>
    <w:rsid w:val="00C4174E"/>
    <w:rsid w:val="00C67193"/>
    <w:rsid w:val="00C804C3"/>
    <w:rsid w:val="00C84BDE"/>
    <w:rsid w:val="00C967F2"/>
    <w:rsid w:val="00CA783E"/>
    <w:rsid w:val="00CB005D"/>
    <w:rsid w:val="00CD7698"/>
    <w:rsid w:val="00CF3C22"/>
    <w:rsid w:val="00D01151"/>
    <w:rsid w:val="00D11E4B"/>
    <w:rsid w:val="00D13961"/>
    <w:rsid w:val="00D42D3E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2087E"/>
    <w:rsid w:val="00E47A53"/>
    <w:rsid w:val="00E56B9D"/>
    <w:rsid w:val="00E802D7"/>
    <w:rsid w:val="00E93555"/>
    <w:rsid w:val="00ED28F6"/>
    <w:rsid w:val="00ED7FA7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4155"/>
  <w15:docId w15:val="{7104965E-9B00-4863-911A-644BBC75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2020-11-20T14:11:00Z</cp:lastPrinted>
  <dcterms:created xsi:type="dcterms:W3CDTF">2020-12-20T19:17:00Z</dcterms:created>
  <dcterms:modified xsi:type="dcterms:W3CDTF">2022-03-24T14:34:00Z</dcterms:modified>
</cp:coreProperties>
</file>