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F8D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72FA235" w14:textId="77777777" w:rsidR="00CD7698" w:rsidRDefault="00CD7698" w:rsidP="00CD7698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РЕШЕНИЕ СОВЕТА</w:t>
      </w:r>
    </w:p>
    <w:p w14:paraId="696E8B04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6B3BED">
        <w:rPr>
          <w:b/>
          <w:caps/>
          <w:sz w:val="24"/>
          <w:szCs w:val="24"/>
        </w:rPr>
        <w:t>3</w:t>
      </w:r>
      <w:r w:rsidR="006C55EE">
        <w:rPr>
          <w:b/>
          <w:caps/>
          <w:sz w:val="24"/>
          <w:szCs w:val="24"/>
        </w:rPr>
        <w:t>4</w:t>
      </w:r>
      <w:r w:rsidRPr="00A5345D">
        <w:rPr>
          <w:b/>
          <w:caps/>
          <w:sz w:val="24"/>
          <w:szCs w:val="24"/>
        </w:rPr>
        <w:t>/</w:t>
      </w:r>
      <w:r w:rsidR="009357BA">
        <w:rPr>
          <w:b/>
          <w:caps/>
          <w:sz w:val="24"/>
          <w:szCs w:val="24"/>
        </w:rPr>
        <w:t>1</w:t>
      </w:r>
      <w:r w:rsidR="00CA2D1F">
        <w:rPr>
          <w:b/>
          <w:caps/>
          <w:sz w:val="24"/>
          <w:szCs w:val="24"/>
        </w:rPr>
        <w:t>6</w:t>
      </w:r>
      <w:r w:rsidRPr="00A5345D">
        <w:rPr>
          <w:b/>
          <w:caps/>
          <w:sz w:val="24"/>
          <w:szCs w:val="24"/>
        </w:rPr>
        <w:t>-</w:t>
      </w:r>
      <w:r w:rsidR="009357BA">
        <w:rPr>
          <w:b/>
          <w:caps/>
          <w:sz w:val="24"/>
          <w:szCs w:val="24"/>
        </w:rPr>
        <w:t>01</w:t>
      </w:r>
      <w:r w:rsidR="006C55EE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6E0D68">
        <w:rPr>
          <w:b/>
          <w:sz w:val="24"/>
          <w:szCs w:val="24"/>
        </w:rPr>
        <w:t>23</w:t>
      </w:r>
      <w:r w:rsidR="006C55EE">
        <w:rPr>
          <w:b/>
          <w:sz w:val="24"/>
          <w:szCs w:val="24"/>
        </w:rPr>
        <w:t xml:space="preserve"> </w:t>
      </w:r>
      <w:r w:rsidR="006B3BED">
        <w:rPr>
          <w:b/>
          <w:sz w:val="24"/>
          <w:szCs w:val="24"/>
        </w:rPr>
        <w:t>дека</w:t>
      </w:r>
      <w:r>
        <w:rPr>
          <w:b/>
          <w:sz w:val="24"/>
          <w:szCs w:val="24"/>
        </w:rPr>
        <w:t xml:space="preserve">бря </w:t>
      </w:r>
      <w:r w:rsidRPr="00A5345D">
        <w:rPr>
          <w:b/>
          <w:sz w:val="24"/>
          <w:szCs w:val="24"/>
        </w:rPr>
        <w:t>2020г.</w:t>
      </w:r>
    </w:p>
    <w:p w14:paraId="50D80865" w14:textId="77777777" w:rsidR="00CD7698" w:rsidRPr="00420781" w:rsidRDefault="00CD7698" w:rsidP="00CD7698">
      <w:pPr>
        <w:jc w:val="center"/>
        <w:rPr>
          <w:sz w:val="24"/>
          <w:szCs w:val="24"/>
        </w:rPr>
      </w:pPr>
    </w:p>
    <w:p w14:paraId="0AC6F2C5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4C4E">
        <w:rPr>
          <w:b/>
          <w:sz w:val="24"/>
          <w:szCs w:val="24"/>
        </w:rPr>
        <w:t xml:space="preserve">№ </w:t>
      </w:r>
      <w:r w:rsidR="00DD6790">
        <w:rPr>
          <w:b/>
          <w:sz w:val="24"/>
          <w:szCs w:val="24"/>
        </w:rPr>
        <w:t>28-11</w:t>
      </w:r>
      <w:r w:rsidRPr="00304C4E">
        <w:rPr>
          <w:b/>
          <w:sz w:val="24"/>
          <w:szCs w:val="24"/>
        </w:rPr>
        <w:t>/20</w:t>
      </w:r>
      <w:r w:rsidR="006C55EE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D5C2E82" w14:textId="4E4BF289" w:rsidR="00CD7698" w:rsidRPr="00A5345D" w:rsidRDefault="008A2C6B" w:rsidP="00CD769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Р.Н.В.</w:t>
      </w:r>
    </w:p>
    <w:p w14:paraId="2470FAE2" w14:textId="77777777" w:rsidR="00CD7698" w:rsidRPr="00420781" w:rsidRDefault="00CD7698" w:rsidP="00CD7698">
      <w:pPr>
        <w:jc w:val="center"/>
        <w:rPr>
          <w:b/>
          <w:sz w:val="24"/>
          <w:szCs w:val="24"/>
        </w:rPr>
      </w:pPr>
    </w:p>
    <w:p w14:paraId="1D5578C9" w14:textId="77777777" w:rsidR="006E0D68" w:rsidRPr="00446718" w:rsidRDefault="00CD7698" w:rsidP="006E0D6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6E0D68" w:rsidRPr="00446718">
        <w:rPr>
          <w:sz w:val="24"/>
          <w:szCs w:val="24"/>
        </w:rPr>
        <w:t xml:space="preserve">Архангельский М.В., </w:t>
      </w:r>
      <w:r w:rsidR="006E0D68">
        <w:rPr>
          <w:sz w:val="24"/>
          <w:szCs w:val="24"/>
        </w:rPr>
        <w:t xml:space="preserve">Володина С.И., </w:t>
      </w:r>
      <w:r w:rsidR="009357BA">
        <w:rPr>
          <w:sz w:val="24"/>
          <w:szCs w:val="24"/>
        </w:rPr>
        <w:t xml:space="preserve">Галоганов А.П., </w:t>
      </w:r>
      <w:proofErr w:type="spellStart"/>
      <w:r w:rsidR="006E0D68" w:rsidRPr="00446718">
        <w:rPr>
          <w:sz w:val="24"/>
          <w:szCs w:val="24"/>
        </w:rPr>
        <w:t>Гонопольский</w:t>
      </w:r>
      <w:proofErr w:type="spellEnd"/>
      <w:r w:rsidR="006E0D68" w:rsidRPr="00446718">
        <w:rPr>
          <w:sz w:val="24"/>
          <w:szCs w:val="24"/>
        </w:rPr>
        <w:t xml:space="preserve"> Р.М., </w:t>
      </w:r>
      <w:proofErr w:type="spellStart"/>
      <w:r w:rsidR="006E0D68" w:rsidRPr="00446718">
        <w:rPr>
          <w:sz w:val="24"/>
          <w:szCs w:val="24"/>
        </w:rPr>
        <w:t>Грицук</w:t>
      </w:r>
      <w:proofErr w:type="spellEnd"/>
      <w:r w:rsidR="006E0D68"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6E0D68" w:rsidRPr="00446718">
        <w:rPr>
          <w:sz w:val="24"/>
          <w:szCs w:val="24"/>
        </w:rPr>
        <w:t>Пайгачкин</w:t>
      </w:r>
      <w:proofErr w:type="spellEnd"/>
      <w:r w:rsidR="006E0D68" w:rsidRPr="00446718">
        <w:rPr>
          <w:sz w:val="24"/>
          <w:szCs w:val="24"/>
        </w:rPr>
        <w:t xml:space="preserve"> Ю.В., Пепеляев С.Г., </w:t>
      </w:r>
      <w:r w:rsidR="006E0D68">
        <w:rPr>
          <w:sz w:val="24"/>
          <w:szCs w:val="24"/>
        </w:rPr>
        <w:t>Свиридов О.В., Толчеев М.Н.,</w:t>
      </w:r>
      <w:r w:rsidR="006E0D68" w:rsidRPr="00446718">
        <w:rPr>
          <w:sz w:val="24"/>
          <w:szCs w:val="24"/>
        </w:rPr>
        <w:t xml:space="preserve"> Царьков П.В., Цветкова А.И., Юрлов П.П., при участии Секретаря Совета – Царькова П.В.</w:t>
      </w:r>
    </w:p>
    <w:p w14:paraId="730771D6" w14:textId="77777777" w:rsidR="00CD7698" w:rsidRPr="006D59AA" w:rsidRDefault="00CD7698" w:rsidP="008977E4">
      <w:pPr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FA70F22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56B9D" w:rsidRPr="00E56B9D">
        <w:rPr>
          <w:color w:val="auto"/>
          <w:sz w:val="24"/>
          <w:szCs w:val="24"/>
        </w:rPr>
        <w:t>в отсутствие</w:t>
      </w:r>
      <w:r w:rsidRPr="00E56B9D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Pr="002A61A6">
        <w:rPr>
          <w:bCs/>
          <w:sz w:val="24"/>
          <w:szCs w:val="24"/>
        </w:rPr>
        <w:t xml:space="preserve">№ </w:t>
      </w:r>
      <w:r w:rsidR="00DD6790">
        <w:rPr>
          <w:bCs/>
          <w:sz w:val="24"/>
          <w:szCs w:val="24"/>
        </w:rPr>
        <w:t>28-11</w:t>
      </w:r>
      <w:r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46FC76E0" w14:textId="77777777" w:rsidR="00CD7698" w:rsidRPr="00420781" w:rsidRDefault="00CD7698" w:rsidP="00CD7698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E693C06" w14:textId="77777777" w:rsidR="00CD7698" w:rsidRDefault="00CD7698" w:rsidP="00CD76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0630AB6B" w14:textId="77777777" w:rsidR="00CD7698" w:rsidRPr="00420781" w:rsidRDefault="00CD7698" w:rsidP="00CD7698">
      <w:pPr>
        <w:jc w:val="center"/>
        <w:rPr>
          <w:b/>
          <w:sz w:val="24"/>
          <w:szCs w:val="24"/>
        </w:rPr>
      </w:pPr>
    </w:p>
    <w:p w14:paraId="142CD74E" w14:textId="7E1DB27F" w:rsidR="00DD6790" w:rsidRDefault="00DD6790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D6790">
        <w:rPr>
          <w:sz w:val="24"/>
          <w:szCs w:val="24"/>
        </w:rPr>
        <w:t xml:space="preserve">13.11.2020г. в Адвокатскую палату Московской области поступило представление первого вице-президента Толчеева М.Н. в отношении адвоката </w:t>
      </w:r>
      <w:r w:rsidR="008A2C6B">
        <w:rPr>
          <w:color w:val="auto"/>
          <w:sz w:val="24"/>
          <w:szCs w:val="24"/>
        </w:rPr>
        <w:t>Р.Н.В.</w:t>
      </w:r>
      <w:r w:rsidRPr="00DD6790">
        <w:rPr>
          <w:sz w:val="24"/>
          <w:szCs w:val="24"/>
          <w:shd w:val="clear" w:color="auto" w:fill="FFFFFF"/>
        </w:rPr>
        <w:t xml:space="preserve">, </w:t>
      </w:r>
      <w:r w:rsidRPr="00DD6790">
        <w:rPr>
          <w:sz w:val="24"/>
          <w:szCs w:val="24"/>
        </w:rPr>
        <w:t>имеющей регистрационный номер</w:t>
      </w:r>
      <w:proofErr w:type="gramStart"/>
      <w:r w:rsidRPr="00DD6790">
        <w:rPr>
          <w:sz w:val="24"/>
          <w:szCs w:val="24"/>
        </w:rPr>
        <w:t xml:space="preserve"> </w:t>
      </w:r>
      <w:r w:rsidR="008A2C6B">
        <w:rPr>
          <w:sz w:val="24"/>
          <w:szCs w:val="24"/>
          <w:shd w:val="clear" w:color="auto" w:fill="FFFFFF"/>
        </w:rPr>
        <w:t>….</w:t>
      </w:r>
      <w:proofErr w:type="gramEnd"/>
      <w:r w:rsidR="008A2C6B">
        <w:rPr>
          <w:sz w:val="24"/>
          <w:szCs w:val="24"/>
          <w:shd w:val="clear" w:color="auto" w:fill="FFFFFF"/>
        </w:rPr>
        <w:t>.</w:t>
      </w:r>
      <w:r w:rsidRPr="00DD6790">
        <w:rPr>
          <w:sz w:val="24"/>
          <w:szCs w:val="24"/>
          <w:shd w:val="clear" w:color="auto" w:fill="FFFFFF"/>
        </w:rPr>
        <w:t xml:space="preserve"> </w:t>
      </w:r>
      <w:r w:rsidRPr="00DD6790">
        <w:rPr>
          <w:sz w:val="24"/>
          <w:szCs w:val="24"/>
        </w:rPr>
        <w:t>в реестре адвокатов Московской области</w:t>
      </w:r>
      <w:r w:rsidRPr="00DD6790">
        <w:rPr>
          <w:color w:val="auto"/>
          <w:sz w:val="24"/>
          <w:szCs w:val="24"/>
        </w:rPr>
        <w:t>.</w:t>
      </w:r>
    </w:p>
    <w:p w14:paraId="174C7DFE" w14:textId="18925A87" w:rsidR="00DD6790" w:rsidRPr="00DD6790" w:rsidRDefault="00DD6790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D6790">
        <w:rPr>
          <w:rFonts w:eastAsia="Calibri"/>
          <w:sz w:val="24"/>
          <w:szCs w:val="24"/>
          <w:lang w:eastAsia="en-US"/>
        </w:rPr>
        <w:t xml:space="preserve">По утверждению заявителя, </w:t>
      </w:r>
      <w:r w:rsidRPr="00DD6790">
        <w:rPr>
          <w:sz w:val="24"/>
          <w:szCs w:val="24"/>
        </w:rPr>
        <w:t xml:space="preserve">адвокат </w:t>
      </w:r>
      <w:r w:rsidR="008A2C6B">
        <w:rPr>
          <w:sz w:val="24"/>
          <w:szCs w:val="24"/>
        </w:rPr>
        <w:t>Р.Н.В.</w:t>
      </w:r>
      <w:r w:rsidRPr="00DD6790">
        <w:rPr>
          <w:sz w:val="24"/>
          <w:szCs w:val="24"/>
        </w:rPr>
        <w:t>, в нарушение п.6 ст.15 Федерального закона «Об адвокатской деятельности и адвокатуре в Российской Федерации», более трех месяцев с момента принятия в Адвокатскую палату Московской области (решение Совета №15/1-17 от 26.12.2018г.) не уведомляет Совет АПМО об избранной форме адвокатского образования.</w:t>
      </w:r>
    </w:p>
    <w:p w14:paraId="6C8A24A8" w14:textId="77777777" w:rsidR="00CD7698" w:rsidRDefault="00DD6790" w:rsidP="00CD769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13.11</w:t>
      </w:r>
      <w:r w:rsidR="00CD7698" w:rsidRPr="00235ACC">
        <w:rPr>
          <w:rFonts w:eastAsia="Calibri"/>
          <w:sz w:val="24"/>
          <w:szCs w:val="24"/>
          <w:lang w:eastAsia="en-US"/>
        </w:rPr>
        <w:t>.2020г. Распоряжением Президента</w:t>
      </w:r>
      <w:r w:rsidR="00CD7698" w:rsidRPr="001C5320">
        <w:rPr>
          <w:rFonts w:eastAsia="Calibri"/>
          <w:sz w:val="24"/>
          <w:szCs w:val="24"/>
          <w:lang w:eastAsia="en-US"/>
        </w:rPr>
        <w:t xml:space="preserve"> Адвокатской палаты</w:t>
      </w:r>
      <w:r w:rsidR="00CD7698" w:rsidRPr="001C5320">
        <w:rPr>
          <w:sz w:val="24"/>
          <w:szCs w:val="24"/>
        </w:rPr>
        <w:t xml:space="preserve"> Московской области в отношении адвоката возбуждено</w:t>
      </w:r>
      <w:r w:rsidR="00CD7698" w:rsidRPr="00CD7698">
        <w:rPr>
          <w:sz w:val="24"/>
          <w:szCs w:val="24"/>
        </w:rPr>
        <w:t xml:space="preserve"> дисциплинарное</w:t>
      </w:r>
      <w:r w:rsidR="00CD7698" w:rsidRPr="007043D4">
        <w:rPr>
          <w:sz w:val="24"/>
          <w:szCs w:val="24"/>
        </w:rPr>
        <w:t xml:space="preserve"> производство.  </w:t>
      </w:r>
    </w:p>
    <w:p w14:paraId="0AAD2165" w14:textId="77777777" w:rsidR="00DD6790" w:rsidRDefault="00DD6790" w:rsidP="00CD769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Pr="004C3A46">
        <w:rPr>
          <w:sz w:val="24"/>
          <w:szCs w:val="24"/>
        </w:rPr>
        <w:t>.2020г. адвокат в заседани</w:t>
      </w:r>
      <w:r>
        <w:rPr>
          <w:sz w:val="24"/>
          <w:szCs w:val="24"/>
        </w:rPr>
        <w:t>е</w:t>
      </w:r>
      <w:r w:rsidRPr="004C3A46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явилась, уведомлена.</w:t>
      </w:r>
    </w:p>
    <w:p w14:paraId="2EE6C395" w14:textId="50ECE420" w:rsidR="00CD7698" w:rsidRPr="00DD6790" w:rsidRDefault="00DD6790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D6790">
        <w:rPr>
          <w:sz w:val="24"/>
          <w:szCs w:val="24"/>
        </w:rPr>
        <w:t>26.11</w:t>
      </w:r>
      <w:r w:rsidR="00CD7698" w:rsidRPr="00DD6790">
        <w:rPr>
          <w:sz w:val="24"/>
          <w:szCs w:val="24"/>
        </w:rPr>
        <w:t>.2020г. квалификационная комиссия</w:t>
      </w:r>
      <w:r w:rsidR="006C55EE">
        <w:rPr>
          <w:sz w:val="24"/>
          <w:szCs w:val="24"/>
        </w:rPr>
        <w:t xml:space="preserve"> </w:t>
      </w:r>
      <w:r w:rsidR="00CD7698" w:rsidRPr="00DD6790">
        <w:rPr>
          <w:sz w:val="24"/>
          <w:szCs w:val="24"/>
        </w:rPr>
        <w:t xml:space="preserve">дала заключение </w:t>
      </w:r>
      <w:r w:rsidRPr="00DD6790">
        <w:rPr>
          <w:sz w:val="24"/>
          <w:szCs w:val="24"/>
        </w:rPr>
        <w:t xml:space="preserve">о наличии в действиях адвоката </w:t>
      </w:r>
      <w:r w:rsidR="008A2C6B">
        <w:rPr>
          <w:sz w:val="24"/>
          <w:szCs w:val="24"/>
        </w:rPr>
        <w:t>Р.Н.В.</w:t>
      </w:r>
      <w:r w:rsidRPr="00DD6790">
        <w:rPr>
          <w:sz w:val="24"/>
          <w:szCs w:val="24"/>
        </w:rPr>
        <w:t xml:space="preserve"> нарушения </w:t>
      </w:r>
      <w:bookmarkStart w:id="2" w:name="_Hlk59630195"/>
      <w:r w:rsidRPr="00DD6790">
        <w:rPr>
          <w:sz w:val="24"/>
          <w:szCs w:val="24"/>
        </w:rPr>
        <w:t>п.6 ст.15 ФЗ «Об адвокатской деятельности и адвокатуре в РФ», выразившегося в том, что адвокат более тр</w:t>
      </w:r>
      <w:r w:rsidR="008977E4">
        <w:rPr>
          <w:sz w:val="24"/>
          <w:szCs w:val="24"/>
        </w:rPr>
        <w:t>е</w:t>
      </w:r>
      <w:r w:rsidRPr="00DD6790">
        <w:rPr>
          <w:sz w:val="24"/>
          <w:szCs w:val="24"/>
        </w:rPr>
        <w:t>х месяцев с момента принятия в Адвокатскую палату МО не уведомила Совет АПМО об избранной форме адвокатского образования.</w:t>
      </w:r>
    </w:p>
    <w:bookmarkEnd w:id="2"/>
    <w:p w14:paraId="65EA0531" w14:textId="77777777" w:rsidR="006B3BED" w:rsidRDefault="006E0D68" w:rsidP="006B3BE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16.12.2020г. Совет, в отсутствие надлежащим образом уведомленного адвоката, Решением </w:t>
      </w:r>
      <w:r w:rsidR="006C55EE" w:rsidRPr="00862309">
        <w:rPr>
          <w:rFonts w:eastAsia="Calibri"/>
          <w:sz w:val="24"/>
          <w:szCs w:val="24"/>
          <w:lang w:eastAsia="en-US"/>
        </w:rPr>
        <w:t>№</w:t>
      </w:r>
      <w:r w:rsidRPr="00862309">
        <w:rPr>
          <w:rFonts w:eastAsia="Calibri"/>
          <w:sz w:val="24"/>
          <w:szCs w:val="24"/>
          <w:lang w:eastAsia="en-US"/>
        </w:rPr>
        <w:t>3</w:t>
      </w:r>
      <w:r w:rsidR="006C55EE" w:rsidRPr="00862309">
        <w:rPr>
          <w:rFonts w:eastAsia="Calibri"/>
          <w:sz w:val="24"/>
          <w:szCs w:val="24"/>
          <w:lang w:eastAsia="en-US"/>
        </w:rPr>
        <w:t>3</w:t>
      </w:r>
      <w:r w:rsidRPr="00862309">
        <w:rPr>
          <w:rFonts w:eastAsia="Calibri"/>
          <w:sz w:val="24"/>
          <w:szCs w:val="24"/>
          <w:lang w:eastAsia="en-US"/>
        </w:rPr>
        <w:t>/25-24</w:t>
      </w:r>
      <w:r>
        <w:rPr>
          <w:rFonts w:eastAsia="Calibri"/>
          <w:sz w:val="24"/>
          <w:szCs w:val="24"/>
          <w:lang w:eastAsia="en-US"/>
        </w:rPr>
        <w:t xml:space="preserve"> отложил рассмотрение дисциплинарного дела.</w:t>
      </w:r>
    </w:p>
    <w:p w14:paraId="5DD60F60" w14:textId="77777777" w:rsidR="00B53C6D" w:rsidRPr="00C66963" w:rsidRDefault="00BD70F9" w:rsidP="006B3BED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23.12.2020г. а</w:t>
      </w:r>
      <w:r w:rsidR="00B53C6D">
        <w:rPr>
          <w:rFonts w:eastAsia="Calibri"/>
          <w:sz w:val="24"/>
          <w:szCs w:val="24"/>
          <w:lang w:eastAsia="en-US"/>
        </w:rPr>
        <w:t>двокат в заседание Совета не явилась, уведомлена.</w:t>
      </w:r>
    </w:p>
    <w:p w14:paraId="7818C943" w14:textId="77777777" w:rsidR="009357BA" w:rsidRDefault="009357BA" w:rsidP="006E0D68">
      <w:pPr>
        <w:ind w:firstLine="708"/>
        <w:jc w:val="both"/>
        <w:rPr>
          <w:sz w:val="24"/>
          <w:szCs w:val="24"/>
          <w:lang w:eastAsia="en-US"/>
        </w:rPr>
      </w:pPr>
    </w:p>
    <w:p w14:paraId="69EE050D" w14:textId="77777777" w:rsidR="009357BA" w:rsidRDefault="009357BA" w:rsidP="009357BA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B44AB59" w14:textId="77777777" w:rsidR="00BD70F9" w:rsidRDefault="00BD70F9" w:rsidP="009357BA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ФЗ «Об адвокатской деятельности и адвокатуре в РФ» устанавливает, что осуществление профессиональной деятельности лицом, получившим в установленном порядке статус адвоката, допустимо исключительно в рамках избранного адвокатского образования одной из предусмотренных законом форм (п.1 ст.2, п.1 ст.20 ФЗ «Об адвокатской деятельности и адвокатуре в РФ»</w:t>
      </w:r>
      <w:r w:rsidR="002D3953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 xml:space="preserve">. </w:t>
      </w:r>
      <w:r w:rsidR="002D3953">
        <w:rPr>
          <w:sz w:val="24"/>
          <w:szCs w:val="24"/>
          <w:lang w:eastAsia="en-US"/>
        </w:rPr>
        <w:t>Обязанностью адвоката, установленной п.2 ст.20 ФЗ «Об адвокатской деятельности и адвокатуре в РФ», является уведомление совета адвокатской палаты об избранной форме адвокатск</w:t>
      </w:r>
      <w:r w:rsidR="006C55EE">
        <w:rPr>
          <w:sz w:val="24"/>
          <w:szCs w:val="24"/>
          <w:lang w:eastAsia="en-US"/>
        </w:rPr>
        <w:t>ого</w:t>
      </w:r>
      <w:r w:rsidR="002D3953">
        <w:rPr>
          <w:sz w:val="24"/>
          <w:szCs w:val="24"/>
          <w:lang w:eastAsia="en-US"/>
        </w:rPr>
        <w:t xml:space="preserve"> образовани</w:t>
      </w:r>
      <w:r w:rsidR="006C55EE">
        <w:rPr>
          <w:sz w:val="24"/>
          <w:szCs w:val="24"/>
          <w:lang w:eastAsia="en-US"/>
        </w:rPr>
        <w:t>я</w:t>
      </w:r>
      <w:r w:rsidR="002D3953">
        <w:rPr>
          <w:sz w:val="24"/>
          <w:szCs w:val="24"/>
          <w:lang w:eastAsia="en-US"/>
        </w:rPr>
        <w:t xml:space="preserve"> и месте осуществления адвокатской деятельности. </w:t>
      </w:r>
    </w:p>
    <w:p w14:paraId="446E5730" w14:textId="19B777A3" w:rsidR="002D3953" w:rsidRDefault="002D3953" w:rsidP="009357BA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располагает данными об избрании Р</w:t>
      </w:r>
      <w:r w:rsidR="008A2C6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Н.В. формы адвокатского образования в течение продолжительного срока (почти двух лет). На необходимость </w:t>
      </w:r>
      <w:r>
        <w:rPr>
          <w:sz w:val="24"/>
          <w:szCs w:val="24"/>
          <w:lang w:eastAsia="en-US"/>
        </w:rPr>
        <w:lastRenderedPageBreak/>
        <w:t>исполнения требований ФЗ «Об адвокатской деятельности и адвокатуре в РФ» адвокату указывалось, в том числе, в ходе дисциплинарного производства.</w:t>
      </w:r>
    </w:p>
    <w:p w14:paraId="5813AEF8" w14:textId="055327A2" w:rsidR="009357BA" w:rsidRPr="0025526F" w:rsidRDefault="009357BA" w:rsidP="009357BA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>Совет считает приведенные выше действия (бездействие)</w:t>
      </w:r>
      <w:r>
        <w:rPr>
          <w:color w:val="auto"/>
          <w:sz w:val="24"/>
          <w:szCs w:val="24"/>
          <w:lang w:eastAsia="en-US"/>
        </w:rPr>
        <w:t xml:space="preserve"> Р</w:t>
      </w:r>
      <w:r w:rsidR="008A2C6B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Н.В.</w:t>
      </w:r>
      <w:r w:rsidRPr="0025526F">
        <w:rPr>
          <w:color w:val="auto"/>
          <w:sz w:val="24"/>
          <w:szCs w:val="24"/>
          <w:lang w:eastAsia="en-US"/>
        </w:rPr>
        <w:t xml:space="preserve"> грубым</w:t>
      </w:r>
      <w:r w:rsidR="006C55EE">
        <w:rPr>
          <w:color w:val="auto"/>
          <w:sz w:val="24"/>
          <w:szCs w:val="24"/>
          <w:lang w:eastAsia="en-US"/>
        </w:rPr>
        <w:t xml:space="preserve"> </w:t>
      </w:r>
      <w:r w:rsidRPr="0025526F">
        <w:rPr>
          <w:color w:val="auto"/>
          <w:sz w:val="24"/>
          <w:szCs w:val="24"/>
          <w:lang w:eastAsia="en-US"/>
        </w:rPr>
        <w:t xml:space="preserve">и </w:t>
      </w:r>
      <w:r w:rsidR="002D3953">
        <w:rPr>
          <w:color w:val="auto"/>
          <w:sz w:val="24"/>
          <w:szCs w:val="24"/>
          <w:lang w:eastAsia="en-US"/>
        </w:rPr>
        <w:t>сознательным</w:t>
      </w:r>
      <w:r w:rsidRPr="0025526F">
        <w:rPr>
          <w:color w:val="auto"/>
          <w:sz w:val="24"/>
          <w:szCs w:val="24"/>
          <w:lang w:eastAsia="en-US"/>
        </w:rPr>
        <w:t xml:space="preserve"> нарушением норм законодательства об адвокатской деятельности и адвокатуре, </w:t>
      </w:r>
      <w:r w:rsidR="002D3953">
        <w:rPr>
          <w:color w:val="auto"/>
          <w:sz w:val="24"/>
          <w:szCs w:val="24"/>
          <w:lang w:eastAsia="en-US"/>
        </w:rPr>
        <w:t xml:space="preserve">свидетельствующем об отказе от правомерного осуществления профессиональной деятельности. Отложением рассмотрения дисциплинарного дела Совет предоставил адвокату возможность экстренно </w:t>
      </w:r>
      <w:r w:rsidR="002F3020">
        <w:rPr>
          <w:color w:val="auto"/>
          <w:sz w:val="24"/>
          <w:szCs w:val="24"/>
          <w:lang w:eastAsia="en-US"/>
        </w:rPr>
        <w:t>устранить длящееся нарушение, которая была адвокатом проигнорирована. При указанных обстоятельствах единственной применимой к</w:t>
      </w:r>
      <w:r w:rsidRPr="0025526F">
        <w:rPr>
          <w:color w:val="auto"/>
          <w:sz w:val="24"/>
          <w:szCs w:val="24"/>
          <w:lang w:eastAsia="en-US"/>
        </w:rPr>
        <w:t xml:space="preserve"> адвокат</w:t>
      </w:r>
      <w:r w:rsidR="002F3020">
        <w:rPr>
          <w:color w:val="auto"/>
          <w:sz w:val="24"/>
          <w:szCs w:val="24"/>
          <w:lang w:eastAsia="en-US"/>
        </w:rPr>
        <w:t>у</w:t>
      </w:r>
      <w:r w:rsidR="006C55EE">
        <w:rPr>
          <w:color w:val="auto"/>
          <w:sz w:val="24"/>
          <w:szCs w:val="24"/>
          <w:lang w:eastAsia="en-US"/>
        </w:rPr>
        <w:t xml:space="preserve"> </w:t>
      </w:r>
      <w:r w:rsidRPr="00862309">
        <w:rPr>
          <w:color w:val="auto"/>
          <w:sz w:val="24"/>
          <w:szCs w:val="24"/>
          <w:lang w:eastAsia="en-US"/>
        </w:rPr>
        <w:t>Р</w:t>
      </w:r>
      <w:r w:rsidR="008A2C6B">
        <w:rPr>
          <w:color w:val="auto"/>
          <w:sz w:val="24"/>
          <w:szCs w:val="24"/>
          <w:lang w:eastAsia="en-US"/>
        </w:rPr>
        <w:t>.</w:t>
      </w:r>
      <w:r w:rsidRPr="00862309">
        <w:rPr>
          <w:color w:val="auto"/>
          <w:sz w:val="24"/>
          <w:szCs w:val="24"/>
          <w:lang w:eastAsia="en-US"/>
        </w:rPr>
        <w:t>Н.В.</w:t>
      </w:r>
      <w:r w:rsidR="006C55EE">
        <w:rPr>
          <w:color w:val="auto"/>
          <w:sz w:val="24"/>
          <w:szCs w:val="24"/>
          <w:lang w:eastAsia="en-US"/>
        </w:rPr>
        <w:t xml:space="preserve"> </w:t>
      </w:r>
      <w:r w:rsidR="002F3020">
        <w:rPr>
          <w:color w:val="auto"/>
          <w:sz w:val="24"/>
          <w:szCs w:val="24"/>
          <w:lang w:eastAsia="en-US"/>
        </w:rPr>
        <w:t xml:space="preserve">мерой дисциплинарной ответственности является прекращение статуса адвоката. В соответствии с п.7 ст.18 КПЭА и учитывая, что информация о фактическом осуществлении профессиональной деятельности с нарушением </w:t>
      </w:r>
      <w:r w:rsidR="002F3020">
        <w:rPr>
          <w:sz w:val="24"/>
          <w:szCs w:val="24"/>
          <w:lang w:eastAsia="en-US"/>
        </w:rPr>
        <w:t>ФЗ «Об адвокатской деятельности и адвокатуре в РФ» отсутствует,</w:t>
      </w:r>
      <w:r w:rsidR="002F3020">
        <w:rPr>
          <w:color w:val="auto"/>
          <w:sz w:val="24"/>
          <w:szCs w:val="24"/>
          <w:lang w:eastAsia="en-US"/>
        </w:rPr>
        <w:t xml:space="preserve"> Совет ограничивается </w:t>
      </w:r>
      <w:r w:rsidRPr="0025526F">
        <w:rPr>
          <w:color w:val="auto"/>
          <w:sz w:val="24"/>
          <w:szCs w:val="24"/>
          <w:lang w:eastAsia="en-US"/>
        </w:rPr>
        <w:t>установ</w:t>
      </w:r>
      <w:r w:rsidR="002F3020">
        <w:rPr>
          <w:color w:val="auto"/>
          <w:sz w:val="24"/>
          <w:szCs w:val="24"/>
          <w:lang w:eastAsia="en-US"/>
        </w:rPr>
        <w:t>лением</w:t>
      </w:r>
      <w:r w:rsidRPr="0025526F">
        <w:rPr>
          <w:color w:val="auto"/>
          <w:sz w:val="24"/>
          <w:szCs w:val="24"/>
          <w:lang w:eastAsia="en-US"/>
        </w:rPr>
        <w:t xml:space="preserve"> минимальн</w:t>
      </w:r>
      <w:r w:rsidR="002F3020">
        <w:rPr>
          <w:color w:val="auto"/>
          <w:sz w:val="24"/>
          <w:szCs w:val="24"/>
          <w:lang w:eastAsia="en-US"/>
        </w:rPr>
        <w:t>ого</w:t>
      </w:r>
      <w:r w:rsidRPr="0025526F">
        <w:rPr>
          <w:color w:val="auto"/>
          <w:sz w:val="24"/>
          <w:szCs w:val="24"/>
          <w:lang w:eastAsia="en-US"/>
        </w:rPr>
        <w:t xml:space="preserve"> (годичн</w:t>
      </w:r>
      <w:r w:rsidR="002F3020">
        <w:rPr>
          <w:color w:val="auto"/>
          <w:sz w:val="24"/>
          <w:szCs w:val="24"/>
          <w:lang w:eastAsia="en-US"/>
        </w:rPr>
        <w:t>ого</w:t>
      </w:r>
      <w:r w:rsidRPr="0025526F">
        <w:rPr>
          <w:color w:val="auto"/>
          <w:sz w:val="24"/>
          <w:szCs w:val="24"/>
          <w:lang w:eastAsia="en-US"/>
        </w:rPr>
        <w:t>) срок</w:t>
      </w:r>
      <w:r w:rsidR="002F3020">
        <w:rPr>
          <w:color w:val="auto"/>
          <w:sz w:val="24"/>
          <w:szCs w:val="24"/>
          <w:lang w:eastAsia="en-US"/>
        </w:rPr>
        <w:t>а</w:t>
      </w:r>
      <w:r w:rsidRPr="0025526F">
        <w:rPr>
          <w:color w:val="auto"/>
          <w:sz w:val="24"/>
          <w:szCs w:val="24"/>
          <w:lang w:eastAsia="en-US"/>
        </w:rPr>
        <w:t xml:space="preserve">, по истечении которого </w:t>
      </w:r>
      <w:r>
        <w:rPr>
          <w:color w:val="auto"/>
          <w:sz w:val="24"/>
          <w:szCs w:val="24"/>
          <w:lang w:eastAsia="en-US"/>
        </w:rPr>
        <w:t>Р</w:t>
      </w:r>
      <w:r w:rsidR="008A2C6B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Н.В</w:t>
      </w:r>
      <w:r w:rsidRPr="0025526F">
        <w:rPr>
          <w:color w:val="auto"/>
          <w:sz w:val="24"/>
          <w:szCs w:val="24"/>
          <w:lang w:eastAsia="en-US"/>
        </w:rPr>
        <w:t>. может быть допущен</w:t>
      </w:r>
      <w:r w:rsidR="002F3020">
        <w:rPr>
          <w:color w:val="auto"/>
          <w:sz w:val="24"/>
          <w:szCs w:val="24"/>
          <w:lang w:eastAsia="en-US"/>
        </w:rPr>
        <w:t>а</w:t>
      </w:r>
      <w:r w:rsidRPr="0025526F">
        <w:rPr>
          <w:color w:val="auto"/>
          <w:sz w:val="24"/>
          <w:szCs w:val="24"/>
          <w:lang w:eastAsia="en-US"/>
        </w:rPr>
        <w:t xml:space="preserve"> к сдаче квалификационного экзамена на присвоение статуса адвоката.</w:t>
      </w:r>
    </w:p>
    <w:p w14:paraId="062C3478" w14:textId="77777777" w:rsidR="009357BA" w:rsidRPr="00C66963" w:rsidRDefault="009357BA" w:rsidP="009357BA">
      <w:pPr>
        <w:ind w:firstLine="709"/>
        <w:jc w:val="both"/>
        <w:rPr>
          <w:sz w:val="24"/>
          <w:szCs w:val="24"/>
          <w:lang w:eastAsia="en-US"/>
        </w:rPr>
      </w:pPr>
    </w:p>
    <w:p w14:paraId="68E580EF" w14:textId="2142A779" w:rsidR="009357BA" w:rsidRPr="0025526F" w:rsidRDefault="009357BA" w:rsidP="009357BA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color w:val="auto"/>
          <w:sz w:val="24"/>
          <w:szCs w:val="24"/>
          <w:lang w:eastAsia="en-US"/>
        </w:rPr>
        <w:t>Р</w:t>
      </w:r>
      <w:r w:rsidR="008A2C6B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Н.В</w:t>
      </w:r>
      <w:r w:rsidRPr="0025526F">
        <w:rPr>
          <w:color w:val="auto"/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47904A82" w14:textId="77777777" w:rsidR="009357BA" w:rsidRPr="0025526F" w:rsidRDefault="009357BA" w:rsidP="009357BA">
      <w:pPr>
        <w:ind w:firstLine="680"/>
        <w:jc w:val="both"/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>В связи с изложенным и на основании пп.</w:t>
      </w:r>
      <w:r w:rsidR="00862309">
        <w:rPr>
          <w:rFonts w:eastAsiaTheme="minorEastAsia"/>
          <w:sz w:val="24"/>
          <w:szCs w:val="24"/>
        </w:rPr>
        <w:t>5</w:t>
      </w:r>
      <w:r w:rsidRPr="0025526F">
        <w:rPr>
          <w:rFonts w:eastAsiaTheme="minorEastAsia"/>
          <w:sz w:val="24"/>
          <w:szCs w:val="24"/>
        </w:rPr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14:paraId="05873678" w14:textId="77777777" w:rsidR="009357BA" w:rsidRPr="0025526F" w:rsidRDefault="009357BA" w:rsidP="009357BA">
      <w:pPr>
        <w:ind w:firstLine="680"/>
        <w:jc w:val="both"/>
        <w:rPr>
          <w:rFonts w:eastAsiaTheme="minorEastAsia"/>
          <w:sz w:val="24"/>
          <w:szCs w:val="24"/>
        </w:rPr>
      </w:pPr>
    </w:p>
    <w:p w14:paraId="2F4159E2" w14:textId="77777777" w:rsidR="009357BA" w:rsidRPr="0025526F" w:rsidRDefault="009357BA" w:rsidP="009357BA">
      <w:pPr>
        <w:ind w:firstLine="680"/>
        <w:jc w:val="both"/>
        <w:rPr>
          <w:rFonts w:eastAsiaTheme="minorEastAsia"/>
          <w:sz w:val="24"/>
          <w:szCs w:val="24"/>
        </w:rPr>
      </w:pPr>
    </w:p>
    <w:p w14:paraId="79220718" w14:textId="77777777" w:rsidR="009357BA" w:rsidRPr="0025526F" w:rsidRDefault="009357BA" w:rsidP="009357BA">
      <w:pPr>
        <w:jc w:val="center"/>
        <w:rPr>
          <w:rFonts w:eastAsiaTheme="minorEastAsia"/>
          <w:b/>
          <w:sz w:val="24"/>
          <w:szCs w:val="24"/>
        </w:rPr>
      </w:pPr>
      <w:r w:rsidRPr="0025526F">
        <w:rPr>
          <w:rFonts w:eastAsiaTheme="minorEastAsia"/>
          <w:b/>
          <w:sz w:val="24"/>
          <w:szCs w:val="24"/>
        </w:rPr>
        <w:t>РЕШИЛ:</w:t>
      </w:r>
    </w:p>
    <w:p w14:paraId="29771550" w14:textId="77777777" w:rsidR="009357BA" w:rsidRPr="0025526F" w:rsidRDefault="009357BA" w:rsidP="009357BA">
      <w:pPr>
        <w:jc w:val="center"/>
        <w:rPr>
          <w:rFonts w:eastAsiaTheme="minorEastAsia"/>
          <w:b/>
          <w:sz w:val="24"/>
          <w:szCs w:val="24"/>
        </w:rPr>
      </w:pPr>
    </w:p>
    <w:p w14:paraId="58795FA0" w14:textId="77777777" w:rsidR="009357BA" w:rsidRPr="0025526F" w:rsidRDefault="009357BA" w:rsidP="009357BA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9357BA">
        <w:rPr>
          <w:color w:val="000000"/>
          <w:sz w:val="24"/>
          <w:szCs w:val="24"/>
        </w:rPr>
        <w:t>п.6 ст.15 ФЗ «Об адвокатской деятельности и адвокатуре в РФ», выразивш</w:t>
      </w:r>
      <w:r>
        <w:rPr>
          <w:color w:val="000000"/>
          <w:sz w:val="24"/>
          <w:szCs w:val="24"/>
        </w:rPr>
        <w:t>ие</w:t>
      </w:r>
      <w:r w:rsidRPr="009357BA">
        <w:rPr>
          <w:color w:val="000000"/>
          <w:sz w:val="24"/>
          <w:szCs w:val="24"/>
        </w:rPr>
        <w:t>ся в том, что адвокат более трех месяцев с момента принятия в Адвокатскую палату МО не уведомила Совет АПМО об избранной форме адвокатского образования.</w:t>
      </w:r>
    </w:p>
    <w:p w14:paraId="4356547E" w14:textId="4A0243F6" w:rsidR="009357BA" w:rsidRPr="0025526F" w:rsidRDefault="009357BA" w:rsidP="009357BA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Вследствие допущенных нарушений прекратить статус </w:t>
      </w:r>
      <w:r>
        <w:rPr>
          <w:sz w:val="24"/>
          <w:szCs w:val="24"/>
        </w:rPr>
        <w:t xml:space="preserve">адвоката </w:t>
      </w:r>
      <w:r w:rsidR="008A2C6B">
        <w:rPr>
          <w:color w:val="auto"/>
          <w:sz w:val="24"/>
          <w:szCs w:val="24"/>
        </w:rPr>
        <w:t>Р.Н.В.</w:t>
      </w:r>
      <w:r w:rsidRPr="00DD6790">
        <w:rPr>
          <w:sz w:val="24"/>
          <w:szCs w:val="24"/>
          <w:shd w:val="clear" w:color="auto" w:fill="FFFFFF"/>
        </w:rPr>
        <w:t xml:space="preserve">, </w:t>
      </w:r>
      <w:r w:rsidRPr="00DD6790">
        <w:rPr>
          <w:sz w:val="24"/>
          <w:szCs w:val="24"/>
        </w:rPr>
        <w:t>имеющей регистрационный номер</w:t>
      </w:r>
      <w:proofErr w:type="gramStart"/>
      <w:r w:rsidRPr="00DD6790">
        <w:rPr>
          <w:sz w:val="24"/>
          <w:szCs w:val="24"/>
        </w:rPr>
        <w:t xml:space="preserve"> </w:t>
      </w:r>
      <w:r w:rsidR="008A2C6B">
        <w:rPr>
          <w:sz w:val="24"/>
          <w:szCs w:val="24"/>
          <w:shd w:val="clear" w:color="auto" w:fill="FFFFFF"/>
        </w:rPr>
        <w:t>….</w:t>
      </w:r>
      <w:proofErr w:type="gramEnd"/>
      <w:r w:rsidR="008A2C6B">
        <w:rPr>
          <w:sz w:val="24"/>
          <w:szCs w:val="24"/>
          <w:shd w:val="clear" w:color="auto" w:fill="FFFFFF"/>
        </w:rPr>
        <w:t>.</w:t>
      </w:r>
      <w:r w:rsidR="006C55EE">
        <w:rPr>
          <w:sz w:val="24"/>
          <w:szCs w:val="24"/>
          <w:shd w:val="clear" w:color="auto" w:fill="FFFFFF"/>
        </w:rPr>
        <w:t xml:space="preserve"> </w:t>
      </w:r>
      <w:r w:rsidRPr="0025526F">
        <w:rPr>
          <w:sz w:val="24"/>
          <w:szCs w:val="24"/>
        </w:rPr>
        <w:t>в реестре адвокатов Московской области.</w:t>
      </w:r>
    </w:p>
    <w:p w14:paraId="61F437AB" w14:textId="14864615" w:rsidR="009357BA" w:rsidRPr="009357BA" w:rsidRDefault="009357BA" w:rsidP="009357BA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iCs/>
          <w:sz w:val="24"/>
          <w:szCs w:val="24"/>
        </w:rPr>
        <w:t xml:space="preserve">Установить в соответствии с п.7 ст.18 Кодекса профессиональной этики адвоката, что </w:t>
      </w:r>
      <w:r w:rsidR="008A2C6B">
        <w:rPr>
          <w:sz w:val="24"/>
          <w:szCs w:val="24"/>
        </w:rPr>
        <w:t>Р.Н.В.</w:t>
      </w:r>
      <w:r w:rsidR="006C55EE">
        <w:rPr>
          <w:sz w:val="24"/>
          <w:szCs w:val="24"/>
        </w:rPr>
        <w:t xml:space="preserve"> </w:t>
      </w:r>
      <w:r w:rsidRPr="0025526F">
        <w:rPr>
          <w:iCs/>
          <w:sz w:val="24"/>
          <w:szCs w:val="24"/>
        </w:rPr>
        <w:t>может быть допущен</w:t>
      </w:r>
      <w:r>
        <w:rPr>
          <w:iCs/>
          <w:sz w:val="24"/>
          <w:szCs w:val="24"/>
        </w:rPr>
        <w:t>а</w:t>
      </w:r>
      <w:r w:rsidRPr="0025526F">
        <w:rPr>
          <w:iCs/>
          <w:sz w:val="24"/>
          <w:szCs w:val="24"/>
        </w:rPr>
        <w:t xml:space="preserve"> к сдаче квалификационного экзамена на приобретение статуса адвоката по истечении одного года с момента вынесения настоящего решения.</w:t>
      </w:r>
      <w:r w:rsidRPr="0025526F">
        <w:rPr>
          <w:sz w:val="24"/>
          <w:szCs w:val="24"/>
        </w:rPr>
        <w:tab/>
      </w:r>
    </w:p>
    <w:p w14:paraId="7108896A" w14:textId="77777777" w:rsidR="009357BA" w:rsidRDefault="009357BA" w:rsidP="009357BA">
      <w:pPr>
        <w:suppressAutoHyphens w:val="0"/>
        <w:spacing w:line="240" w:lineRule="auto"/>
        <w:ind w:right="-7"/>
        <w:jc w:val="both"/>
        <w:rPr>
          <w:sz w:val="24"/>
          <w:szCs w:val="24"/>
        </w:rPr>
      </w:pPr>
    </w:p>
    <w:p w14:paraId="6F8C8FBB" w14:textId="77777777" w:rsidR="009357BA" w:rsidRPr="0025526F" w:rsidRDefault="006C55EE" w:rsidP="009357BA">
      <w:p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  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 w:rsidR="009357BA">
        <w:rPr>
          <w:sz w:val="24"/>
          <w:szCs w:val="24"/>
        </w:rPr>
        <w:t>Галоганов А.П.</w:t>
      </w:r>
    </w:p>
    <w:p w14:paraId="7E72EC3F" w14:textId="77777777" w:rsidR="006B3BED" w:rsidRDefault="006B3BED" w:rsidP="009357BA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6B3BE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3BEB"/>
    <w:rsid w:val="00072AD7"/>
    <w:rsid w:val="000C0D94"/>
    <w:rsid w:val="000C7AA3"/>
    <w:rsid w:val="000E1F01"/>
    <w:rsid w:val="000F676E"/>
    <w:rsid w:val="0015399E"/>
    <w:rsid w:val="001B6452"/>
    <w:rsid w:val="001C1BB8"/>
    <w:rsid w:val="001C5320"/>
    <w:rsid w:val="00205143"/>
    <w:rsid w:val="0021085B"/>
    <w:rsid w:val="00210864"/>
    <w:rsid w:val="00211D97"/>
    <w:rsid w:val="00212EF9"/>
    <w:rsid w:val="00235ACC"/>
    <w:rsid w:val="00242D1F"/>
    <w:rsid w:val="00243CE8"/>
    <w:rsid w:val="002A61A6"/>
    <w:rsid w:val="002D3953"/>
    <w:rsid w:val="002F3020"/>
    <w:rsid w:val="002F5417"/>
    <w:rsid w:val="003308FC"/>
    <w:rsid w:val="003940C5"/>
    <w:rsid w:val="003B7291"/>
    <w:rsid w:val="00420781"/>
    <w:rsid w:val="00461F4E"/>
    <w:rsid w:val="004A35E3"/>
    <w:rsid w:val="004A658C"/>
    <w:rsid w:val="004B085B"/>
    <w:rsid w:val="004E1AAE"/>
    <w:rsid w:val="004E2A31"/>
    <w:rsid w:val="00506A38"/>
    <w:rsid w:val="005249B5"/>
    <w:rsid w:val="00661899"/>
    <w:rsid w:val="00663FF1"/>
    <w:rsid w:val="00673EDA"/>
    <w:rsid w:val="006B3BED"/>
    <w:rsid w:val="006C55EE"/>
    <w:rsid w:val="006D3520"/>
    <w:rsid w:val="006D59AA"/>
    <w:rsid w:val="006E0D68"/>
    <w:rsid w:val="00711E41"/>
    <w:rsid w:val="007C6BE6"/>
    <w:rsid w:val="007D0824"/>
    <w:rsid w:val="007E3D8E"/>
    <w:rsid w:val="00862309"/>
    <w:rsid w:val="00883814"/>
    <w:rsid w:val="008853E3"/>
    <w:rsid w:val="00885B65"/>
    <w:rsid w:val="008977E4"/>
    <w:rsid w:val="008A2C6B"/>
    <w:rsid w:val="008C7C04"/>
    <w:rsid w:val="008C7C73"/>
    <w:rsid w:val="009357BA"/>
    <w:rsid w:val="00976E44"/>
    <w:rsid w:val="009B28F4"/>
    <w:rsid w:val="009B79D6"/>
    <w:rsid w:val="00A1262A"/>
    <w:rsid w:val="00A51FD2"/>
    <w:rsid w:val="00A56330"/>
    <w:rsid w:val="00AA191D"/>
    <w:rsid w:val="00AA4DF0"/>
    <w:rsid w:val="00AB319A"/>
    <w:rsid w:val="00AC0258"/>
    <w:rsid w:val="00AC736C"/>
    <w:rsid w:val="00AD7D9D"/>
    <w:rsid w:val="00B2092E"/>
    <w:rsid w:val="00B32501"/>
    <w:rsid w:val="00B35466"/>
    <w:rsid w:val="00B53C6D"/>
    <w:rsid w:val="00BA4FB9"/>
    <w:rsid w:val="00BD70F9"/>
    <w:rsid w:val="00BF6484"/>
    <w:rsid w:val="00C27D8D"/>
    <w:rsid w:val="00C331F8"/>
    <w:rsid w:val="00C40C3F"/>
    <w:rsid w:val="00C4174E"/>
    <w:rsid w:val="00C804C3"/>
    <w:rsid w:val="00C967F2"/>
    <w:rsid w:val="00CA2D1F"/>
    <w:rsid w:val="00CA783E"/>
    <w:rsid w:val="00CD7698"/>
    <w:rsid w:val="00CF3C22"/>
    <w:rsid w:val="00D01151"/>
    <w:rsid w:val="00D11E4B"/>
    <w:rsid w:val="00D13961"/>
    <w:rsid w:val="00D42D3E"/>
    <w:rsid w:val="00D42E85"/>
    <w:rsid w:val="00D622B4"/>
    <w:rsid w:val="00DA5EEF"/>
    <w:rsid w:val="00DC0EDD"/>
    <w:rsid w:val="00DD1915"/>
    <w:rsid w:val="00DD2532"/>
    <w:rsid w:val="00DD2AA4"/>
    <w:rsid w:val="00DD6790"/>
    <w:rsid w:val="00E1352B"/>
    <w:rsid w:val="00E16EF3"/>
    <w:rsid w:val="00E47A53"/>
    <w:rsid w:val="00E56B9D"/>
    <w:rsid w:val="00E802D7"/>
    <w:rsid w:val="00E93555"/>
    <w:rsid w:val="00ED28F6"/>
    <w:rsid w:val="00ED7FA7"/>
    <w:rsid w:val="00EF2170"/>
    <w:rsid w:val="00EF2C11"/>
    <w:rsid w:val="00F032A5"/>
    <w:rsid w:val="00F853C8"/>
    <w:rsid w:val="00FE5DE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BB1A"/>
  <w15:docId w15:val="{B9A53045-EED9-4623-AEFE-59DC408C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uiPriority w:val="99"/>
    <w:qFormat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2020-12-24T11:35:00Z</cp:lastPrinted>
  <dcterms:created xsi:type="dcterms:W3CDTF">2020-12-24T11:35:00Z</dcterms:created>
  <dcterms:modified xsi:type="dcterms:W3CDTF">2022-03-24T14:43:00Z</dcterms:modified>
</cp:coreProperties>
</file>