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C31C8">
        <w:rPr>
          <w:b/>
          <w:caps/>
          <w:sz w:val="24"/>
          <w:szCs w:val="24"/>
        </w:rPr>
        <w:t xml:space="preserve"> </w:t>
      </w:r>
      <w:r w:rsidR="006958E3">
        <w:rPr>
          <w:b/>
          <w:caps/>
          <w:sz w:val="24"/>
          <w:szCs w:val="24"/>
        </w:rPr>
        <w:t>01</w:t>
      </w:r>
      <w:r w:rsidR="008A79AF" w:rsidRPr="00A5345D">
        <w:rPr>
          <w:b/>
          <w:caps/>
          <w:sz w:val="24"/>
          <w:szCs w:val="24"/>
        </w:rPr>
        <w:t>/25-</w:t>
      </w:r>
      <w:r w:rsidR="006958E3">
        <w:rPr>
          <w:b/>
          <w:caps/>
          <w:sz w:val="24"/>
          <w:szCs w:val="24"/>
        </w:rPr>
        <w:t>05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6958E3">
        <w:rPr>
          <w:b/>
          <w:sz w:val="24"/>
          <w:szCs w:val="24"/>
        </w:rPr>
        <w:t>27 января 2021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4C31C8">
        <w:rPr>
          <w:b/>
          <w:sz w:val="24"/>
          <w:szCs w:val="24"/>
        </w:rPr>
        <w:t xml:space="preserve"> </w:t>
      </w:r>
      <w:r w:rsidR="000F389A">
        <w:rPr>
          <w:b/>
          <w:sz w:val="24"/>
          <w:szCs w:val="24"/>
        </w:rPr>
        <w:t>09</w:t>
      </w:r>
      <w:r w:rsidR="00DC6818">
        <w:rPr>
          <w:b/>
          <w:sz w:val="24"/>
          <w:szCs w:val="24"/>
        </w:rPr>
        <w:t>-09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Default="00D93C59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Т.Л.Б.</w:t>
      </w:r>
    </w:p>
    <w:p w:rsidR="00DC6818" w:rsidRPr="00A5345D" w:rsidRDefault="00DC6818" w:rsidP="008A79AF">
      <w:pPr>
        <w:jc w:val="center"/>
        <w:rPr>
          <w:b/>
          <w:sz w:val="24"/>
          <w:szCs w:val="24"/>
        </w:rPr>
      </w:pPr>
    </w:p>
    <w:p w:rsidR="008A79AF" w:rsidRPr="000D1488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0D1488" w:rsidRPr="003D385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0D1488" w:rsidRPr="003D3854">
        <w:rPr>
          <w:sz w:val="24"/>
          <w:szCs w:val="24"/>
        </w:rPr>
        <w:t>Гонопольский</w:t>
      </w:r>
      <w:proofErr w:type="spellEnd"/>
      <w:r w:rsidR="000D1488" w:rsidRPr="003D3854">
        <w:rPr>
          <w:sz w:val="24"/>
          <w:szCs w:val="24"/>
        </w:rPr>
        <w:t xml:space="preserve"> Р.М., </w:t>
      </w:r>
      <w:proofErr w:type="spellStart"/>
      <w:r w:rsidR="000D1488" w:rsidRPr="003D3854">
        <w:rPr>
          <w:sz w:val="24"/>
          <w:szCs w:val="24"/>
        </w:rPr>
        <w:t>Грицук</w:t>
      </w:r>
      <w:proofErr w:type="spellEnd"/>
      <w:r w:rsidR="000D1488" w:rsidRPr="003D3854">
        <w:rPr>
          <w:sz w:val="24"/>
          <w:szCs w:val="24"/>
        </w:rPr>
        <w:t xml:space="preserve"> И.П., Куркин В.Е., Лукин А.В., Павлухин А.А.,</w:t>
      </w:r>
      <w:r w:rsidR="000D1488">
        <w:rPr>
          <w:sz w:val="24"/>
          <w:szCs w:val="24"/>
        </w:rPr>
        <w:t xml:space="preserve"> </w:t>
      </w:r>
      <w:proofErr w:type="spellStart"/>
      <w:r w:rsidR="000D1488">
        <w:rPr>
          <w:sz w:val="24"/>
          <w:szCs w:val="24"/>
        </w:rPr>
        <w:t>Пайгачкин</w:t>
      </w:r>
      <w:proofErr w:type="spellEnd"/>
      <w:r w:rsidR="000D1488">
        <w:rPr>
          <w:sz w:val="24"/>
          <w:szCs w:val="24"/>
        </w:rPr>
        <w:t xml:space="preserve"> Ю.В., Пепеляев С.Г.,</w:t>
      </w:r>
      <w:r w:rsidR="000D1488" w:rsidRPr="003D3854">
        <w:rPr>
          <w:sz w:val="24"/>
          <w:szCs w:val="24"/>
        </w:rPr>
        <w:t xml:space="preserve"> Свиридов О.В., </w:t>
      </w:r>
      <w:proofErr w:type="spellStart"/>
      <w:r w:rsidR="000D1488" w:rsidRPr="003D3854">
        <w:rPr>
          <w:sz w:val="24"/>
          <w:szCs w:val="24"/>
        </w:rPr>
        <w:t>Толчеев</w:t>
      </w:r>
      <w:proofErr w:type="spellEnd"/>
      <w:r w:rsidR="000D1488" w:rsidRPr="003D3854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0D1488" w:rsidRPr="003D3854">
        <w:rPr>
          <w:sz w:val="24"/>
          <w:szCs w:val="24"/>
        </w:rPr>
        <w:t>Царькова</w:t>
      </w:r>
      <w:proofErr w:type="spellEnd"/>
      <w:r w:rsidR="000D1488" w:rsidRPr="003D3854">
        <w:rPr>
          <w:sz w:val="24"/>
          <w:szCs w:val="24"/>
        </w:rPr>
        <w:t xml:space="preserve"> П.В</w:t>
      </w:r>
      <w:r w:rsidRPr="000D1488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D10D30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0D1488">
        <w:rPr>
          <w:sz w:val="24"/>
          <w:szCs w:val="24"/>
        </w:rPr>
        <w:t>при участии адвоката</w:t>
      </w:r>
      <w:r w:rsidRPr="0003617A">
        <w:rPr>
          <w:sz w:val="24"/>
          <w:szCs w:val="24"/>
        </w:rPr>
        <w:t>,</w:t>
      </w:r>
      <w:r w:rsidR="00D10D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4C31C8">
        <w:rPr>
          <w:sz w:val="24"/>
          <w:szCs w:val="24"/>
        </w:rPr>
        <w:t xml:space="preserve"> </w:t>
      </w:r>
      <w:r w:rsidR="000F389A">
        <w:rPr>
          <w:sz w:val="24"/>
          <w:szCs w:val="24"/>
        </w:rPr>
        <w:t>09</w:t>
      </w:r>
      <w:r w:rsidR="00DC6818">
        <w:rPr>
          <w:sz w:val="24"/>
          <w:szCs w:val="24"/>
        </w:rPr>
        <w:t>-09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749F2" w:rsidRPr="000F389A" w:rsidRDefault="00A749F2" w:rsidP="000C6D4C">
      <w:pPr>
        <w:jc w:val="center"/>
        <w:rPr>
          <w:b/>
          <w:sz w:val="32"/>
          <w:szCs w:val="32"/>
        </w:rPr>
      </w:pPr>
    </w:p>
    <w:p w:rsidR="00A749F2" w:rsidRPr="000F389A" w:rsidRDefault="000F389A" w:rsidP="000F389A">
      <w:pPr>
        <w:ind w:firstLine="708"/>
        <w:jc w:val="both"/>
        <w:rPr>
          <w:bCs/>
          <w:sz w:val="32"/>
          <w:szCs w:val="32"/>
        </w:rPr>
      </w:pPr>
      <w:r w:rsidRPr="000F389A">
        <w:rPr>
          <w:sz w:val="24"/>
          <w:szCs w:val="32"/>
        </w:rPr>
        <w:t>18.08.2020г. в Адвокатскую палату Московской области поступило обращение судьи Т</w:t>
      </w:r>
      <w:r w:rsidR="00D93C59">
        <w:rPr>
          <w:sz w:val="24"/>
          <w:szCs w:val="32"/>
        </w:rPr>
        <w:t>.</w:t>
      </w:r>
      <w:r w:rsidRPr="000F389A">
        <w:rPr>
          <w:sz w:val="24"/>
          <w:szCs w:val="32"/>
        </w:rPr>
        <w:t xml:space="preserve"> областного суда К</w:t>
      </w:r>
      <w:r w:rsidR="00D93C59">
        <w:rPr>
          <w:sz w:val="24"/>
          <w:szCs w:val="32"/>
        </w:rPr>
        <w:t>.</w:t>
      </w:r>
      <w:r w:rsidRPr="000F389A">
        <w:rPr>
          <w:sz w:val="24"/>
          <w:szCs w:val="32"/>
        </w:rPr>
        <w:t xml:space="preserve">А.В. в отношении адвоката </w:t>
      </w:r>
      <w:r w:rsidR="00D93C59">
        <w:rPr>
          <w:sz w:val="24"/>
          <w:szCs w:val="32"/>
        </w:rPr>
        <w:t>Т.Л.Б.</w:t>
      </w:r>
      <w:r w:rsidRPr="000F389A">
        <w:rPr>
          <w:sz w:val="24"/>
          <w:szCs w:val="32"/>
          <w:shd w:val="clear" w:color="auto" w:fill="FFFFFF"/>
        </w:rPr>
        <w:t xml:space="preserve">, </w:t>
      </w:r>
      <w:r w:rsidRPr="000F389A">
        <w:rPr>
          <w:sz w:val="24"/>
          <w:szCs w:val="24"/>
        </w:rPr>
        <w:t>имеюще</w:t>
      </w:r>
      <w:r w:rsidR="000D1488">
        <w:rPr>
          <w:sz w:val="24"/>
          <w:szCs w:val="24"/>
        </w:rPr>
        <w:t>й</w:t>
      </w:r>
      <w:r w:rsidRPr="000F389A">
        <w:rPr>
          <w:sz w:val="24"/>
          <w:szCs w:val="24"/>
        </w:rPr>
        <w:t xml:space="preserve"> регистрационный номер </w:t>
      </w:r>
      <w:r w:rsidR="00D93C59">
        <w:rPr>
          <w:sz w:val="24"/>
          <w:szCs w:val="24"/>
        </w:rPr>
        <w:t>…..</w:t>
      </w:r>
      <w:r w:rsidRPr="000F389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0F389A">
        <w:rPr>
          <w:sz w:val="24"/>
          <w:szCs w:val="32"/>
          <w:shd w:val="clear" w:color="auto" w:fill="FFFFFF"/>
        </w:rPr>
        <w:t xml:space="preserve"> </w:t>
      </w:r>
      <w:r w:rsidR="00D93C59">
        <w:rPr>
          <w:sz w:val="24"/>
          <w:szCs w:val="32"/>
          <w:shd w:val="clear" w:color="auto" w:fill="FFFFFF"/>
        </w:rPr>
        <w:t>….</w:t>
      </w:r>
      <w:r w:rsidRPr="000F389A">
        <w:rPr>
          <w:sz w:val="24"/>
          <w:szCs w:val="32"/>
          <w:shd w:val="clear" w:color="auto" w:fill="FFFFFF"/>
        </w:rPr>
        <w:t>.</w:t>
      </w:r>
    </w:p>
    <w:p w:rsidR="00D10D30" w:rsidRDefault="007A7626" w:rsidP="000D36E9">
      <w:pPr>
        <w:ind w:firstLine="709"/>
        <w:jc w:val="both"/>
        <w:rPr>
          <w:sz w:val="24"/>
          <w:szCs w:val="24"/>
        </w:rPr>
      </w:pPr>
      <w:r w:rsidRPr="00DC6818">
        <w:rPr>
          <w:sz w:val="24"/>
          <w:szCs w:val="24"/>
        </w:rPr>
        <w:t xml:space="preserve">По утверждению заявителя, </w:t>
      </w:r>
      <w:r w:rsidR="000F389A" w:rsidRPr="000F389A">
        <w:rPr>
          <w:sz w:val="24"/>
          <w:szCs w:val="24"/>
        </w:rPr>
        <w:t>адвокат, осуществляя представительство по гражданскому делу П</w:t>
      </w:r>
      <w:r w:rsidR="00D93C59">
        <w:rPr>
          <w:sz w:val="24"/>
          <w:szCs w:val="24"/>
        </w:rPr>
        <w:t>.</w:t>
      </w:r>
      <w:r w:rsidR="000F389A" w:rsidRPr="000F389A">
        <w:rPr>
          <w:sz w:val="24"/>
          <w:szCs w:val="24"/>
        </w:rPr>
        <w:t xml:space="preserve">Д.С., 05.08.2020г. допустила </w:t>
      </w:r>
      <w:proofErr w:type="spellStart"/>
      <w:r w:rsidR="000F389A" w:rsidRPr="000F389A">
        <w:rPr>
          <w:sz w:val="24"/>
          <w:szCs w:val="24"/>
        </w:rPr>
        <w:t>внепроцессуальное</w:t>
      </w:r>
      <w:proofErr w:type="spellEnd"/>
      <w:r w:rsidR="000F389A" w:rsidRPr="000F389A">
        <w:rPr>
          <w:sz w:val="24"/>
          <w:szCs w:val="24"/>
        </w:rPr>
        <w:t xml:space="preserve"> общение с заявителем в его служебном кабинете и покинула его только после вызова судебного пристава, в судебном заседании 06.08.2020г. вела себя некорректно, не реагировала на замечания председательствующего судьи, отказалась предоставлять паспорт секретарю судебного заседания, после двукратного предупреждения покинула зал судебного заседания в сопровождении судебного пристава.</w:t>
      </w:r>
    </w:p>
    <w:p w:rsidR="00654B23" w:rsidRPr="00C14082" w:rsidRDefault="00D10D30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F389A">
        <w:rPr>
          <w:sz w:val="24"/>
          <w:szCs w:val="24"/>
        </w:rPr>
        <w:t>6</w:t>
      </w:r>
      <w:r w:rsidR="00A749F2">
        <w:rPr>
          <w:sz w:val="24"/>
          <w:szCs w:val="24"/>
        </w:rPr>
        <w:t>.08</w:t>
      </w:r>
      <w:r w:rsidR="003E6356" w:rsidRPr="00C14082">
        <w:rPr>
          <w:sz w:val="24"/>
          <w:szCs w:val="24"/>
        </w:rPr>
        <w:t>.2020г</w:t>
      </w:r>
      <w:r w:rsidR="000C3BC4" w:rsidRPr="00C14082">
        <w:rPr>
          <w:sz w:val="24"/>
          <w:szCs w:val="24"/>
        </w:rPr>
        <w:t>.</w:t>
      </w:r>
      <w:r w:rsidR="009A4E69" w:rsidRPr="00C1408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DC6818" w:rsidRDefault="0015596E" w:rsidP="00DC68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58C7">
        <w:rPr>
          <w:sz w:val="24"/>
          <w:szCs w:val="24"/>
        </w:rPr>
        <w:t>6</w:t>
      </w:r>
      <w:r w:rsidR="003E6356">
        <w:rPr>
          <w:sz w:val="24"/>
          <w:szCs w:val="24"/>
        </w:rPr>
        <w:t>.0</w:t>
      </w:r>
      <w:r w:rsidR="00DC6818">
        <w:rPr>
          <w:sz w:val="24"/>
          <w:szCs w:val="24"/>
        </w:rPr>
        <w:t>9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>2</w:t>
      </w:r>
      <w:r w:rsidR="00DC6818">
        <w:rPr>
          <w:sz w:val="24"/>
          <w:szCs w:val="24"/>
        </w:rPr>
        <w:t>4</w:t>
      </w:r>
      <w:r w:rsidR="00D10D30">
        <w:rPr>
          <w:sz w:val="24"/>
          <w:szCs w:val="24"/>
        </w:rPr>
        <w:t>6</w:t>
      </w:r>
      <w:r w:rsidR="000F389A">
        <w:rPr>
          <w:sz w:val="24"/>
          <w:szCs w:val="24"/>
        </w:rPr>
        <w:t>2</w:t>
      </w:r>
      <w:r w:rsidR="00CE1806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0F389A">
        <w:rPr>
          <w:sz w:val="24"/>
          <w:szCs w:val="24"/>
        </w:rPr>
        <w:t>обращения</w:t>
      </w:r>
      <w:r w:rsidR="007A7626">
        <w:rPr>
          <w:sz w:val="24"/>
          <w:szCs w:val="24"/>
        </w:rPr>
        <w:t xml:space="preserve">, ответ на который адвокатом </w:t>
      </w:r>
      <w:r w:rsidR="00D10D30">
        <w:rPr>
          <w:sz w:val="24"/>
          <w:szCs w:val="24"/>
        </w:rPr>
        <w:t xml:space="preserve">не </w:t>
      </w:r>
      <w:r w:rsidR="007A7626">
        <w:rPr>
          <w:sz w:val="24"/>
          <w:szCs w:val="24"/>
        </w:rPr>
        <w:t>представлен</w:t>
      </w:r>
      <w:r w:rsidR="00D10D30">
        <w:rPr>
          <w:sz w:val="24"/>
          <w:szCs w:val="24"/>
        </w:rPr>
        <w:t>.</w:t>
      </w:r>
    </w:p>
    <w:p w:rsidR="00D10D30" w:rsidRPr="00A638C4" w:rsidRDefault="004836B3" w:rsidP="00D10D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36E9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>
        <w:rPr>
          <w:sz w:val="24"/>
          <w:szCs w:val="24"/>
        </w:rPr>
        <w:t>.2020г. заявитель</w:t>
      </w:r>
      <w:r w:rsidR="000D36E9">
        <w:rPr>
          <w:sz w:val="24"/>
          <w:szCs w:val="24"/>
        </w:rPr>
        <w:t xml:space="preserve"> </w:t>
      </w:r>
      <w:r w:rsidR="00CE1806" w:rsidRPr="003915F4">
        <w:rPr>
          <w:sz w:val="24"/>
          <w:szCs w:val="24"/>
        </w:rPr>
        <w:t>в заседани</w:t>
      </w:r>
      <w:r w:rsidR="00CE1806">
        <w:rPr>
          <w:sz w:val="24"/>
          <w:szCs w:val="24"/>
        </w:rPr>
        <w:t>е</w:t>
      </w:r>
      <w:r w:rsidR="00CE1806" w:rsidRPr="003915F4">
        <w:rPr>
          <w:sz w:val="24"/>
          <w:szCs w:val="24"/>
        </w:rPr>
        <w:t xml:space="preserve"> квалификационной </w:t>
      </w:r>
      <w:r w:rsidR="00D10D30" w:rsidRPr="003915F4">
        <w:rPr>
          <w:sz w:val="24"/>
          <w:szCs w:val="24"/>
        </w:rPr>
        <w:t xml:space="preserve">комиссии </w:t>
      </w:r>
      <w:r w:rsidR="00D10D30">
        <w:rPr>
          <w:sz w:val="24"/>
          <w:szCs w:val="24"/>
        </w:rPr>
        <w:t>не явился, уведомлен.</w:t>
      </w:r>
    </w:p>
    <w:p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0D36E9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CE1806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</w:t>
      </w:r>
      <w:r w:rsidR="00EE5B81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EE5B81">
        <w:rPr>
          <w:sz w:val="24"/>
          <w:szCs w:val="24"/>
        </w:rPr>
        <w:t>ь</w:t>
      </w:r>
      <w:r w:rsidR="003D09EF">
        <w:rPr>
          <w:sz w:val="24"/>
          <w:szCs w:val="24"/>
        </w:rPr>
        <w:t xml:space="preserve">, </w:t>
      </w:r>
      <w:r w:rsidR="00CE1806">
        <w:rPr>
          <w:sz w:val="24"/>
          <w:szCs w:val="24"/>
        </w:rPr>
        <w:t>уведомлен</w:t>
      </w:r>
      <w:r w:rsidR="00EE5B81">
        <w:rPr>
          <w:sz w:val="24"/>
          <w:szCs w:val="24"/>
        </w:rPr>
        <w:t>а</w:t>
      </w:r>
      <w:r w:rsidR="00CE1806">
        <w:rPr>
          <w:sz w:val="24"/>
          <w:szCs w:val="24"/>
        </w:rPr>
        <w:t>.</w:t>
      </w:r>
    </w:p>
    <w:p w:rsidR="000F389A" w:rsidRDefault="00303248" w:rsidP="000F389A">
      <w:pPr>
        <w:pStyle w:val="aa"/>
        <w:ind w:firstLine="708"/>
        <w:jc w:val="both"/>
      </w:pPr>
      <w:r>
        <w:rPr>
          <w:szCs w:val="24"/>
        </w:rPr>
        <w:t>28.09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0F389A">
        <w:t xml:space="preserve">о наличии в действиях (бездействии) адвоката </w:t>
      </w:r>
      <w:r w:rsidR="00D93C59">
        <w:t>Т.Л.Б.</w:t>
      </w:r>
      <w:r w:rsidR="000F389A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 ст.8, ст.12 ФЗ Кодекса профессиональной этики адвоката, которые выразились в том, что адвокат:</w:t>
      </w:r>
    </w:p>
    <w:p w:rsidR="00867C01" w:rsidRDefault="000F389A" w:rsidP="000F389A">
      <w:pPr>
        <w:pStyle w:val="aa"/>
        <w:ind w:left="708" w:firstLine="708"/>
        <w:jc w:val="both"/>
      </w:pPr>
      <w:r>
        <w:t>•</w:t>
      </w:r>
      <w:r>
        <w:tab/>
        <w:t>в судебном заседании Т</w:t>
      </w:r>
      <w:r w:rsidR="00D93C59">
        <w:t>.</w:t>
      </w:r>
      <w:r>
        <w:t xml:space="preserve"> областного суда от 06.08.2020г. нарушала порядок в судебном заседании, не реагировала на замечания председательствующего судьи, забрала паспорт у секретаря судебного заседания, после двукратного предупреждения председательствующего покинула зал судебного заседания в сопровождении судебного пристава.</w:t>
      </w:r>
    </w:p>
    <w:p w:rsidR="0003617A" w:rsidRPr="00523801" w:rsidRDefault="0003617A" w:rsidP="000F389A">
      <w:pPr>
        <w:pStyle w:val="aa"/>
        <w:ind w:left="708" w:firstLine="708"/>
        <w:jc w:val="both"/>
      </w:pPr>
    </w:p>
    <w:p w:rsidR="00E53302" w:rsidRDefault="0003617A" w:rsidP="00E53302">
      <w:pPr>
        <w:ind w:firstLine="708"/>
        <w:jc w:val="both"/>
        <w:rPr>
          <w:bCs/>
          <w:sz w:val="32"/>
          <w:szCs w:val="32"/>
        </w:rPr>
      </w:pPr>
      <w:r>
        <w:rPr>
          <w:sz w:val="24"/>
          <w:szCs w:val="24"/>
        </w:rPr>
        <w:t>11.11.2020г. от адвоката поступили объяснения.</w:t>
      </w:r>
      <w:r w:rsidR="00836023">
        <w:rPr>
          <w:sz w:val="24"/>
          <w:szCs w:val="24"/>
        </w:rPr>
        <w:t xml:space="preserve"> Также получено сообщение от </w:t>
      </w:r>
      <w:r w:rsidR="00836023" w:rsidRPr="000F389A">
        <w:rPr>
          <w:sz w:val="24"/>
          <w:szCs w:val="32"/>
          <w:shd w:val="clear" w:color="auto" w:fill="FFFFFF"/>
        </w:rPr>
        <w:t>Московск</w:t>
      </w:r>
      <w:r w:rsidR="00836023">
        <w:rPr>
          <w:sz w:val="24"/>
          <w:szCs w:val="32"/>
          <w:shd w:val="clear" w:color="auto" w:fill="FFFFFF"/>
        </w:rPr>
        <w:t>ой</w:t>
      </w:r>
      <w:r w:rsidR="00836023" w:rsidRPr="000F389A">
        <w:rPr>
          <w:sz w:val="24"/>
          <w:szCs w:val="32"/>
          <w:shd w:val="clear" w:color="auto" w:fill="FFFFFF"/>
        </w:rPr>
        <w:t xml:space="preserve"> коллеги</w:t>
      </w:r>
      <w:r w:rsidR="00836023">
        <w:rPr>
          <w:sz w:val="24"/>
          <w:szCs w:val="32"/>
          <w:shd w:val="clear" w:color="auto" w:fill="FFFFFF"/>
        </w:rPr>
        <w:t>и</w:t>
      </w:r>
      <w:r w:rsidR="00836023" w:rsidRPr="000F389A">
        <w:rPr>
          <w:sz w:val="24"/>
          <w:szCs w:val="32"/>
          <w:shd w:val="clear" w:color="auto" w:fill="FFFFFF"/>
        </w:rPr>
        <w:t xml:space="preserve"> адвокатов «</w:t>
      </w:r>
      <w:r w:rsidR="00D93C59">
        <w:rPr>
          <w:sz w:val="24"/>
          <w:szCs w:val="32"/>
          <w:shd w:val="clear" w:color="auto" w:fill="FFFFFF"/>
        </w:rPr>
        <w:t>…..</w:t>
      </w:r>
      <w:r w:rsidR="00836023" w:rsidRPr="000F389A">
        <w:rPr>
          <w:sz w:val="24"/>
          <w:szCs w:val="32"/>
          <w:shd w:val="clear" w:color="auto" w:fill="FFFFFF"/>
        </w:rPr>
        <w:t>».</w:t>
      </w:r>
    </w:p>
    <w:p w:rsidR="003D09EF" w:rsidRPr="00E53302" w:rsidRDefault="00011A72" w:rsidP="00E53302">
      <w:pPr>
        <w:ind w:firstLine="708"/>
        <w:jc w:val="both"/>
        <w:rPr>
          <w:bCs/>
          <w:sz w:val="32"/>
          <w:szCs w:val="32"/>
        </w:rPr>
      </w:pPr>
      <w:r w:rsidRPr="0003617A">
        <w:rPr>
          <w:sz w:val="24"/>
          <w:szCs w:val="24"/>
          <w:lang w:eastAsia="en-US"/>
        </w:rPr>
        <w:lastRenderedPageBreak/>
        <w:t>Заявитель</w:t>
      </w:r>
      <w:r w:rsidR="00DC6818" w:rsidRPr="0003617A">
        <w:rPr>
          <w:sz w:val="24"/>
          <w:szCs w:val="24"/>
          <w:lang w:eastAsia="en-US"/>
        </w:rPr>
        <w:t xml:space="preserve"> </w:t>
      </w:r>
      <w:r w:rsidRPr="0003617A">
        <w:rPr>
          <w:sz w:val="24"/>
          <w:szCs w:val="24"/>
          <w:lang w:eastAsia="en-US"/>
        </w:rPr>
        <w:t>в заседани</w:t>
      </w:r>
      <w:r w:rsidR="002F26F0" w:rsidRPr="0003617A">
        <w:rPr>
          <w:sz w:val="24"/>
          <w:szCs w:val="24"/>
          <w:lang w:eastAsia="en-US"/>
        </w:rPr>
        <w:t>е</w:t>
      </w:r>
      <w:r w:rsidRPr="0003617A">
        <w:rPr>
          <w:sz w:val="24"/>
          <w:szCs w:val="24"/>
          <w:lang w:eastAsia="en-US"/>
        </w:rPr>
        <w:t xml:space="preserve"> Совета</w:t>
      </w:r>
      <w:r w:rsidR="006958E3">
        <w:rPr>
          <w:sz w:val="24"/>
          <w:szCs w:val="24"/>
          <w:lang w:eastAsia="en-US"/>
        </w:rPr>
        <w:t xml:space="preserve"> 11.11.2020г.</w:t>
      </w:r>
      <w:r w:rsidRPr="0003617A">
        <w:rPr>
          <w:sz w:val="24"/>
          <w:szCs w:val="24"/>
          <w:lang w:eastAsia="en-US"/>
        </w:rPr>
        <w:t xml:space="preserve"> </w:t>
      </w:r>
      <w:r w:rsidR="00D10D30" w:rsidRPr="0003617A">
        <w:rPr>
          <w:sz w:val="24"/>
          <w:szCs w:val="24"/>
          <w:lang w:eastAsia="en-US"/>
        </w:rPr>
        <w:t>не явился, уведомлен</w:t>
      </w:r>
      <w:r w:rsidR="008B1F26">
        <w:rPr>
          <w:sz w:val="24"/>
          <w:szCs w:val="24"/>
          <w:lang w:eastAsia="en-US"/>
        </w:rPr>
        <w:t>, просил рассмотреть дисциплинарное дело в его отсутствие</w:t>
      </w:r>
      <w:r w:rsidR="00D10D30" w:rsidRPr="0003617A">
        <w:rPr>
          <w:sz w:val="24"/>
          <w:szCs w:val="24"/>
          <w:lang w:eastAsia="en-US"/>
        </w:rPr>
        <w:t>.</w:t>
      </w:r>
    </w:p>
    <w:p w:rsidR="008A11C6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03617A">
        <w:rPr>
          <w:sz w:val="24"/>
          <w:szCs w:val="24"/>
        </w:rPr>
        <w:t>А</w:t>
      </w:r>
      <w:r w:rsidR="007111FF" w:rsidRPr="0003617A">
        <w:rPr>
          <w:sz w:val="24"/>
          <w:szCs w:val="24"/>
          <w:lang w:eastAsia="en-US"/>
        </w:rPr>
        <w:t xml:space="preserve">двокат </w:t>
      </w:r>
      <w:r w:rsidR="001D481D" w:rsidRPr="0003617A">
        <w:rPr>
          <w:sz w:val="24"/>
          <w:szCs w:val="24"/>
          <w:lang w:eastAsia="en-US"/>
        </w:rPr>
        <w:t xml:space="preserve">в </w:t>
      </w:r>
      <w:r w:rsidR="002F26F0" w:rsidRPr="0003617A">
        <w:rPr>
          <w:sz w:val="24"/>
          <w:szCs w:val="24"/>
          <w:lang w:eastAsia="en-US"/>
        </w:rPr>
        <w:t>заседание Совета</w:t>
      </w:r>
      <w:r w:rsidR="006958E3">
        <w:rPr>
          <w:sz w:val="24"/>
          <w:szCs w:val="24"/>
          <w:lang w:eastAsia="en-US"/>
        </w:rPr>
        <w:t xml:space="preserve"> 11.11.2020г.</w:t>
      </w:r>
      <w:r w:rsidR="002F26F0" w:rsidRPr="0003617A">
        <w:rPr>
          <w:sz w:val="24"/>
          <w:szCs w:val="24"/>
          <w:lang w:eastAsia="en-US"/>
        </w:rPr>
        <w:t xml:space="preserve"> </w:t>
      </w:r>
      <w:r w:rsidR="00867C01" w:rsidRPr="0003617A">
        <w:rPr>
          <w:sz w:val="24"/>
          <w:szCs w:val="24"/>
          <w:lang w:eastAsia="en-US"/>
        </w:rPr>
        <w:t xml:space="preserve">не </w:t>
      </w:r>
      <w:r w:rsidR="002F26F0" w:rsidRPr="0003617A">
        <w:rPr>
          <w:sz w:val="24"/>
          <w:szCs w:val="24"/>
          <w:lang w:eastAsia="en-US"/>
        </w:rPr>
        <w:t>явил</w:t>
      </w:r>
      <w:r w:rsidR="00EE5B81">
        <w:rPr>
          <w:sz w:val="24"/>
          <w:szCs w:val="24"/>
          <w:lang w:eastAsia="en-US"/>
        </w:rPr>
        <w:t>а</w:t>
      </w:r>
      <w:r w:rsidR="002F26F0" w:rsidRPr="0003617A">
        <w:rPr>
          <w:sz w:val="24"/>
          <w:szCs w:val="24"/>
          <w:lang w:eastAsia="en-US"/>
        </w:rPr>
        <w:t>с</w:t>
      </w:r>
      <w:r w:rsidR="00EE5B81">
        <w:rPr>
          <w:sz w:val="24"/>
          <w:szCs w:val="24"/>
          <w:lang w:eastAsia="en-US"/>
        </w:rPr>
        <w:t>ь</w:t>
      </w:r>
      <w:r w:rsidR="002F26F0" w:rsidRPr="0003617A">
        <w:rPr>
          <w:sz w:val="24"/>
          <w:szCs w:val="24"/>
          <w:lang w:eastAsia="en-US"/>
        </w:rPr>
        <w:t xml:space="preserve">, </w:t>
      </w:r>
      <w:r w:rsidR="00867C01" w:rsidRPr="0003617A">
        <w:rPr>
          <w:sz w:val="24"/>
          <w:szCs w:val="24"/>
          <w:lang w:eastAsia="en-US"/>
        </w:rPr>
        <w:t>уведомлен</w:t>
      </w:r>
      <w:r w:rsidR="00EE5B81">
        <w:rPr>
          <w:sz w:val="24"/>
          <w:szCs w:val="24"/>
          <w:lang w:eastAsia="en-US"/>
        </w:rPr>
        <w:t>а</w:t>
      </w:r>
      <w:r w:rsidR="008A11C6" w:rsidRPr="0003617A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:rsidR="00D30C65" w:rsidRDefault="0014645F" w:rsidP="00D30C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11.11.2020г. Совет, р</w:t>
      </w:r>
      <w:r w:rsidR="00D30C65">
        <w:rPr>
          <w:sz w:val="24"/>
          <w:szCs w:val="24"/>
          <w:lang w:eastAsia="en-US"/>
        </w:rPr>
        <w:t>ассмо</w:t>
      </w:r>
      <w:r>
        <w:rPr>
          <w:sz w:val="24"/>
          <w:szCs w:val="24"/>
          <w:lang w:eastAsia="en-US"/>
        </w:rPr>
        <w:t>трев материалы дисциплинарного дела, Решением №27/25-25 вернул дисциплинарное дело квалификационной комиссии для нового разбирательства, указав, что при новом разбирательстве квалификационной комиссии следует в соответствии с п.п.5,6 ст.23 КПЭА предложить заявителю представить надлежащие доказательства по доводам обращения в виде протокола судебного заседания от 06.08.20г., соответствующей выписки из протокола и/или аудиозаписи судебного заседания, а также дать оценку доводам обращения в части обязанности предъявления адвокатом паспорта в свете норм п.2 ст.6, п.3 ст.15 ФЗ «Об адвокатской деятельности и адвокатуре РФ», п.5 ст.53 ГПК РФ, ч.ч.1,2 ст.21(1) Закона РФ «О государственной тайне», в том числе, соотношению федерального законодательства и подзаконного регулирования.</w:t>
      </w:r>
    </w:p>
    <w:p w:rsidR="000D1488" w:rsidRDefault="000D1488" w:rsidP="00D30C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22.12.2020г. от доверителя адвоката Т</w:t>
      </w:r>
      <w:r w:rsidR="00D93C5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Л.Б. – П</w:t>
      </w:r>
      <w:r w:rsidR="00D93C5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Д.С. – поступило заявление в поддержку адвоката с приложением заявления о неправомерных действиях судьи К</w:t>
      </w:r>
      <w:r w:rsidR="00D93C5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А.В., направленного П</w:t>
      </w:r>
      <w:r w:rsidR="00D93C5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Д.С. на имя председателя Т</w:t>
      </w:r>
      <w:r w:rsidR="00D93C5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областного суда К</w:t>
      </w:r>
      <w:r w:rsidR="00D93C5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А.Ю.</w:t>
      </w:r>
    </w:p>
    <w:p w:rsidR="006958E3" w:rsidRPr="00A638C4" w:rsidRDefault="006958E3" w:rsidP="006958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22.12.2020г. </w:t>
      </w:r>
      <w:r>
        <w:rPr>
          <w:sz w:val="24"/>
          <w:szCs w:val="24"/>
        </w:rPr>
        <w:t xml:space="preserve">заявитель </w:t>
      </w:r>
      <w:r w:rsidRPr="003915F4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3915F4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:rsidR="006958E3" w:rsidRDefault="006958E3" w:rsidP="006958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Pr="003915F4">
        <w:rPr>
          <w:sz w:val="24"/>
          <w:szCs w:val="24"/>
        </w:rPr>
        <w:t>.2020г. адвокат в заседани</w:t>
      </w:r>
      <w:r>
        <w:rPr>
          <w:sz w:val="24"/>
          <w:szCs w:val="24"/>
        </w:rPr>
        <w:t>е</w:t>
      </w:r>
      <w:r w:rsidRPr="003915F4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уведомлена.</w:t>
      </w:r>
    </w:p>
    <w:p w:rsidR="006958E3" w:rsidRDefault="006958E3" w:rsidP="006958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22.12.2020г. квалификационная комиссия дала заключение </w:t>
      </w:r>
      <w:r w:rsidRPr="006958E3">
        <w:rPr>
          <w:sz w:val="24"/>
          <w:szCs w:val="24"/>
        </w:rPr>
        <w:t xml:space="preserve">о наличии в действиях адвоката </w:t>
      </w:r>
      <w:r w:rsidR="00D93C59">
        <w:rPr>
          <w:sz w:val="24"/>
          <w:szCs w:val="24"/>
        </w:rPr>
        <w:t>Т.Л.Б.</w:t>
      </w:r>
      <w:r w:rsidR="007B7E76">
        <w:rPr>
          <w:sz w:val="24"/>
          <w:szCs w:val="24"/>
        </w:rPr>
        <w:t xml:space="preserve"> нарушения п.2 ст.5, ст.</w:t>
      </w:r>
      <w:r w:rsidRPr="006958E3">
        <w:rPr>
          <w:sz w:val="24"/>
          <w:szCs w:val="24"/>
        </w:rPr>
        <w:t>12 Кодекса профессиональной этики адвоката, выразившегося в том, что при обстоятельствах, изложенных в обращении судьи Т</w:t>
      </w:r>
      <w:r w:rsidR="00D93C59">
        <w:rPr>
          <w:sz w:val="24"/>
          <w:szCs w:val="24"/>
        </w:rPr>
        <w:t>.</w:t>
      </w:r>
      <w:r w:rsidRPr="006958E3">
        <w:rPr>
          <w:sz w:val="24"/>
          <w:szCs w:val="24"/>
        </w:rPr>
        <w:t xml:space="preserve"> областного суда К</w:t>
      </w:r>
      <w:r w:rsidR="00D93C59">
        <w:rPr>
          <w:sz w:val="24"/>
          <w:szCs w:val="24"/>
        </w:rPr>
        <w:t>.</w:t>
      </w:r>
      <w:r w:rsidR="00C41F6D">
        <w:rPr>
          <w:sz w:val="24"/>
          <w:szCs w:val="24"/>
        </w:rPr>
        <w:t>А.В., адвокат 05.08.2020</w:t>
      </w:r>
      <w:r w:rsidRPr="006958E3">
        <w:rPr>
          <w:sz w:val="24"/>
          <w:szCs w:val="24"/>
        </w:rPr>
        <w:t xml:space="preserve">г. допустила </w:t>
      </w:r>
      <w:proofErr w:type="spellStart"/>
      <w:r w:rsidRPr="006958E3">
        <w:rPr>
          <w:sz w:val="24"/>
          <w:szCs w:val="24"/>
        </w:rPr>
        <w:t>внепроце</w:t>
      </w:r>
      <w:r w:rsidR="00C41F6D">
        <w:rPr>
          <w:sz w:val="24"/>
          <w:szCs w:val="24"/>
        </w:rPr>
        <w:t>ссуальный</w:t>
      </w:r>
      <w:proofErr w:type="spellEnd"/>
      <w:r w:rsidR="00C41F6D">
        <w:rPr>
          <w:sz w:val="24"/>
          <w:szCs w:val="24"/>
        </w:rPr>
        <w:t xml:space="preserve"> контакт, а 06.08.2020</w:t>
      </w:r>
      <w:r w:rsidRPr="006958E3">
        <w:rPr>
          <w:sz w:val="24"/>
          <w:szCs w:val="24"/>
        </w:rPr>
        <w:t>г. вела себя некорректно, не реагировала на замечания председательствующего судьи, отказалась предоставлять паспорт секретарю судебного заседания, после двукратного предупреждения покинула зал судебного заседания в сопровождении судебного пристава</w:t>
      </w:r>
      <w:r>
        <w:rPr>
          <w:sz w:val="24"/>
          <w:szCs w:val="24"/>
        </w:rPr>
        <w:t>.</w:t>
      </w:r>
    </w:p>
    <w:p w:rsidR="00D462BD" w:rsidRDefault="00D462BD" w:rsidP="006958E3">
      <w:pPr>
        <w:ind w:firstLine="708"/>
        <w:jc w:val="both"/>
        <w:rPr>
          <w:sz w:val="24"/>
          <w:szCs w:val="24"/>
        </w:rPr>
      </w:pPr>
    </w:p>
    <w:p w:rsidR="000D1488" w:rsidRDefault="000D1488" w:rsidP="006958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26.01.2020г. от адвоката поступил</w:t>
      </w:r>
      <w:r w:rsidR="00D462BD">
        <w:rPr>
          <w:sz w:val="24"/>
          <w:szCs w:val="24"/>
        </w:rPr>
        <w:t>и возражения относительно заключения квалификационной комиссии.</w:t>
      </w:r>
    </w:p>
    <w:p w:rsidR="006958E3" w:rsidRDefault="006958E3" w:rsidP="006958E3">
      <w:pPr>
        <w:ind w:firstLine="708"/>
        <w:jc w:val="both"/>
        <w:rPr>
          <w:sz w:val="24"/>
          <w:szCs w:val="24"/>
        </w:rPr>
      </w:pPr>
    </w:p>
    <w:p w:rsidR="00D462BD" w:rsidRPr="00A638C4" w:rsidRDefault="00D462BD" w:rsidP="00D462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З</w:t>
      </w:r>
      <w:r>
        <w:rPr>
          <w:sz w:val="24"/>
          <w:szCs w:val="24"/>
        </w:rPr>
        <w:t xml:space="preserve">аявитель </w:t>
      </w:r>
      <w:r w:rsidRPr="003915F4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3915F4">
        <w:rPr>
          <w:sz w:val="24"/>
          <w:szCs w:val="24"/>
        </w:rPr>
        <w:t xml:space="preserve"> </w:t>
      </w:r>
      <w:r>
        <w:rPr>
          <w:sz w:val="24"/>
          <w:szCs w:val="24"/>
        </w:rPr>
        <w:t>Совета</w:t>
      </w:r>
      <w:r w:rsidRPr="003915F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явился, уведомлен.</w:t>
      </w:r>
    </w:p>
    <w:p w:rsidR="006958E3" w:rsidRDefault="00D462BD" w:rsidP="00D462BD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Адвокат</w:t>
      </w:r>
      <w:r w:rsidRPr="003915F4">
        <w:rPr>
          <w:sz w:val="24"/>
          <w:szCs w:val="24"/>
        </w:rPr>
        <w:t xml:space="preserve"> в заседани</w:t>
      </w:r>
      <w:r>
        <w:rPr>
          <w:sz w:val="24"/>
          <w:szCs w:val="24"/>
        </w:rPr>
        <w:t>е</w:t>
      </w:r>
      <w:r w:rsidRPr="003915F4">
        <w:rPr>
          <w:sz w:val="24"/>
          <w:szCs w:val="24"/>
        </w:rPr>
        <w:t xml:space="preserve"> </w:t>
      </w:r>
      <w:r w:rsidR="00F760AC">
        <w:rPr>
          <w:sz w:val="24"/>
          <w:szCs w:val="24"/>
        </w:rPr>
        <w:t>Совета</w:t>
      </w:r>
      <w:r w:rsidRPr="003915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явилась, </w:t>
      </w:r>
      <w:r w:rsidRPr="0037112B">
        <w:rPr>
          <w:sz w:val="24"/>
          <w:szCs w:val="24"/>
          <w:lang w:eastAsia="en-US"/>
        </w:rPr>
        <w:t>поддержал</w:t>
      </w:r>
      <w:r>
        <w:rPr>
          <w:sz w:val="24"/>
          <w:szCs w:val="24"/>
          <w:lang w:eastAsia="en-US"/>
        </w:rPr>
        <w:t>а</w:t>
      </w:r>
      <w:r w:rsidRPr="0037112B">
        <w:rPr>
          <w:sz w:val="24"/>
          <w:szCs w:val="24"/>
          <w:lang w:eastAsia="en-US"/>
        </w:rPr>
        <w:t xml:space="preserve"> доводы представленного несогласия с заключением</w:t>
      </w:r>
      <w:r>
        <w:rPr>
          <w:sz w:val="24"/>
          <w:szCs w:val="24"/>
          <w:lang w:eastAsia="en-US"/>
        </w:rPr>
        <w:t>.</w:t>
      </w:r>
      <w:r>
        <w:rPr>
          <w:sz w:val="24"/>
          <w:szCs w:val="24"/>
        </w:rPr>
        <w:t xml:space="preserve"> </w:t>
      </w:r>
    </w:p>
    <w:p w:rsidR="00D462BD" w:rsidRPr="006958E3" w:rsidRDefault="00D462BD" w:rsidP="006958E3">
      <w:pPr>
        <w:ind w:firstLine="708"/>
        <w:jc w:val="both"/>
        <w:rPr>
          <w:b/>
          <w:sz w:val="24"/>
          <w:szCs w:val="24"/>
        </w:rPr>
      </w:pPr>
    </w:p>
    <w:p w:rsidR="007C2E95" w:rsidRDefault="001E29A6" w:rsidP="00D30C65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 w:rsidR="00C1551A">
        <w:rPr>
          <w:sz w:val="24"/>
          <w:szCs w:val="24"/>
          <w:lang w:eastAsia="en-US"/>
        </w:rPr>
        <w:t>.</w:t>
      </w:r>
    </w:p>
    <w:p w:rsidR="00CB5BAB" w:rsidRDefault="00CB5BAB" w:rsidP="00D30C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заключении квалификационной комиссии ошибочно указано на отсутствие объяснений адвоката по доводам обращения, поскольку в материалах дисциплинарного дела на момент повторного рассмотрения имелись подробные и содержательные возражения адвоката по всем фактическим обстоятельствам с нормативным обоснованием правомерности действий адвоката.</w:t>
      </w:r>
    </w:p>
    <w:p w:rsidR="000D5F37" w:rsidRDefault="00CB5BAB" w:rsidP="00CB5BA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Вопреки рекомендациям Совета, изложенным в Решении № 27/25-25 от 11.11.20г., инициатором обращения, являющимся квалифицированным участником состязательной процедуры дисциплинарного производства</w:t>
      </w:r>
      <w:r w:rsidR="000D5F37">
        <w:rPr>
          <w:sz w:val="24"/>
          <w:szCs w:val="24"/>
          <w:lang w:eastAsia="en-US"/>
        </w:rPr>
        <w:t>, не были представлены прямые и допустимые доказательства ненадлежащего поведения адвоката в судебном заседании (протокол судебного заседания, звукозапись с расшифровкой).</w:t>
      </w:r>
    </w:p>
    <w:p w:rsidR="00CB5BAB" w:rsidRDefault="000D5F37" w:rsidP="00CB5BA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Обращение адвоката к председательствующему относительно полноты предоставленных для ознакомления материалов дела не может квалифицироваться как внепроцессуальное. Также не может рассматриваться как неправомерное письменное </w:t>
      </w:r>
      <w:r>
        <w:rPr>
          <w:sz w:val="24"/>
          <w:szCs w:val="24"/>
          <w:lang w:eastAsia="en-US"/>
        </w:rPr>
        <w:lastRenderedPageBreak/>
        <w:t xml:space="preserve">обращение </w:t>
      </w:r>
      <w:r w:rsidR="006F1863">
        <w:rPr>
          <w:sz w:val="24"/>
          <w:szCs w:val="24"/>
          <w:lang w:eastAsia="en-US"/>
        </w:rPr>
        <w:t>адвоката Т</w:t>
      </w:r>
      <w:r w:rsidR="00D93C59">
        <w:rPr>
          <w:sz w:val="24"/>
          <w:szCs w:val="24"/>
          <w:lang w:eastAsia="en-US"/>
        </w:rPr>
        <w:t>.</w:t>
      </w:r>
      <w:r w:rsidR="006F1863">
        <w:rPr>
          <w:sz w:val="24"/>
          <w:szCs w:val="24"/>
          <w:lang w:eastAsia="en-US"/>
        </w:rPr>
        <w:t xml:space="preserve">Л.Б. </w:t>
      </w:r>
      <w:r>
        <w:rPr>
          <w:sz w:val="24"/>
          <w:szCs w:val="24"/>
          <w:lang w:eastAsia="en-US"/>
        </w:rPr>
        <w:t>к председателю суда относительно соблюдения режима секретности материалов дела.</w:t>
      </w:r>
    </w:p>
    <w:p w:rsidR="001E29A6" w:rsidRPr="006F1863" w:rsidRDefault="006F1863" w:rsidP="006F186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особо отмечает, что материалы дисциплинарного дела свидетельствуют о неправомерности </w:t>
      </w:r>
      <w:r w:rsidRPr="0069301F">
        <w:rPr>
          <w:sz w:val="24"/>
          <w:szCs w:val="24"/>
          <w:lang w:eastAsia="en-US"/>
        </w:rPr>
        <w:t>адресованного адвокату требовани</w:t>
      </w:r>
      <w:r w:rsidR="0069301F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</w:t>
      </w:r>
      <w:r w:rsidR="00CB5BAB">
        <w:rPr>
          <w:sz w:val="24"/>
          <w:szCs w:val="24"/>
          <w:lang w:eastAsia="en-US"/>
        </w:rPr>
        <w:t xml:space="preserve">судьи </w:t>
      </w:r>
      <w:r w:rsidR="00CB5BAB" w:rsidRPr="000F389A">
        <w:rPr>
          <w:sz w:val="24"/>
          <w:szCs w:val="32"/>
        </w:rPr>
        <w:t>Т</w:t>
      </w:r>
      <w:r w:rsidR="00D93C59">
        <w:rPr>
          <w:sz w:val="24"/>
          <w:szCs w:val="32"/>
        </w:rPr>
        <w:t>.</w:t>
      </w:r>
      <w:r w:rsidR="00CB5BAB" w:rsidRPr="000F389A">
        <w:rPr>
          <w:sz w:val="24"/>
          <w:szCs w:val="32"/>
        </w:rPr>
        <w:t xml:space="preserve"> областного суда К</w:t>
      </w:r>
      <w:r w:rsidR="00D93C59">
        <w:rPr>
          <w:sz w:val="24"/>
          <w:szCs w:val="32"/>
        </w:rPr>
        <w:t>.</w:t>
      </w:r>
      <w:r w:rsidR="00CB5BAB" w:rsidRPr="000F389A">
        <w:rPr>
          <w:sz w:val="24"/>
          <w:szCs w:val="32"/>
        </w:rPr>
        <w:t>А.В.</w:t>
      </w:r>
      <w:r>
        <w:rPr>
          <w:sz w:val="24"/>
          <w:szCs w:val="32"/>
        </w:rPr>
        <w:t xml:space="preserve"> предъявить помимо ордера и удостоверения общегражданского паспорта </w:t>
      </w:r>
      <w:r>
        <w:rPr>
          <w:sz w:val="24"/>
          <w:szCs w:val="24"/>
          <w:lang w:eastAsia="en-US"/>
        </w:rPr>
        <w:t>Т</w:t>
      </w:r>
      <w:r w:rsidR="00D93C5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Л.Б. и распоряжения указать паспортные данные в протоколе судебного заседания. Из норм п.2 ст.6, п.3 ст.15 ФЗ «Об адвокатской деятельности и адвокатуре РФ», п.5 ст.53 ГПК РФ, ч.ч.1,2 ст.21(1) Закона РФ «О государственной тайне» следует, что полномочия адвоката, имеющего допуск к сведениям, составляющим государственную тайну, не должны подтверждаться ничем иным кроме удостоверения адвоката и ордера. Д</w:t>
      </w:r>
      <w:r w:rsidR="00971D7B">
        <w:rPr>
          <w:sz w:val="24"/>
          <w:szCs w:val="24"/>
          <w:lang w:eastAsia="en-US"/>
        </w:rPr>
        <w:t xml:space="preserve">оводы обращения в соответствующей части свидетельствуют, по мнению Совета, </w:t>
      </w:r>
      <w:r w:rsidR="004C31C8">
        <w:rPr>
          <w:sz w:val="24"/>
          <w:szCs w:val="24"/>
          <w:lang w:eastAsia="en-US"/>
        </w:rPr>
        <w:t xml:space="preserve">о </w:t>
      </w:r>
      <w:r w:rsidR="00971D7B">
        <w:rPr>
          <w:sz w:val="24"/>
          <w:szCs w:val="24"/>
          <w:lang w:eastAsia="en-US"/>
        </w:rPr>
        <w:t>недостаточно</w:t>
      </w:r>
      <w:r w:rsidR="004C31C8">
        <w:rPr>
          <w:sz w:val="24"/>
          <w:szCs w:val="24"/>
          <w:lang w:eastAsia="en-US"/>
        </w:rPr>
        <w:t>м</w:t>
      </w:r>
      <w:r w:rsidR="00971D7B">
        <w:rPr>
          <w:sz w:val="24"/>
          <w:szCs w:val="24"/>
          <w:lang w:eastAsia="en-US"/>
        </w:rPr>
        <w:t xml:space="preserve"> понимани</w:t>
      </w:r>
      <w:r w:rsidR="004C31C8">
        <w:rPr>
          <w:sz w:val="24"/>
          <w:szCs w:val="24"/>
          <w:lang w:eastAsia="en-US"/>
        </w:rPr>
        <w:t>и</w:t>
      </w:r>
      <w:r w:rsidR="00971D7B">
        <w:rPr>
          <w:sz w:val="24"/>
          <w:szCs w:val="24"/>
          <w:lang w:eastAsia="en-US"/>
        </w:rPr>
        <w:t xml:space="preserve"> заявителем соотношения федерального законодательства и подзаконного регулирования по юридической силе.</w:t>
      </w:r>
    </w:p>
    <w:p w:rsidR="001E29A6" w:rsidRPr="00C1551A" w:rsidRDefault="001E29A6" w:rsidP="00971D7B">
      <w:pPr>
        <w:jc w:val="both"/>
        <w:rPr>
          <w:sz w:val="24"/>
          <w:szCs w:val="24"/>
          <w:lang w:eastAsia="en-US"/>
        </w:rPr>
      </w:pPr>
    </w:p>
    <w:p w:rsidR="001E29A6" w:rsidRDefault="001E29A6" w:rsidP="001E29A6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1E29A6" w:rsidRDefault="001E29A6" w:rsidP="001E29A6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1E29A6" w:rsidRPr="004C3A46" w:rsidRDefault="001E29A6" w:rsidP="001E29A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1E29A6" w:rsidRPr="004C3A46" w:rsidRDefault="001E29A6" w:rsidP="001E29A6">
      <w:pPr>
        <w:ind w:firstLine="708"/>
        <w:jc w:val="both"/>
        <w:rPr>
          <w:sz w:val="24"/>
          <w:szCs w:val="24"/>
          <w:lang w:eastAsia="en-US"/>
        </w:rPr>
      </w:pPr>
    </w:p>
    <w:p w:rsidR="001E29A6" w:rsidRPr="00A5345D" w:rsidRDefault="001E29A6" w:rsidP="001E29A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D93C59">
        <w:rPr>
          <w:sz w:val="24"/>
          <w:szCs w:val="24"/>
        </w:rPr>
        <w:t>Т.Л.Б.</w:t>
      </w:r>
      <w:r w:rsidRPr="000176EF">
        <w:rPr>
          <w:sz w:val="24"/>
          <w:szCs w:val="24"/>
          <w:shd w:val="clear" w:color="auto" w:fill="FFFFFF"/>
        </w:rPr>
        <w:t xml:space="preserve">, </w:t>
      </w:r>
      <w:r w:rsidRPr="000176EF">
        <w:rPr>
          <w:sz w:val="24"/>
          <w:szCs w:val="24"/>
        </w:rPr>
        <w:t>имеюще</w:t>
      </w:r>
      <w:r>
        <w:rPr>
          <w:sz w:val="24"/>
          <w:szCs w:val="24"/>
        </w:rPr>
        <w:t>й</w:t>
      </w:r>
      <w:r w:rsidRPr="000176EF">
        <w:rPr>
          <w:sz w:val="24"/>
          <w:szCs w:val="24"/>
        </w:rPr>
        <w:t xml:space="preserve"> регистрационный номер </w:t>
      </w:r>
      <w:r w:rsidR="00D93C59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</w:t>
      </w:r>
      <w:r>
        <w:rPr>
          <w:sz w:val="24"/>
          <w:szCs w:val="24"/>
        </w:rPr>
        <w:t>рофессиональной этики адвоката</w:t>
      </w:r>
      <w:r w:rsidRPr="00A5345D">
        <w:rPr>
          <w:sz w:val="24"/>
          <w:szCs w:val="24"/>
        </w:rPr>
        <w:t>.</w:t>
      </w:r>
    </w:p>
    <w:p w:rsidR="001E29A6" w:rsidRPr="004C3A46" w:rsidRDefault="001E29A6" w:rsidP="001E29A6">
      <w:pPr>
        <w:pStyle w:val="aa"/>
        <w:ind w:firstLine="708"/>
        <w:jc w:val="both"/>
        <w:rPr>
          <w:szCs w:val="24"/>
          <w:lang w:eastAsia="en-US"/>
        </w:rPr>
      </w:pPr>
    </w:p>
    <w:p w:rsidR="001E29A6" w:rsidRPr="004C3A46" w:rsidRDefault="001E29A6" w:rsidP="001E29A6">
      <w:pPr>
        <w:ind w:firstLine="708"/>
        <w:jc w:val="both"/>
        <w:rPr>
          <w:sz w:val="24"/>
          <w:szCs w:val="24"/>
          <w:lang w:eastAsia="en-US"/>
        </w:rPr>
      </w:pPr>
    </w:p>
    <w:p w:rsidR="00045C64" w:rsidRPr="00673A4D" w:rsidRDefault="001E29A6" w:rsidP="001E29A6">
      <w:pPr>
        <w:rPr>
          <w:color w:val="000000"/>
          <w:sz w:val="24"/>
          <w:szCs w:val="24"/>
        </w:rPr>
      </w:pPr>
      <w:r w:rsidRPr="004C3A46">
        <w:rPr>
          <w:sz w:val="24"/>
          <w:szCs w:val="24"/>
        </w:rPr>
        <w:t xml:space="preserve">Президент </w:t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="00A71742">
        <w:rPr>
          <w:sz w:val="24"/>
          <w:szCs w:val="24"/>
          <w:lang w:val="en-US"/>
        </w:rPr>
        <w:t xml:space="preserve">       </w:t>
      </w:r>
      <w:r w:rsidRPr="004C3A46">
        <w:rPr>
          <w:sz w:val="24"/>
          <w:szCs w:val="24"/>
        </w:rPr>
        <w:t>Галоганов А.П</w:t>
      </w:r>
      <w:r w:rsidR="00C41F6D">
        <w:rPr>
          <w:sz w:val="24"/>
          <w:szCs w:val="24"/>
        </w:rPr>
        <w:t>.</w:t>
      </w: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C90" w:rsidRDefault="00527C90" w:rsidP="00C01A07">
      <w:r>
        <w:separator/>
      </w:r>
    </w:p>
  </w:endnote>
  <w:endnote w:type="continuationSeparator" w:id="0">
    <w:p w:rsidR="00527C90" w:rsidRDefault="00527C9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C90" w:rsidRDefault="00527C90" w:rsidP="00C01A07">
      <w:r>
        <w:separator/>
      </w:r>
    </w:p>
  </w:footnote>
  <w:footnote w:type="continuationSeparator" w:id="0">
    <w:p w:rsidR="00527C90" w:rsidRDefault="00527C9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462BD" w:rsidRDefault="002175D1">
        <w:pPr>
          <w:pStyle w:val="af7"/>
          <w:jc w:val="right"/>
        </w:pPr>
        <w:r>
          <w:fldChar w:fldCharType="begin"/>
        </w:r>
        <w:r w:rsidR="00F52249">
          <w:instrText>PAGE   \* MERGEFORMAT</w:instrText>
        </w:r>
        <w:r>
          <w:fldChar w:fldCharType="separate"/>
        </w:r>
        <w:r w:rsidR="00D93C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62BD" w:rsidRDefault="00D462B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9F2"/>
    <w:multiLevelType w:val="hybridMultilevel"/>
    <w:tmpl w:val="5704B1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07168A"/>
    <w:multiLevelType w:val="hybridMultilevel"/>
    <w:tmpl w:val="7986866A"/>
    <w:lvl w:ilvl="0" w:tplc="0419000F">
      <w:start w:val="2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E6D338B"/>
    <w:multiLevelType w:val="hybridMultilevel"/>
    <w:tmpl w:val="26CCEC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6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17A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17D7"/>
    <w:rsid w:val="00083C0B"/>
    <w:rsid w:val="00086E55"/>
    <w:rsid w:val="00090665"/>
    <w:rsid w:val="000944F0"/>
    <w:rsid w:val="00096730"/>
    <w:rsid w:val="000A35AE"/>
    <w:rsid w:val="000B0885"/>
    <w:rsid w:val="000B2B10"/>
    <w:rsid w:val="000B3CD4"/>
    <w:rsid w:val="000B5190"/>
    <w:rsid w:val="000C213B"/>
    <w:rsid w:val="000C36B2"/>
    <w:rsid w:val="000C3BC4"/>
    <w:rsid w:val="000C6D4C"/>
    <w:rsid w:val="000C768C"/>
    <w:rsid w:val="000D1488"/>
    <w:rsid w:val="000D36E9"/>
    <w:rsid w:val="000D5F37"/>
    <w:rsid w:val="000E16B1"/>
    <w:rsid w:val="000E50D8"/>
    <w:rsid w:val="000E7E4C"/>
    <w:rsid w:val="000F388D"/>
    <w:rsid w:val="000F389A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7BA"/>
    <w:rsid w:val="0013288A"/>
    <w:rsid w:val="00132FB9"/>
    <w:rsid w:val="00136D48"/>
    <w:rsid w:val="00137AD6"/>
    <w:rsid w:val="001401EA"/>
    <w:rsid w:val="0014645F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96F9C"/>
    <w:rsid w:val="001A2931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29A6"/>
    <w:rsid w:val="001E7039"/>
    <w:rsid w:val="001F67CC"/>
    <w:rsid w:val="001F77A5"/>
    <w:rsid w:val="002044C3"/>
    <w:rsid w:val="00207F99"/>
    <w:rsid w:val="002114DA"/>
    <w:rsid w:val="002175D1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583D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236E2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3E6A0D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292A"/>
    <w:rsid w:val="004B49C6"/>
    <w:rsid w:val="004B760B"/>
    <w:rsid w:val="004C1331"/>
    <w:rsid w:val="004C23D9"/>
    <w:rsid w:val="004C31C8"/>
    <w:rsid w:val="004C7B87"/>
    <w:rsid w:val="004D47E6"/>
    <w:rsid w:val="004D7752"/>
    <w:rsid w:val="004E0BED"/>
    <w:rsid w:val="004E0DB4"/>
    <w:rsid w:val="004E7B6B"/>
    <w:rsid w:val="004F6437"/>
    <w:rsid w:val="004F65D7"/>
    <w:rsid w:val="005000B7"/>
    <w:rsid w:val="00506B26"/>
    <w:rsid w:val="0050726B"/>
    <w:rsid w:val="005073C3"/>
    <w:rsid w:val="00507CAB"/>
    <w:rsid w:val="00510C91"/>
    <w:rsid w:val="00511041"/>
    <w:rsid w:val="00513D2F"/>
    <w:rsid w:val="0051407A"/>
    <w:rsid w:val="00527C90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301F"/>
    <w:rsid w:val="00694461"/>
    <w:rsid w:val="006958E3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62"/>
    <w:rsid w:val="006C6D7F"/>
    <w:rsid w:val="006D27CF"/>
    <w:rsid w:val="006D2994"/>
    <w:rsid w:val="006D4941"/>
    <w:rsid w:val="006D6268"/>
    <w:rsid w:val="006E4CAE"/>
    <w:rsid w:val="006E72E9"/>
    <w:rsid w:val="006F110A"/>
    <w:rsid w:val="006F1863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7E76"/>
    <w:rsid w:val="007C2E95"/>
    <w:rsid w:val="007C2F5A"/>
    <w:rsid w:val="007C337C"/>
    <w:rsid w:val="007D0BDB"/>
    <w:rsid w:val="007D6669"/>
    <w:rsid w:val="007E064D"/>
    <w:rsid w:val="007E360A"/>
    <w:rsid w:val="007E58C7"/>
    <w:rsid w:val="007F157C"/>
    <w:rsid w:val="007F293F"/>
    <w:rsid w:val="007F68DA"/>
    <w:rsid w:val="007F6930"/>
    <w:rsid w:val="007F7FAB"/>
    <w:rsid w:val="008121E2"/>
    <w:rsid w:val="00823EDD"/>
    <w:rsid w:val="00824B1C"/>
    <w:rsid w:val="00832545"/>
    <w:rsid w:val="00836023"/>
    <w:rsid w:val="008409A9"/>
    <w:rsid w:val="008423DE"/>
    <w:rsid w:val="00850AA5"/>
    <w:rsid w:val="00853B99"/>
    <w:rsid w:val="008602D0"/>
    <w:rsid w:val="008607EA"/>
    <w:rsid w:val="00861617"/>
    <w:rsid w:val="0086573A"/>
    <w:rsid w:val="00866024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1F26"/>
    <w:rsid w:val="008B4788"/>
    <w:rsid w:val="008C02E7"/>
    <w:rsid w:val="008C0B74"/>
    <w:rsid w:val="008C3A8A"/>
    <w:rsid w:val="008C3BF9"/>
    <w:rsid w:val="008C4D9A"/>
    <w:rsid w:val="008D13E1"/>
    <w:rsid w:val="008D6D58"/>
    <w:rsid w:val="008E0145"/>
    <w:rsid w:val="008E1AB3"/>
    <w:rsid w:val="008E1EDA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1D7B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742"/>
    <w:rsid w:val="00A7363E"/>
    <w:rsid w:val="00A73CB6"/>
    <w:rsid w:val="00A73EDB"/>
    <w:rsid w:val="00A7415F"/>
    <w:rsid w:val="00A749F2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A04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BF746E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551A"/>
    <w:rsid w:val="00C23EAC"/>
    <w:rsid w:val="00C2439C"/>
    <w:rsid w:val="00C26E34"/>
    <w:rsid w:val="00C3181F"/>
    <w:rsid w:val="00C32F63"/>
    <w:rsid w:val="00C36861"/>
    <w:rsid w:val="00C3735A"/>
    <w:rsid w:val="00C401BC"/>
    <w:rsid w:val="00C405C8"/>
    <w:rsid w:val="00C41F6D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86237"/>
    <w:rsid w:val="00C8745E"/>
    <w:rsid w:val="00C93684"/>
    <w:rsid w:val="00C949A0"/>
    <w:rsid w:val="00C97CA0"/>
    <w:rsid w:val="00CA5E37"/>
    <w:rsid w:val="00CA64A0"/>
    <w:rsid w:val="00CB2703"/>
    <w:rsid w:val="00CB39CE"/>
    <w:rsid w:val="00CB5BAB"/>
    <w:rsid w:val="00CB7566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6339"/>
    <w:rsid w:val="00D07197"/>
    <w:rsid w:val="00D071FD"/>
    <w:rsid w:val="00D10D30"/>
    <w:rsid w:val="00D111FD"/>
    <w:rsid w:val="00D11A8E"/>
    <w:rsid w:val="00D13F40"/>
    <w:rsid w:val="00D144E7"/>
    <w:rsid w:val="00D14F3B"/>
    <w:rsid w:val="00D20B5F"/>
    <w:rsid w:val="00D278E8"/>
    <w:rsid w:val="00D30C65"/>
    <w:rsid w:val="00D31C5F"/>
    <w:rsid w:val="00D31D1B"/>
    <w:rsid w:val="00D3431D"/>
    <w:rsid w:val="00D36110"/>
    <w:rsid w:val="00D378D0"/>
    <w:rsid w:val="00D41FA8"/>
    <w:rsid w:val="00D42988"/>
    <w:rsid w:val="00D44859"/>
    <w:rsid w:val="00D462BD"/>
    <w:rsid w:val="00D50B23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3C59"/>
    <w:rsid w:val="00D96A7B"/>
    <w:rsid w:val="00D975B5"/>
    <w:rsid w:val="00DA606B"/>
    <w:rsid w:val="00DB1FE1"/>
    <w:rsid w:val="00DB6A75"/>
    <w:rsid w:val="00DC4028"/>
    <w:rsid w:val="00DC562B"/>
    <w:rsid w:val="00DC59B0"/>
    <w:rsid w:val="00DC6818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32FD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3302"/>
    <w:rsid w:val="00E54B40"/>
    <w:rsid w:val="00E56DC6"/>
    <w:rsid w:val="00E61FF9"/>
    <w:rsid w:val="00E71C31"/>
    <w:rsid w:val="00E725EF"/>
    <w:rsid w:val="00E770F1"/>
    <w:rsid w:val="00E84959"/>
    <w:rsid w:val="00E84CE3"/>
    <w:rsid w:val="00E94325"/>
    <w:rsid w:val="00E963CD"/>
    <w:rsid w:val="00EA0EEB"/>
    <w:rsid w:val="00EA7EE5"/>
    <w:rsid w:val="00EB0541"/>
    <w:rsid w:val="00EB091D"/>
    <w:rsid w:val="00EB10C3"/>
    <w:rsid w:val="00EB198A"/>
    <w:rsid w:val="00EB749B"/>
    <w:rsid w:val="00ED2E0D"/>
    <w:rsid w:val="00ED7871"/>
    <w:rsid w:val="00EE5B81"/>
    <w:rsid w:val="00EE72C4"/>
    <w:rsid w:val="00EF060C"/>
    <w:rsid w:val="00F014A0"/>
    <w:rsid w:val="00F054FE"/>
    <w:rsid w:val="00F13022"/>
    <w:rsid w:val="00F15AF8"/>
    <w:rsid w:val="00F179F0"/>
    <w:rsid w:val="00F23AD4"/>
    <w:rsid w:val="00F25293"/>
    <w:rsid w:val="00F25D7A"/>
    <w:rsid w:val="00F27552"/>
    <w:rsid w:val="00F371FA"/>
    <w:rsid w:val="00F41D49"/>
    <w:rsid w:val="00F45A89"/>
    <w:rsid w:val="00F52249"/>
    <w:rsid w:val="00F52599"/>
    <w:rsid w:val="00F549DE"/>
    <w:rsid w:val="00F55F07"/>
    <w:rsid w:val="00F607DE"/>
    <w:rsid w:val="00F66252"/>
    <w:rsid w:val="00F6752C"/>
    <w:rsid w:val="00F67AB7"/>
    <w:rsid w:val="00F71C57"/>
    <w:rsid w:val="00F760AC"/>
    <w:rsid w:val="00F80005"/>
    <w:rsid w:val="00F803B1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1143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2021-02-04T07:56:00Z</cp:lastPrinted>
  <dcterms:created xsi:type="dcterms:W3CDTF">2021-01-30T14:03:00Z</dcterms:created>
  <dcterms:modified xsi:type="dcterms:W3CDTF">2022-03-18T10:40:00Z</dcterms:modified>
</cp:coreProperties>
</file>