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334982">
        <w:rPr>
          <w:b/>
          <w:caps/>
          <w:sz w:val="24"/>
          <w:szCs w:val="24"/>
        </w:rPr>
        <w:t>0</w:t>
      </w:r>
      <w:r w:rsidR="00B86142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334982">
        <w:rPr>
          <w:b/>
          <w:sz w:val="24"/>
          <w:szCs w:val="24"/>
        </w:rPr>
        <w:t>1</w:t>
      </w:r>
      <w:r w:rsidR="00B86142">
        <w:rPr>
          <w:b/>
          <w:sz w:val="24"/>
          <w:szCs w:val="24"/>
        </w:rPr>
        <w:t>3</w:t>
      </w:r>
      <w:r w:rsidR="00334982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6072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Т.К.А.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1961">
        <w:rPr>
          <w:sz w:val="24"/>
          <w:szCs w:val="24"/>
        </w:rPr>
        <w:t xml:space="preserve">Архангельский М.В., Володина С.И., </w:t>
      </w:r>
      <w:proofErr w:type="spellStart"/>
      <w:r w:rsidR="00721961">
        <w:rPr>
          <w:sz w:val="24"/>
          <w:szCs w:val="24"/>
        </w:rPr>
        <w:t>Гонопольский</w:t>
      </w:r>
      <w:proofErr w:type="spellEnd"/>
      <w:r w:rsidR="00721961">
        <w:rPr>
          <w:sz w:val="24"/>
          <w:szCs w:val="24"/>
        </w:rPr>
        <w:t xml:space="preserve"> Р.М., </w:t>
      </w:r>
      <w:proofErr w:type="spellStart"/>
      <w:r w:rsidR="00721961">
        <w:rPr>
          <w:sz w:val="24"/>
          <w:szCs w:val="24"/>
        </w:rPr>
        <w:t>Грицук</w:t>
      </w:r>
      <w:proofErr w:type="spellEnd"/>
      <w:r w:rsidR="0072196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21961">
        <w:rPr>
          <w:sz w:val="24"/>
          <w:szCs w:val="24"/>
        </w:rPr>
        <w:t>Пайгачкин</w:t>
      </w:r>
      <w:proofErr w:type="spellEnd"/>
      <w:r w:rsidR="00721961">
        <w:rPr>
          <w:sz w:val="24"/>
          <w:szCs w:val="24"/>
        </w:rPr>
        <w:t xml:space="preserve"> Ю.В., Пепеляев С.Г., Свиридов О.В., </w:t>
      </w:r>
      <w:proofErr w:type="spellStart"/>
      <w:r w:rsidR="00721961">
        <w:rPr>
          <w:sz w:val="24"/>
          <w:szCs w:val="24"/>
        </w:rPr>
        <w:t>Толчеев</w:t>
      </w:r>
      <w:proofErr w:type="spellEnd"/>
      <w:r w:rsidR="00721961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="00AA760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721961">
        <w:rPr>
          <w:sz w:val="24"/>
          <w:szCs w:val="24"/>
        </w:rPr>
        <w:t xml:space="preserve">при участии </w:t>
      </w:r>
      <w:r w:rsidR="00AA7601" w:rsidRPr="00721961">
        <w:rPr>
          <w:sz w:val="24"/>
          <w:szCs w:val="24"/>
        </w:rPr>
        <w:t>сторон</w:t>
      </w:r>
      <w:r w:rsidR="00CE1806" w:rsidRPr="00721961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B86142">
        <w:rPr>
          <w:sz w:val="24"/>
          <w:szCs w:val="24"/>
        </w:rPr>
        <w:t>13</w:t>
      </w:r>
      <w:r w:rsidR="00334982">
        <w:rPr>
          <w:sz w:val="24"/>
          <w:szCs w:val="24"/>
        </w:rPr>
        <w:t>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86142" w:rsidP="000D36E9">
      <w:pPr>
        <w:ind w:firstLine="709"/>
        <w:jc w:val="both"/>
        <w:rPr>
          <w:sz w:val="24"/>
          <w:szCs w:val="24"/>
        </w:rPr>
      </w:pPr>
      <w:r w:rsidRPr="00B86142">
        <w:rPr>
          <w:sz w:val="24"/>
          <w:szCs w:val="24"/>
        </w:rPr>
        <w:t xml:space="preserve">16.10.2020г. в Адвокатскую палату Московской области поступила жалоба доверителя </w:t>
      </w:r>
      <w:r w:rsidR="0086072C">
        <w:rPr>
          <w:sz w:val="24"/>
          <w:szCs w:val="24"/>
        </w:rPr>
        <w:t>Г.И.М.</w:t>
      </w:r>
      <w:r w:rsidRPr="00B86142">
        <w:rPr>
          <w:sz w:val="24"/>
          <w:szCs w:val="24"/>
        </w:rPr>
        <w:t xml:space="preserve"> в отношении адвоката </w:t>
      </w:r>
      <w:r w:rsidR="0086072C">
        <w:rPr>
          <w:sz w:val="24"/>
          <w:szCs w:val="24"/>
        </w:rPr>
        <w:t>Т.К.А.</w:t>
      </w:r>
      <w:r w:rsidRPr="00B86142">
        <w:rPr>
          <w:sz w:val="24"/>
          <w:szCs w:val="24"/>
        </w:rPr>
        <w:t xml:space="preserve">, имеющего регистрационный номер </w:t>
      </w:r>
      <w:r w:rsidR="0086072C">
        <w:rPr>
          <w:sz w:val="24"/>
          <w:szCs w:val="24"/>
        </w:rPr>
        <w:t>…..</w:t>
      </w:r>
      <w:r w:rsidRPr="00B8614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072C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B86142" w:rsidRPr="00B86142">
        <w:rPr>
          <w:sz w:val="24"/>
          <w:szCs w:val="24"/>
        </w:rPr>
        <w:t>адвокат ненадлежащим образом исполнял свои профессиональные обязанности, а именно: приняв поручение на представление интересов заявителя в су</w:t>
      </w:r>
      <w:r w:rsidR="00965A21">
        <w:rPr>
          <w:sz w:val="24"/>
          <w:szCs w:val="24"/>
        </w:rPr>
        <w:t>де первой инстанции, 09.06.2020</w:t>
      </w:r>
      <w:r w:rsidR="00B86142" w:rsidRPr="00B86142">
        <w:rPr>
          <w:sz w:val="24"/>
          <w:szCs w:val="24"/>
        </w:rPr>
        <w:t>г.  не явился в судебное заседание, а после досрочного расторжения заявителем соглашения об оказании юридической помощи не вернул отработанное вознаграждение в размере 45 000 руб</w:t>
      </w:r>
      <w:r w:rsidR="005A75CA">
        <w:rPr>
          <w:sz w:val="24"/>
          <w:szCs w:val="24"/>
        </w:rPr>
        <w:t>.</w:t>
      </w:r>
    </w:p>
    <w:p w:rsidR="00654B23" w:rsidRPr="00446718" w:rsidRDefault="00B8614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34982">
        <w:rPr>
          <w:sz w:val="24"/>
          <w:szCs w:val="24"/>
        </w:rPr>
        <w:t>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33498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1922">
        <w:rPr>
          <w:sz w:val="24"/>
          <w:szCs w:val="24"/>
        </w:rPr>
        <w:t>15.11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131922">
        <w:rPr>
          <w:sz w:val="24"/>
          <w:szCs w:val="24"/>
        </w:rPr>
        <w:t>3388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он </w:t>
      </w:r>
      <w:r w:rsidR="009C33F7">
        <w:rPr>
          <w:sz w:val="24"/>
          <w:szCs w:val="24"/>
        </w:rPr>
        <w:t>возражал</w:t>
      </w:r>
      <w:r>
        <w:rPr>
          <w:sz w:val="24"/>
          <w:szCs w:val="24"/>
        </w:rPr>
        <w:t xml:space="preserve">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33498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явился</w:t>
      </w:r>
      <w:r w:rsidR="0051045B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 и </w:t>
      </w:r>
      <w:r w:rsidR="00B86142" w:rsidRPr="00B86142">
        <w:rPr>
          <w:sz w:val="24"/>
          <w:szCs w:val="24"/>
        </w:rPr>
        <w:t>пояснил, что адвокат не присутствовал на первом заседании, а затем при встрече отказался возвратить деньги</w:t>
      </w:r>
      <w:r w:rsidR="00F82065" w:rsidRPr="00446718">
        <w:rPr>
          <w:sz w:val="24"/>
          <w:szCs w:val="24"/>
        </w:rPr>
        <w:t>.</w:t>
      </w:r>
    </w:p>
    <w:p w:rsidR="00A85A87" w:rsidRPr="00446718" w:rsidRDefault="0033498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4836B3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B86142">
        <w:rPr>
          <w:sz w:val="24"/>
          <w:szCs w:val="24"/>
        </w:rPr>
        <w:t>не участвовал</w:t>
      </w:r>
      <w:r w:rsidR="00091369">
        <w:rPr>
          <w:sz w:val="24"/>
          <w:szCs w:val="24"/>
        </w:rPr>
        <w:t xml:space="preserve">, </w:t>
      </w:r>
      <w:r w:rsidR="00B86142"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091369" w:rsidRPr="00721961" w:rsidRDefault="00334982" w:rsidP="00721961">
      <w:pPr>
        <w:ind w:firstLine="720"/>
        <w:jc w:val="both"/>
        <w:rPr>
          <w:sz w:val="24"/>
          <w:szCs w:val="24"/>
        </w:rPr>
      </w:pPr>
      <w:r w:rsidRPr="00334982">
        <w:rPr>
          <w:sz w:val="24"/>
          <w:szCs w:val="24"/>
        </w:rPr>
        <w:t>24.11</w:t>
      </w:r>
      <w:r w:rsidR="00AD729C" w:rsidRPr="00334982">
        <w:rPr>
          <w:sz w:val="24"/>
          <w:szCs w:val="24"/>
        </w:rPr>
        <w:t xml:space="preserve">.2020г. квалификационная комиссия дала </w:t>
      </w:r>
      <w:r w:rsidR="00DD556E" w:rsidRPr="00334982">
        <w:rPr>
          <w:sz w:val="24"/>
          <w:szCs w:val="24"/>
        </w:rPr>
        <w:t xml:space="preserve">заключение </w:t>
      </w:r>
      <w:r w:rsidR="00B86142" w:rsidRPr="00B86142">
        <w:rPr>
          <w:sz w:val="24"/>
          <w:szCs w:val="24"/>
        </w:rPr>
        <w:t xml:space="preserve">о наличии в действиях (бездействии) адвоката </w:t>
      </w:r>
      <w:r w:rsidR="0086072C">
        <w:rPr>
          <w:sz w:val="24"/>
          <w:szCs w:val="24"/>
        </w:rPr>
        <w:t>Т.К.А.</w:t>
      </w:r>
      <w:r w:rsidR="00B86142" w:rsidRPr="00B8614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965A21">
        <w:rPr>
          <w:sz w:val="24"/>
          <w:szCs w:val="24"/>
        </w:rPr>
        <w:t>двоката, а именно нарушений пп.1 п.1 ст.</w:t>
      </w:r>
      <w:r w:rsidR="00B86142" w:rsidRPr="00B86142">
        <w:rPr>
          <w:sz w:val="24"/>
          <w:szCs w:val="24"/>
        </w:rPr>
        <w:t>7 ФЗ «Об адвокатской деят</w:t>
      </w:r>
      <w:r w:rsidR="00965A21">
        <w:rPr>
          <w:sz w:val="24"/>
          <w:szCs w:val="24"/>
        </w:rPr>
        <w:t>ельности и адвокатуре в РФ», п.1 ст.</w:t>
      </w:r>
      <w:r w:rsidR="00B86142" w:rsidRPr="00B86142">
        <w:rPr>
          <w:sz w:val="24"/>
          <w:szCs w:val="24"/>
        </w:rPr>
        <w:t>8 Кодекса профессиональной этики адвоката, а также ненадлежащем исполнении своих обязанностей перед доверителем Г</w:t>
      </w:r>
      <w:r w:rsidR="0086072C">
        <w:rPr>
          <w:sz w:val="24"/>
          <w:szCs w:val="24"/>
        </w:rPr>
        <w:t>.</w:t>
      </w:r>
      <w:r w:rsidR="00B86142" w:rsidRPr="00B86142">
        <w:rPr>
          <w:sz w:val="24"/>
          <w:szCs w:val="24"/>
        </w:rPr>
        <w:t>И.М., выразившееся в том, что</w:t>
      </w:r>
      <w:r w:rsidR="00B86142">
        <w:rPr>
          <w:sz w:val="24"/>
          <w:szCs w:val="24"/>
        </w:rPr>
        <w:t xml:space="preserve"> </w:t>
      </w:r>
      <w:r w:rsidR="0086072C">
        <w:rPr>
          <w:sz w:val="24"/>
          <w:szCs w:val="24"/>
        </w:rPr>
        <w:t>адвокат Т.</w:t>
      </w:r>
      <w:r w:rsidR="00B86142" w:rsidRPr="00B86142">
        <w:rPr>
          <w:sz w:val="24"/>
          <w:szCs w:val="24"/>
        </w:rPr>
        <w:t>К.А. после досрочного расторжения с доверителем Г</w:t>
      </w:r>
      <w:r w:rsidR="0086072C">
        <w:rPr>
          <w:sz w:val="24"/>
          <w:szCs w:val="24"/>
        </w:rPr>
        <w:t>.</w:t>
      </w:r>
      <w:r w:rsidR="00B86142" w:rsidRPr="00B86142">
        <w:rPr>
          <w:sz w:val="24"/>
          <w:szCs w:val="24"/>
        </w:rPr>
        <w:t>И.М. не определил размер неотработанного вознаграждения и не предпринял мер по его возврату</w:t>
      </w:r>
      <w:r w:rsidR="00A85A87" w:rsidRPr="00334982">
        <w:rPr>
          <w:sz w:val="24"/>
          <w:szCs w:val="24"/>
        </w:rPr>
        <w:t>.</w:t>
      </w:r>
    </w:p>
    <w:p w:rsidR="00A85A87" w:rsidRPr="00091369" w:rsidRDefault="00A85A87" w:rsidP="00A85A87">
      <w:pPr>
        <w:pStyle w:val="aa"/>
        <w:jc w:val="both"/>
        <w:rPr>
          <w:b/>
          <w:szCs w:val="24"/>
        </w:rPr>
      </w:pPr>
    </w:p>
    <w:p w:rsidR="006E37F1" w:rsidRPr="0072196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721961">
        <w:rPr>
          <w:sz w:val="24"/>
          <w:szCs w:val="24"/>
        </w:rPr>
        <w:t>Заявитель</w:t>
      </w:r>
      <w:r w:rsidR="00DA756E" w:rsidRPr="00721961">
        <w:rPr>
          <w:sz w:val="24"/>
          <w:szCs w:val="24"/>
        </w:rPr>
        <w:t xml:space="preserve"> </w:t>
      </w:r>
      <w:r w:rsidRPr="00721961">
        <w:rPr>
          <w:sz w:val="24"/>
          <w:szCs w:val="24"/>
          <w:lang w:eastAsia="en-US"/>
        </w:rPr>
        <w:t>в заседани</w:t>
      </w:r>
      <w:r w:rsidR="00721961">
        <w:rPr>
          <w:sz w:val="24"/>
          <w:szCs w:val="24"/>
          <w:lang w:eastAsia="en-US"/>
        </w:rPr>
        <w:t>е</w:t>
      </w:r>
      <w:r w:rsidRPr="00721961">
        <w:rPr>
          <w:sz w:val="24"/>
          <w:szCs w:val="24"/>
          <w:lang w:eastAsia="en-US"/>
        </w:rPr>
        <w:t xml:space="preserve"> Совета</w:t>
      </w:r>
      <w:r w:rsidR="00997C6C" w:rsidRPr="00721961">
        <w:rPr>
          <w:sz w:val="24"/>
          <w:szCs w:val="24"/>
          <w:lang w:eastAsia="en-US"/>
        </w:rPr>
        <w:t xml:space="preserve"> </w:t>
      </w:r>
      <w:r w:rsidR="00721961">
        <w:rPr>
          <w:sz w:val="24"/>
          <w:szCs w:val="24"/>
          <w:lang w:eastAsia="en-US"/>
        </w:rPr>
        <w:t>явился,</w:t>
      </w:r>
      <w:r w:rsidR="00997C6C" w:rsidRPr="00721961">
        <w:rPr>
          <w:sz w:val="24"/>
          <w:szCs w:val="24"/>
          <w:lang w:eastAsia="en-US"/>
        </w:rPr>
        <w:t xml:space="preserve"> </w:t>
      </w:r>
      <w:r w:rsidR="008742BC" w:rsidRPr="00721961">
        <w:rPr>
          <w:sz w:val="24"/>
          <w:szCs w:val="24"/>
          <w:lang w:eastAsia="en-US"/>
        </w:rPr>
        <w:t xml:space="preserve">поддержал доводы </w:t>
      </w:r>
      <w:r w:rsidR="00AA7601" w:rsidRPr="00721961">
        <w:rPr>
          <w:sz w:val="24"/>
          <w:szCs w:val="24"/>
          <w:lang w:eastAsia="en-US"/>
        </w:rPr>
        <w:t>жалобы</w:t>
      </w:r>
      <w:r w:rsidR="00721961">
        <w:rPr>
          <w:sz w:val="24"/>
          <w:szCs w:val="24"/>
          <w:lang w:eastAsia="en-US"/>
        </w:rPr>
        <w:t>, выразил</w:t>
      </w:r>
      <w:r w:rsidR="00FC3669" w:rsidRPr="00721961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997C6C" w:rsidRPr="00721961">
        <w:rPr>
          <w:sz w:val="24"/>
          <w:szCs w:val="24"/>
          <w:lang w:eastAsia="en-US"/>
        </w:rPr>
        <w:t>.</w:t>
      </w:r>
      <w:r w:rsidRPr="00721961">
        <w:rPr>
          <w:sz w:val="24"/>
          <w:szCs w:val="24"/>
          <w:lang w:eastAsia="en-US"/>
        </w:rPr>
        <w:t xml:space="preserve"> </w:t>
      </w: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721961">
        <w:rPr>
          <w:sz w:val="24"/>
          <w:szCs w:val="24"/>
        </w:rPr>
        <w:t>А</w:t>
      </w:r>
      <w:r w:rsidR="007111FF" w:rsidRPr="00721961">
        <w:rPr>
          <w:sz w:val="24"/>
          <w:szCs w:val="24"/>
          <w:lang w:eastAsia="en-US"/>
        </w:rPr>
        <w:t xml:space="preserve">двокат </w:t>
      </w:r>
      <w:r w:rsidR="00FB6C0D" w:rsidRPr="00721961">
        <w:rPr>
          <w:sz w:val="24"/>
          <w:szCs w:val="24"/>
          <w:lang w:eastAsia="en-US"/>
        </w:rPr>
        <w:t>в заседани</w:t>
      </w:r>
      <w:r w:rsidR="00721961">
        <w:rPr>
          <w:sz w:val="24"/>
          <w:szCs w:val="24"/>
          <w:lang w:eastAsia="en-US"/>
        </w:rPr>
        <w:t>е</w:t>
      </w:r>
      <w:r w:rsidR="00FB6C0D" w:rsidRPr="00721961">
        <w:rPr>
          <w:sz w:val="24"/>
          <w:szCs w:val="24"/>
          <w:lang w:eastAsia="en-US"/>
        </w:rPr>
        <w:t xml:space="preserve"> Совета </w:t>
      </w:r>
      <w:r w:rsidR="00721961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E25B86" w:rsidRPr="00721961">
        <w:rPr>
          <w:sz w:val="24"/>
          <w:szCs w:val="24"/>
          <w:lang w:eastAsia="en-US"/>
        </w:rPr>
        <w:t>.</w:t>
      </w:r>
      <w:r w:rsidR="006056A2">
        <w:rPr>
          <w:sz w:val="24"/>
          <w:szCs w:val="24"/>
          <w:lang w:eastAsia="en-US"/>
        </w:rPr>
        <w:t xml:space="preserve"> </w:t>
      </w:r>
      <w:r w:rsidR="005E0AE5">
        <w:rPr>
          <w:sz w:val="24"/>
          <w:szCs w:val="24"/>
          <w:lang w:eastAsia="en-US"/>
        </w:rPr>
        <w:t>Однако п</w:t>
      </w:r>
      <w:r w:rsidR="006056A2">
        <w:rPr>
          <w:sz w:val="24"/>
          <w:szCs w:val="24"/>
          <w:lang w:eastAsia="en-US"/>
        </w:rPr>
        <w:t>ояснил, что готов определить размер н</w:t>
      </w:r>
      <w:r w:rsidR="005E0AE5">
        <w:rPr>
          <w:sz w:val="24"/>
          <w:szCs w:val="24"/>
          <w:lang w:eastAsia="en-US"/>
        </w:rPr>
        <w:t>еотработанного вознаграждения и принять меры к его возврату.</w:t>
      </w:r>
    </w:p>
    <w:p w:rsidR="003704E7" w:rsidRDefault="003704E7" w:rsidP="00997C6C">
      <w:pPr>
        <w:ind w:firstLine="708"/>
        <w:jc w:val="both"/>
        <w:rPr>
          <w:sz w:val="24"/>
          <w:szCs w:val="24"/>
          <w:lang w:eastAsia="en-US"/>
        </w:rPr>
      </w:pPr>
    </w:p>
    <w:p w:rsidR="006E37F1" w:rsidRDefault="006056A2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п.7 ст.24 Кодекса профессиональной этики адвоката, Совет</w:t>
      </w:r>
      <w:r w:rsidRPr="006056A2">
        <w:rPr>
          <w:sz w:val="24"/>
          <w:szCs w:val="24"/>
          <w:lang w:eastAsia="en-US"/>
        </w:rPr>
        <w:t xml:space="preserve"> с учетом конкретных обстоятельств дела должен принять меры к примирению адвоката и лица, подавшего жалобу</w:t>
      </w:r>
      <w:r>
        <w:rPr>
          <w:sz w:val="24"/>
          <w:szCs w:val="24"/>
          <w:lang w:eastAsia="en-US"/>
        </w:rPr>
        <w:t xml:space="preserve">. </w:t>
      </w:r>
      <w:r w:rsidR="004F70F3">
        <w:rPr>
          <w:sz w:val="24"/>
          <w:szCs w:val="24"/>
          <w:lang w:eastAsia="en-US"/>
        </w:rPr>
        <w:t xml:space="preserve">Поскольку стороны дисциплинарного производства выразили готовность к мирному урегулированию конфликта с возможностью последующего отзыва жалобы заявителем, </w:t>
      </w:r>
      <w:r>
        <w:rPr>
          <w:sz w:val="24"/>
          <w:szCs w:val="24"/>
          <w:lang w:eastAsia="en-US"/>
        </w:rPr>
        <w:t xml:space="preserve">Советом </w:t>
      </w:r>
      <w:r w:rsidR="004F70F3">
        <w:rPr>
          <w:sz w:val="24"/>
          <w:szCs w:val="24"/>
          <w:lang w:eastAsia="en-US"/>
        </w:rPr>
        <w:t xml:space="preserve">был объявлен перерыв для достижения </w:t>
      </w:r>
      <w:r>
        <w:rPr>
          <w:sz w:val="24"/>
          <w:szCs w:val="24"/>
          <w:lang w:eastAsia="en-US"/>
        </w:rPr>
        <w:t xml:space="preserve">примирения. </w:t>
      </w:r>
    </w:p>
    <w:p w:rsidR="004F70F3" w:rsidRDefault="004F70F3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После перерыва стороны подтвердили урегулирование разногласий, и от Г</w:t>
      </w:r>
      <w:r w:rsidR="0086072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И.М. поступило письменное заявление об отзыве жалобы на адвоката Т</w:t>
      </w:r>
      <w:r w:rsidR="0086072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</w:t>
      </w:r>
    </w:p>
    <w:p w:rsidR="003704E7" w:rsidRPr="00446718" w:rsidRDefault="003704E7" w:rsidP="001D4D00">
      <w:pPr>
        <w:ind w:firstLine="708"/>
        <w:jc w:val="both"/>
        <w:rPr>
          <w:sz w:val="24"/>
          <w:szCs w:val="24"/>
          <w:lang w:eastAsia="en-US"/>
        </w:rPr>
      </w:pPr>
    </w:p>
    <w:p w:rsidR="005E0AE5" w:rsidRPr="001C52BB" w:rsidRDefault="005E0AE5" w:rsidP="005E0AE5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5E0AE5" w:rsidRPr="001C52BB" w:rsidRDefault="005E0AE5" w:rsidP="005E0AE5">
      <w:pPr>
        <w:ind w:firstLine="708"/>
        <w:jc w:val="both"/>
        <w:rPr>
          <w:sz w:val="24"/>
          <w:szCs w:val="24"/>
          <w:lang w:eastAsia="en-US"/>
        </w:rPr>
      </w:pPr>
    </w:p>
    <w:p w:rsidR="005E0AE5" w:rsidRPr="001C52BB" w:rsidRDefault="005E0AE5" w:rsidP="005E0AE5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5E0AE5" w:rsidRPr="001C52BB" w:rsidRDefault="005E0AE5" w:rsidP="005E0AE5">
      <w:pPr>
        <w:ind w:firstLine="708"/>
        <w:jc w:val="both"/>
        <w:rPr>
          <w:sz w:val="24"/>
          <w:szCs w:val="24"/>
          <w:lang w:eastAsia="en-US"/>
        </w:rPr>
      </w:pPr>
    </w:p>
    <w:p w:rsidR="005E0AE5" w:rsidRDefault="005E0AE5" w:rsidP="005E0AE5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86072C">
        <w:rPr>
          <w:sz w:val="24"/>
          <w:szCs w:val="24"/>
        </w:rPr>
        <w:t>Т.К.А.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 xml:space="preserve">имеющего регистрационный номер </w:t>
      </w:r>
      <w:r w:rsidR="0086072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5E0AE5" w:rsidRPr="00A5345D" w:rsidRDefault="005E0AE5" w:rsidP="005E0AE5">
      <w:pPr>
        <w:ind w:firstLine="708"/>
        <w:jc w:val="both"/>
        <w:rPr>
          <w:sz w:val="24"/>
          <w:szCs w:val="24"/>
        </w:rPr>
      </w:pPr>
    </w:p>
    <w:p w:rsidR="001E32E2" w:rsidRDefault="005E0AE5" w:rsidP="005E0AE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DA" w:rsidRDefault="00A40BDA" w:rsidP="00C01A07">
      <w:r>
        <w:separator/>
      </w:r>
    </w:p>
  </w:endnote>
  <w:endnote w:type="continuationSeparator" w:id="0">
    <w:p w:rsidR="00A40BDA" w:rsidRDefault="00A40BD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DA" w:rsidRDefault="00A40BDA" w:rsidP="00C01A07">
      <w:r>
        <w:separator/>
      </w:r>
    </w:p>
  </w:footnote>
  <w:footnote w:type="continuationSeparator" w:id="0">
    <w:p w:rsidR="00A40BDA" w:rsidRDefault="00A40BD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056A2" w:rsidRDefault="007424B2">
        <w:pPr>
          <w:pStyle w:val="af7"/>
          <w:jc w:val="right"/>
        </w:pPr>
        <w:r>
          <w:fldChar w:fldCharType="begin"/>
        </w:r>
        <w:r w:rsidR="00182CBC">
          <w:instrText>PAGE   \* MERGEFORMAT</w:instrText>
        </w:r>
        <w:r>
          <w:fldChar w:fldCharType="separate"/>
        </w:r>
        <w:r w:rsidR="008607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56A2" w:rsidRDefault="006056A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4BC4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1922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2CBC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34982"/>
    <w:rsid w:val="00351CBF"/>
    <w:rsid w:val="00366271"/>
    <w:rsid w:val="003704E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013"/>
    <w:rsid w:val="00475A30"/>
    <w:rsid w:val="00475A8B"/>
    <w:rsid w:val="004836B3"/>
    <w:rsid w:val="00483832"/>
    <w:rsid w:val="00484ABE"/>
    <w:rsid w:val="004863BA"/>
    <w:rsid w:val="004923AF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4F70F3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3F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0AE5"/>
    <w:rsid w:val="005E2C5F"/>
    <w:rsid w:val="005E627C"/>
    <w:rsid w:val="005F5F25"/>
    <w:rsid w:val="005F67EA"/>
    <w:rsid w:val="005F6FA5"/>
    <w:rsid w:val="006021B5"/>
    <w:rsid w:val="00603FCA"/>
    <w:rsid w:val="006056A2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1C55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1961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24B2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69C8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2C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5DE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432C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A21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3F7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0BDA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142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240B-036C-4F11-9CEE-5FB55852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2021-02-20T19:39:00Z</dcterms:created>
  <dcterms:modified xsi:type="dcterms:W3CDTF">2022-03-18T14:12:00Z</dcterms:modified>
</cp:coreProperties>
</file>