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ECF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3BBAD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E7B8E4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50E91F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BA09BA">
        <w:rPr>
          <w:b/>
          <w:caps/>
          <w:sz w:val="24"/>
          <w:szCs w:val="24"/>
        </w:rPr>
        <w:t>6</w:t>
      </w:r>
      <w:r w:rsidR="005A75CA">
        <w:rPr>
          <w:b/>
          <w:caps/>
          <w:sz w:val="24"/>
          <w:szCs w:val="24"/>
        </w:rPr>
        <w:t>/25-</w:t>
      </w:r>
      <w:r w:rsidR="00A767FF">
        <w:rPr>
          <w:b/>
          <w:caps/>
          <w:sz w:val="24"/>
          <w:szCs w:val="24"/>
        </w:rPr>
        <w:t>1</w:t>
      </w:r>
      <w:r w:rsidR="00BA09BA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13F70">
        <w:rPr>
          <w:b/>
          <w:sz w:val="24"/>
          <w:szCs w:val="24"/>
        </w:rPr>
        <w:t>24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1B02657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5FBF4B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A767FF">
        <w:rPr>
          <w:b/>
          <w:sz w:val="24"/>
          <w:szCs w:val="24"/>
        </w:rPr>
        <w:t>22-11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6DE863A0" w14:textId="5D2FAC59" w:rsidR="008A79AF" w:rsidRPr="00446718" w:rsidRDefault="001A7D0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О.С.В.</w:t>
      </w:r>
    </w:p>
    <w:p w14:paraId="0742EC1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67BE51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435392">
        <w:rPr>
          <w:sz w:val="24"/>
          <w:szCs w:val="24"/>
        </w:rPr>
        <w:t>Гонопольский</w:t>
      </w:r>
      <w:proofErr w:type="spellEnd"/>
      <w:r w:rsidR="00435392">
        <w:rPr>
          <w:sz w:val="24"/>
          <w:szCs w:val="24"/>
        </w:rPr>
        <w:t xml:space="preserve"> Р.М., </w:t>
      </w:r>
      <w:proofErr w:type="spellStart"/>
      <w:r w:rsidR="00435392">
        <w:rPr>
          <w:sz w:val="24"/>
          <w:szCs w:val="24"/>
        </w:rPr>
        <w:t>Конашенкова</w:t>
      </w:r>
      <w:proofErr w:type="spellEnd"/>
      <w:r w:rsidR="00435392">
        <w:rPr>
          <w:sz w:val="24"/>
          <w:szCs w:val="24"/>
        </w:rPr>
        <w:t xml:space="preserve">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7FFCF75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6AA0DF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BA09BA">
        <w:rPr>
          <w:sz w:val="24"/>
          <w:szCs w:val="24"/>
        </w:rPr>
        <w:t xml:space="preserve">при участии </w:t>
      </w:r>
      <w:r w:rsidR="00BA09BA">
        <w:rPr>
          <w:sz w:val="24"/>
          <w:szCs w:val="24"/>
        </w:rPr>
        <w:t>адвоката</w:t>
      </w:r>
      <w:r w:rsidR="00CE1806" w:rsidRPr="00BA09BA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A767FF">
        <w:rPr>
          <w:sz w:val="24"/>
          <w:szCs w:val="24"/>
        </w:rPr>
        <w:t>22-11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64E58CB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5547B8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514FB70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30FEAD0A" w14:textId="604C3E3A" w:rsidR="00DA756E" w:rsidRPr="00A85A87" w:rsidRDefault="00A767FF" w:rsidP="000D36E9">
      <w:pPr>
        <w:ind w:firstLine="709"/>
        <w:jc w:val="both"/>
        <w:rPr>
          <w:sz w:val="24"/>
          <w:szCs w:val="24"/>
        </w:rPr>
      </w:pPr>
      <w:r w:rsidRPr="00A767FF">
        <w:rPr>
          <w:sz w:val="24"/>
          <w:szCs w:val="24"/>
        </w:rPr>
        <w:t>29.10.2020г. в Адвокатскую палату Московской области поступило обращение председателя К</w:t>
      </w:r>
      <w:r w:rsidR="001A7D0D">
        <w:rPr>
          <w:sz w:val="24"/>
          <w:szCs w:val="24"/>
        </w:rPr>
        <w:t>.</w:t>
      </w:r>
      <w:r w:rsidRPr="00A767FF">
        <w:rPr>
          <w:sz w:val="24"/>
          <w:szCs w:val="24"/>
        </w:rPr>
        <w:t xml:space="preserve"> городского суда М</w:t>
      </w:r>
      <w:r w:rsidR="001A7D0D">
        <w:rPr>
          <w:sz w:val="24"/>
          <w:szCs w:val="24"/>
        </w:rPr>
        <w:t>.</w:t>
      </w:r>
      <w:r w:rsidRPr="00A767FF">
        <w:rPr>
          <w:sz w:val="24"/>
          <w:szCs w:val="24"/>
        </w:rPr>
        <w:t xml:space="preserve"> области В</w:t>
      </w:r>
      <w:r w:rsidR="001A7D0D">
        <w:rPr>
          <w:sz w:val="24"/>
          <w:szCs w:val="24"/>
        </w:rPr>
        <w:t>.</w:t>
      </w:r>
      <w:r w:rsidRPr="00A767FF">
        <w:rPr>
          <w:sz w:val="24"/>
          <w:szCs w:val="24"/>
        </w:rPr>
        <w:t>А.С. в отношении адвоката О</w:t>
      </w:r>
      <w:r w:rsidR="001A7D0D">
        <w:rPr>
          <w:sz w:val="24"/>
          <w:szCs w:val="24"/>
        </w:rPr>
        <w:t>.С.В.</w:t>
      </w:r>
      <w:r w:rsidRPr="00A767FF">
        <w:rPr>
          <w:sz w:val="24"/>
          <w:szCs w:val="24"/>
        </w:rPr>
        <w:t>, имеющего регистрационный номер</w:t>
      </w:r>
      <w:proofErr w:type="gramStart"/>
      <w:r w:rsidRPr="00A767FF">
        <w:rPr>
          <w:sz w:val="24"/>
          <w:szCs w:val="24"/>
        </w:rPr>
        <w:t xml:space="preserve"> </w:t>
      </w:r>
      <w:r w:rsidR="001A7D0D">
        <w:rPr>
          <w:sz w:val="24"/>
          <w:szCs w:val="24"/>
        </w:rPr>
        <w:t>….</w:t>
      </w:r>
      <w:proofErr w:type="gramEnd"/>
      <w:r w:rsidR="001A7D0D">
        <w:rPr>
          <w:sz w:val="24"/>
          <w:szCs w:val="24"/>
        </w:rPr>
        <w:t>.</w:t>
      </w:r>
      <w:r w:rsidRPr="00A767F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1A7D0D">
        <w:rPr>
          <w:sz w:val="24"/>
          <w:szCs w:val="24"/>
        </w:rPr>
        <w:t>…..</w:t>
      </w:r>
    </w:p>
    <w:p w14:paraId="354118B3" w14:textId="4D8E9BE4"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A767FF" w:rsidRPr="00A767FF">
        <w:rPr>
          <w:sz w:val="24"/>
          <w:szCs w:val="24"/>
        </w:rPr>
        <w:t>адвокат осуществляет защиту М</w:t>
      </w:r>
      <w:r w:rsidR="001A7D0D">
        <w:rPr>
          <w:sz w:val="24"/>
          <w:szCs w:val="24"/>
        </w:rPr>
        <w:t>.</w:t>
      </w:r>
      <w:r w:rsidR="00A767FF" w:rsidRPr="00A767FF">
        <w:rPr>
          <w:sz w:val="24"/>
          <w:szCs w:val="24"/>
        </w:rPr>
        <w:t xml:space="preserve">А.Н. Будучи </w:t>
      </w:r>
      <w:proofErr w:type="gramStart"/>
      <w:r w:rsidR="00A767FF" w:rsidRPr="00A767FF">
        <w:rPr>
          <w:sz w:val="24"/>
          <w:szCs w:val="24"/>
        </w:rPr>
        <w:t>надлежащим образом</w:t>
      </w:r>
      <w:proofErr w:type="gramEnd"/>
      <w:r w:rsidR="00A767FF" w:rsidRPr="00A767FF">
        <w:rPr>
          <w:sz w:val="24"/>
          <w:szCs w:val="24"/>
        </w:rPr>
        <w:t xml:space="preserve"> извещённым о судебном заседании, назначенном на 19.10.2020г. адвокат допустил неявку, что привело к срыву проведения процесса. Аналогичная ситуация повторилась 06.11.2020г</w:t>
      </w:r>
      <w:r w:rsidR="005A75CA">
        <w:rPr>
          <w:sz w:val="24"/>
          <w:szCs w:val="24"/>
        </w:rPr>
        <w:t>.</w:t>
      </w:r>
    </w:p>
    <w:p w14:paraId="1D5D4A1F" w14:textId="77777777" w:rsidR="00654B23" w:rsidRPr="00446718" w:rsidRDefault="00A767F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1EF1387E" w14:textId="306890F5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67FF">
        <w:rPr>
          <w:sz w:val="24"/>
          <w:szCs w:val="24"/>
        </w:rPr>
        <w:t>16.11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A767FF">
        <w:rPr>
          <w:sz w:val="24"/>
          <w:szCs w:val="24"/>
        </w:rPr>
        <w:t>3383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A767FF">
        <w:rPr>
          <w:sz w:val="24"/>
          <w:szCs w:val="24"/>
        </w:rPr>
        <w:t xml:space="preserve">в </w:t>
      </w:r>
      <w:r w:rsidR="00435392">
        <w:rPr>
          <w:sz w:val="24"/>
          <w:szCs w:val="24"/>
        </w:rPr>
        <w:t xml:space="preserve">ответ на который </w:t>
      </w:r>
      <w:r w:rsidR="00A767FF">
        <w:rPr>
          <w:sz w:val="24"/>
          <w:szCs w:val="24"/>
        </w:rPr>
        <w:t>адвокатом</w:t>
      </w:r>
      <w:r w:rsidR="00435392">
        <w:rPr>
          <w:sz w:val="24"/>
          <w:szCs w:val="24"/>
        </w:rPr>
        <w:t xml:space="preserve"> представлен</w:t>
      </w:r>
      <w:r w:rsidR="00A767FF">
        <w:rPr>
          <w:sz w:val="24"/>
          <w:szCs w:val="24"/>
        </w:rPr>
        <w:t xml:space="preserve">ы объяснения, </w:t>
      </w:r>
      <w:r w:rsidR="00A767FF" w:rsidRPr="00A767FF">
        <w:rPr>
          <w:sz w:val="24"/>
          <w:szCs w:val="24"/>
        </w:rPr>
        <w:t>в которых он сообщает, что осуществляет защиту М</w:t>
      </w:r>
      <w:r w:rsidR="001A7D0D">
        <w:rPr>
          <w:sz w:val="24"/>
          <w:szCs w:val="24"/>
        </w:rPr>
        <w:t>.</w:t>
      </w:r>
      <w:r w:rsidR="00A767FF" w:rsidRPr="00A767FF">
        <w:rPr>
          <w:sz w:val="24"/>
          <w:szCs w:val="24"/>
        </w:rPr>
        <w:t xml:space="preserve">А.Н. в строгом соответствии с законом. </w:t>
      </w:r>
      <w:r w:rsidR="00A767FF">
        <w:rPr>
          <w:sz w:val="24"/>
          <w:szCs w:val="24"/>
        </w:rPr>
        <w:t>Однако</w:t>
      </w:r>
      <w:r w:rsidR="00A767FF" w:rsidRPr="00A767FF">
        <w:rPr>
          <w:sz w:val="24"/>
          <w:szCs w:val="24"/>
        </w:rPr>
        <w:t xml:space="preserve"> суд начал рассматривать дело непрерывно и 19.10.2020 г. он не смог явиться в судебное заседание, поскольку 18.10.2020 г. получил извещение о вызове в судебное заседание, </w:t>
      </w:r>
      <w:r w:rsidR="00A767FF">
        <w:rPr>
          <w:sz w:val="24"/>
          <w:szCs w:val="24"/>
        </w:rPr>
        <w:t>назначенное в С</w:t>
      </w:r>
      <w:r w:rsidR="001A7D0D">
        <w:rPr>
          <w:sz w:val="24"/>
          <w:szCs w:val="24"/>
        </w:rPr>
        <w:t>.</w:t>
      </w:r>
      <w:r w:rsidR="00A767FF">
        <w:rPr>
          <w:sz w:val="24"/>
          <w:szCs w:val="24"/>
        </w:rPr>
        <w:t xml:space="preserve"> суде </w:t>
      </w:r>
      <w:proofErr w:type="spellStart"/>
      <w:r w:rsidR="00A767FF">
        <w:rPr>
          <w:sz w:val="24"/>
          <w:szCs w:val="24"/>
        </w:rPr>
        <w:t>г.</w:t>
      </w:r>
      <w:r w:rsidR="00A767FF" w:rsidRPr="00A767FF">
        <w:rPr>
          <w:sz w:val="24"/>
          <w:szCs w:val="24"/>
        </w:rPr>
        <w:t>К</w:t>
      </w:r>
      <w:proofErr w:type="spellEnd"/>
      <w:r w:rsidR="00CE1806" w:rsidRPr="00A85A87">
        <w:rPr>
          <w:sz w:val="24"/>
          <w:szCs w:val="24"/>
        </w:rPr>
        <w:t>.</w:t>
      </w:r>
    </w:p>
    <w:p w14:paraId="2710FA37" w14:textId="77777777" w:rsidR="00A767FF" w:rsidRDefault="00A767F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26.11.2020г. рассмотрение дисциплинарного производства было отложено.</w:t>
      </w:r>
    </w:p>
    <w:p w14:paraId="515BCB8C" w14:textId="77777777" w:rsidR="00A767FF" w:rsidRDefault="00A767F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21.12.2020</w:t>
      </w:r>
      <w:r w:rsidR="00FA60AF">
        <w:rPr>
          <w:sz w:val="24"/>
          <w:szCs w:val="24"/>
        </w:rPr>
        <w:t xml:space="preserve">г. от адвоката поступило </w:t>
      </w:r>
      <w:r w:rsidR="00BA09BA">
        <w:rPr>
          <w:sz w:val="24"/>
          <w:szCs w:val="24"/>
        </w:rPr>
        <w:t>ходатайство</w:t>
      </w:r>
      <w:r>
        <w:rPr>
          <w:sz w:val="24"/>
          <w:szCs w:val="24"/>
        </w:rPr>
        <w:t xml:space="preserve"> об отложении рассмотрения </w:t>
      </w:r>
      <w:r w:rsidR="00FA60AF">
        <w:rPr>
          <w:sz w:val="24"/>
          <w:szCs w:val="24"/>
        </w:rPr>
        <w:t>дисциплинарного производства ввиду болезни (с приложением копии листка нетрудоспособности).</w:t>
      </w:r>
    </w:p>
    <w:p w14:paraId="499CA335" w14:textId="77777777" w:rsidR="00F82065" w:rsidRPr="00446718" w:rsidRDefault="00835F0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 w:rsidR="0051045B">
        <w:rPr>
          <w:sz w:val="24"/>
          <w:szCs w:val="24"/>
        </w:rPr>
        <w:t xml:space="preserve">участвовал, </w:t>
      </w:r>
      <w:r w:rsidR="00FA60AF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14:paraId="192E10EE" w14:textId="77777777" w:rsidR="00A85A87" w:rsidRPr="00446718" w:rsidRDefault="00835F0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адвокат в заседани</w:t>
      </w:r>
      <w:r w:rsidR="00435392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>не участвовал, уведомлен</w:t>
      </w:r>
      <w:r w:rsidR="00A85A87">
        <w:rPr>
          <w:sz w:val="24"/>
          <w:szCs w:val="24"/>
        </w:rPr>
        <w:t>.</w:t>
      </w:r>
    </w:p>
    <w:p w14:paraId="174C4AC9" w14:textId="1ED8D6DC" w:rsidR="00DA756E" w:rsidRPr="00091369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FA60AF" w:rsidRPr="008069FF">
        <w:rPr>
          <w:szCs w:val="24"/>
        </w:rPr>
        <w:t>о </w:t>
      </w:r>
      <w:r w:rsidR="00FA60AF">
        <w:rPr>
          <w:szCs w:val="24"/>
        </w:rPr>
        <w:t xml:space="preserve">наличии в действиях адвоката </w:t>
      </w:r>
      <w:r w:rsidR="001A7D0D">
        <w:rPr>
          <w:szCs w:val="24"/>
        </w:rPr>
        <w:t>О.С.В.</w:t>
      </w:r>
      <w:r w:rsidR="00FA60AF">
        <w:rPr>
          <w:szCs w:val="24"/>
        </w:rPr>
        <w:t xml:space="preserve"> нарушения п.1 ст.14 Кодекса профессиональной этики адвоката, выразившегося в том, что, будучи извещённым надлежащим образом о времени и месте судебного заседания по уголовному делу по обвинению М</w:t>
      </w:r>
      <w:r w:rsidR="001A7D0D">
        <w:rPr>
          <w:szCs w:val="24"/>
        </w:rPr>
        <w:t>.</w:t>
      </w:r>
      <w:r w:rsidR="00FA60AF">
        <w:rPr>
          <w:szCs w:val="24"/>
        </w:rPr>
        <w:t>А.Н. адвокат не явился в судебные заседания, назначенные на 19.10. и 06.11.2020г., об отложении судебных заседаний не ходатайствовал, документов, подтверждающих уважительность причин неявки суду не представил</w:t>
      </w:r>
      <w:r w:rsidR="00A85A87" w:rsidRPr="00091369">
        <w:rPr>
          <w:szCs w:val="24"/>
        </w:rPr>
        <w:t>.</w:t>
      </w:r>
    </w:p>
    <w:p w14:paraId="64DDD011" w14:textId="77777777" w:rsidR="00091369" w:rsidRDefault="00091369" w:rsidP="00091369">
      <w:pPr>
        <w:pStyle w:val="aa"/>
        <w:jc w:val="both"/>
      </w:pPr>
    </w:p>
    <w:p w14:paraId="2C840E38" w14:textId="77777777" w:rsidR="00BA09BA" w:rsidRDefault="00BA09BA" w:rsidP="00091369">
      <w:pPr>
        <w:pStyle w:val="aa"/>
        <w:jc w:val="both"/>
      </w:pPr>
      <w:r>
        <w:t xml:space="preserve">           23.03.2021г. от адвоката поступило несогласие с заключением квалификационной комиссии.</w:t>
      </w:r>
    </w:p>
    <w:p w14:paraId="61223F5A" w14:textId="77777777" w:rsidR="00A85A87" w:rsidRPr="00435392" w:rsidRDefault="00A85A87" w:rsidP="00A85A87">
      <w:pPr>
        <w:pStyle w:val="aa"/>
        <w:jc w:val="both"/>
        <w:rPr>
          <w:b/>
          <w:szCs w:val="24"/>
        </w:rPr>
      </w:pPr>
    </w:p>
    <w:p w14:paraId="79E544B2" w14:textId="77777777" w:rsidR="006E37F1" w:rsidRPr="00BA09BA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BA09BA">
        <w:rPr>
          <w:sz w:val="24"/>
          <w:szCs w:val="24"/>
        </w:rPr>
        <w:t>Заявитель</w:t>
      </w:r>
      <w:r w:rsidR="00DA756E" w:rsidRPr="00BA09BA">
        <w:rPr>
          <w:sz w:val="24"/>
          <w:szCs w:val="24"/>
        </w:rPr>
        <w:t xml:space="preserve"> </w:t>
      </w:r>
      <w:r w:rsidRPr="00BA09BA">
        <w:rPr>
          <w:sz w:val="24"/>
          <w:szCs w:val="24"/>
          <w:lang w:eastAsia="en-US"/>
        </w:rPr>
        <w:t>в заседани</w:t>
      </w:r>
      <w:r w:rsidR="00BA7A17">
        <w:rPr>
          <w:sz w:val="24"/>
          <w:szCs w:val="24"/>
          <w:lang w:eastAsia="en-US"/>
        </w:rPr>
        <w:t>е</w:t>
      </w:r>
      <w:r w:rsidRPr="00BA09BA">
        <w:rPr>
          <w:sz w:val="24"/>
          <w:szCs w:val="24"/>
          <w:lang w:eastAsia="en-US"/>
        </w:rPr>
        <w:t xml:space="preserve"> Совета</w:t>
      </w:r>
      <w:r w:rsidR="00997C6C" w:rsidRPr="00BA09BA">
        <w:rPr>
          <w:sz w:val="24"/>
          <w:szCs w:val="24"/>
          <w:lang w:eastAsia="en-US"/>
        </w:rPr>
        <w:t xml:space="preserve"> </w:t>
      </w:r>
      <w:r w:rsidR="00BA09BA">
        <w:rPr>
          <w:sz w:val="24"/>
          <w:szCs w:val="24"/>
          <w:lang w:eastAsia="en-US"/>
        </w:rPr>
        <w:t xml:space="preserve">не </w:t>
      </w:r>
      <w:r w:rsidR="00BA7A17">
        <w:rPr>
          <w:sz w:val="24"/>
          <w:szCs w:val="24"/>
          <w:lang w:eastAsia="en-US"/>
        </w:rPr>
        <w:t>явился</w:t>
      </w:r>
      <w:r w:rsidR="00997C6C" w:rsidRPr="00BA09BA">
        <w:rPr>
          <w:sz w:val="24"/>
          <w:szCs w:val="24"/>
          <w:lang w:eastAsia="en-US"/>
        </w:rPr>
        <w:t xml:space="preserve">, </w:t>
      </w:r>
      <w:r w:rsidR="00BA09BA">
        <w:rPr>
          <w:sz w:val="24"/>
          <w:szCs w:val="24"/>
          <w:lang w:eastAsia="en-US"/>
        </w:rPr>
        <w:t>уведомлен</w:t>
      </w:r>
      <w:r w:rsidR="00997C6C" w:rsidRPr="00BA09BA">
        <w:rPr>
          <w:sz w:val="24"/>
          <w:szCs w:val="24"/>
          <w:lang w:eastAsia="en-US"/>
        </w:rPr>
        <w:t>.</w:t>
      </w:r>
      <w:r w:rsidRPr="00BA09BA">
        <w:rPr>
          <w:sz w:val="24"/>
          <w:szCs w:val="24"/>
          <w:lang w:eastAsia="en-US"/>
        </w:rPr>
        <w:t xml:space="preserve"> </w:t>
      </w:r>
    </w:p>
    <w:p w14:paraId="6B895B2B" w14:textId="77777777" w:rsidR="00997C6C" w:rsidRPr="00BA09BA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BA09BA">
        <w:rPr>
          <w:sz w:val="24"/>
          <w:szCs w:val="24"/>
        </w:rPr>
        <w:t>А</w:t>
      </w:r>
      <w:r w:rsidR="007111FF" w:rsidRPr="00BA09BA">
        <w:rPr>
          <w:sz w:val="24"/>
          <w:szCs w:val="24"/>
          <w:lang w:eastAsia="en-US"/>
        </w:rPr>
        <w:t xml:space="preserve">двокат </w:t>
      </w:r>
      <w:r w:rsidR="00FB6C0D" w:rsidRPr="00BA09BA">
        <w:rPr>
          <w:sz w:val="24"/>
          <w:szCs w:val="24"/>
          <w:lang w:eastAsia="en-US"/>
        </w:rPr>
        <w:t>в заседани</w:t>
      </w:r>
      <w:r w:rsidR="000A1010" w:rsidRPr="00BA09BA">
        <w:rPr>
          <w:sz w:val="24"/>
          <w:szCs w:val="24"/>
          <w:lang w:eastAsia="en-US"/>
        </w:rPr>
        <w:t>е</w:t>
      </w:r>
      <w:r w:rsidR="00FB6C0D" w:rsidRPr="00BA09BA">
        <w:rPr>
          <w:sz w:val="24"/>
          <w:szCs w:val="24"/>
          <w:lang w:eastAsia="en-US"/>
        </w:rPr>
        <w:t xml:space="preserve"> Совета </w:t>
      </w:r>
      <w:r w:rsidR="00BA09BA">
        <w:rPr>
          <w:sz w:val="24"/>
          <w:szCs w:val="24"/>
          <w:lang w:eastAsia="en-US"/>
        </w:rPr>
        <w:t>явился</w:t>
      </w:r>
      <w:r w:rsidR="000A1010" w:rsidRPr="00BA09BA">
        <w:rPr>
          <w:sz w:val="24"/>
          <w:szCs w:val="24"/>
          <w:lang w:eastAsia="en-US"/>
        </w:rPr>
        <w:t xml:space="preserve">, </w:t>
      </w:r>
      <w:r w:rsidR="00BA09BA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="00E25B86" w:rsidRPr="00BA09BA">
        <w:rPr>
          <w:sz w:val="24"/>
          <w:szCs w:val="24"/>
          <w:lang w:eastAsia="en-US"/>
        </w:rPr>
        <w:t>.</w:t>
      </w:r>
    </w:p>
    <w:p w14:paraId="0F7B803A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0FF2F170" w14:textId="77777777" w:rsidR="005A75CA" w:rsidRPr="00446718" w:rsidRDefault="001D4D00" w:rsidP="002D140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2D140D">
        <w:rPr>
          <w:sz w:val="24"/>
          <w:szCs w:val="24"/>
          <w:lang w:eastAsia="en-US"/>
        </w:rPr>
        <w:t xml:space="preserve"> Вместе с тем, Совет находит, что допущенные нарушения носят формальный характер и связаны с объективными обстоятельствами в виде наложения процессов (19.10.20г.) и существенной задержкой начала судебного заседания (06.11.20г.). </w:t>
      </w:r>
    </w:p>
    <w:p w14:paraId="76250A49" w14:textId="3AAF3B97" w:rsidR="00570C78" w:rsidRDefault="00570C78" w:rsidP="00570C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изложенное, Совет находит </w:t>
      </w:r>
      <w:r w:rsidR="002D140D">
        <w:rPr>
          <w:sz w:val="24"/>
          <w:szCs w:val="24"/>
          <w:lang w:eastAsia="en-US"/>
        </w:rPr>
        <w:t>возможным</w:t>
      </w:r>
      <w:r>
        <w:rPr>
          <w:sz w:val="24"/>
          <w:szCs w:val="24"/>
          <w:lang w:eastAsia="en-US"/>
        </w:rPr>
        <w:t xml:space="preserve"> прекратить дисциплинарное производство в отношении адвоката О</w:t>
      </w:r>
      <w:r w:rsidR="001A7D0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вследствие малозначительности совершённого адвокатом проступка</w:t>
      </w:r>
      <w:r w:rsidR="002D140D">
        <w:rPr>
          <w:sz w:val="24"/>
          <w:szCs w:val="24"/>
          <w:lang w:eastAsia="en-US"/>
        </w:rPr>
        <w:t>, обратив внимание адвоката на необходимость тщательного планирования занятости</w:t>
      </w:r>
      <w:r w:rsidR="00D13A01">
        <w:rPr>
          <w:sz w:val="24"/>
          <w:szCs w:val="24"/>
          <w:lang w:eastAsia="en-US"/>
        </w:rPr>
        <w:t xml:space="preserve">, своевременного извещения суда в случае </w:t>
      </w:r>
      <w:proofErr w:type="gramStart"/>
      <w:r w:rsidR="00D13A01">
        <w:rPr>
          <w:sz w:val="24"/>
          <w:szCs w:val="24"/>
          <w:lang w:eastAsia="en-US"/>
        </w:rPr>
        <w:t>невозможности  прибыть</w:t>
      </w:r>
      <w:proofErr w:type="gramEnd"/>
      <w:r w:rsidR="00D13A01">
        <w:rPr>
          <w:sz w:val="24"/>
          <w:szCs w:val="24"/>
          <w:lang w:eastAsia="en-US"/>
        </w:rPr>
        <w:t xml:space="preserve"> для участия в судебном заседании</w:t>
      </w:r>
      <w:r w:rsidR="00F4336A">
        <w:rPr>
          <w:sz w:val="24"/>
          <w:szCs w:val="24"/>
          <w:lang w:eastAsia="en-US"/>
        </w:rPr>
        <w:t>.</w:t>
      </w:r>
    </w:p>
    <w:p w14:paraId="06087FFE" w14:textId="77777777" w:rsidR="00570C78" w:rsidRDefault="00570C78" w:rsidP="00570C78">
      <w:pPr>
        <w:ind w:firstLine="708"/>
        <w:jc w:val="both"/>
        <w:rPr>
          <w:sz w:val="24"/>
          <w:szCs w:val="24"/>
          <w:lang w:eastAsia="en-US"/>
        </w:rPr>
      </w:pPr>
    </w:p>
    <w:p w14:paraId="0F22F54A" w14:textId="77777777" w:rsidR="00570C78" w:rsidRPr="00202ED3" w:rsidRDefault="00570C78" w:rsidP="00570C78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</w:t>
      </w:r>
      <w:r w:rsidR="00BA7A17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п.2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4B28CC55" w14:textId="77777777" w:rsidR="00570C78" w:rsidRPr="00202ED3" w:rsidRDefault="00570C78" w:rsidP="00570C78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7733B869" w14:textId="77777777" w:rsidR="001D4D00" w:rsidRPr="00446718" w:rsidRDefault="00570C78" w:rsidP="00570C7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</w:t>
      </w:r>
      <w:r w:rsidR="001D4D00" w:rsidRPr="00446718">
        <w:rPr>
          <w:b/>
          <w:bCs/>
          <w:sz w:val="24"/>
          <w:szCs w:val="24"/>
          <w:lang w:eastAsia="en-US"/>
        </w:rPr>
        <w:t>:</w:t>
      </w:r>
    </w:p>
    <w:p w14:paraId="163684B1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48D272F" w14:textId="2FBBC0D3" w:rsidR="00303248" w:rsidRPr="00570C78" w:rsidRDefault="000A1010" w:rsidP="00E644A9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="001D4D00"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 w:rsidR="00FA60AF">
        <w:rPr>
          <w:szCs w:val="24"/>
        </w:rPr>
        <w:t>п.1 ст.14 Кодекса профессиональной этики адвоката, выразившегося в том, что, будучи извещённым надлежащим образом о времени и месте судебного заседания по уголовному делу по обвинению М</w:t>
      </w:r>
      <w:r w:rsidR="001A7D0D">
        <w:rPr>
          <w:szCs w:val="24"/>
        </w:rPr>
        <w:t>.</w:t>
      </w:r>
      <w:r w:rsidR="00FA60AF">
        <w:rPr>
          <w:szCs w:val="24"/>
        </w:rPr>
        <w:t xml:space="preserve">А.Н. адвокат не явился в судебные заседания, назначенные на 19.10. и 06.11.2020г., об отложении судебных заседаний не ходатайствовал, документов, </w:t>
      </w:r>
      <w:r w:rsidR="00FA60AF" w:rsidRPr="00570C78">
        <w:rPr>
          <w:szCs w:val="24"/>
        </w:rPr>
        <w:t>подтверждающих уважительность причин неявки суду не представил</w:t>
      </w:r>
      <w:r w:rsidR="00A85A87" w:rsidRPr="00570C78">
        <w:rPr>
          <w:rFonts w:eastAsia="Calibri"/>
          <w:szCs w:val="24"/>
        </w:rPr>
        <w:t>.</w:t>
      </w:r>
    </w:p>
    <w:p w14:paraId="76250858" w14:textId="6D7DDDF2" w:rsidR="001D4D00" w:rsidRPr="00570C78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570C78">
        <w:rPr>
          <w:szCs w:val="24"/>
          <w:lang w:eastAsia="en-US"/>
        </w:rPr>
        <w:t xml:space="preserve">2. </w:t>
      </w:r>
      <w:r w:rsidR="00570C78">
        <w:rPr>
          <w:rFonts w:eastAsia="Calibri"/>
          <w:szCs w:val="24"/>
        </w:rPr>
        <w:t xml:space="preserve">Прекратить дисциплинарное производство в отношении адвоката </w:t>
      </w:r>
      <w:r w:rsidR="001A7D0D">
        <w:rPr>
          <w:szCs w:val="24"/>
        </w:rPr>
        <w:t>О.С.В.</w:t>
      </w:r>
      <w:r w:rsidR="00570C78" w:rsidRPr="001D481D">
        <w:rPr>
          <w:szCs w:val="24"/>
          <w:shd w:val="clear" w:color="auto" w:fill="FFFFFF"/>
        </w:rPr>
        <w:t xml:space="preserve">, </w:t>
      </w:r>
      <w:r w:rsidR="00570C78" w:rsidRPr="001D481D">
        <w:rPr>
          <w:szCs w:val="24"/>
        </w:rPr>
        <w:t>имеющего регистрационный номер</w:t>
      </w:r>
      <w:proofErr w:type="gramStart"/>
      <w:r w:rsidR="00570C78" w:rsidRPr="001D481D">
        <w:rPr>
          <w:szCs w:val="24"/>
        </w:rPr>
        <w:t xml:space="preserve"> </w:t>
      </w:r>
      <w:r w:rsidR="001A7D0D">
        <w:rPr>
          <w:szCs w:val="24"/>
        </w:rPr>
        <w:t>….</w:t>
      </w:r>
      <w:proofErr w:type="gramEnd"/>
      <w:r w:rsidR="001A7D0D">
        <w:rPr>
          <w:szCs w:val="24"/>
        </w:rPr>
        <w:t>.</w:t>
      </w:r>
      <w:r w:rsidR="00570C78">
        <w:rPr>
          <w:szCs w:val="24"/>
        </w:rPr>
        <w:t xml:space="preserve"> </w:t>
      </w:r>
      <w:r w:rsidR="00570C78">
        <w:rPr>
          <w:rFonts w:eastAsia="Calibri"/>
          <w:szCs w:val="24"/>
        </w:rPr>
        <w:t>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1D4D00" w:rsidRPr="00570C78">
        <w:rPr>
          <w:szCs w:val="24"/>
          <w:lang w:eastAsia="en-US"/>
        </w:rPr>
        <w:t>.</w:t>
      </w:r>
    </w:p>
    <w:p w14:paraId="05BE02BF" w14:textId="77777777"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57C06B7" w14:textId="77777777"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21A968F" w14:textId="77777777" w:rsidR="001E32E2" w:rsidRPr="000A1010" w:rsidRDefault="001E32E2" w:rsidP="001E32E2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bookmarkEnd w:id="2"/>
    <w:p w14:paraId="310EE45C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35B7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662BDD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51ABB4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D5FA" w14:textId="77777777" w:rsidR="00132DCA" w:rsidRDefault="00132DCA" w:rsidP="00C01A07">
      <w:r>
        <w:separator/>
      </w:r>
    </w:p>
  </w:endnote>
  <w:endnote w:type="continuationSeparator" w:id="0">
    <w:p w14:paraId="51370331" w14:textId="77777777" w:rsidR="00132DCA" w:rsidRDefault="00132D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4D2A" w14:textId="77777777" w:rsidR="00132DCA" w:rsidRDefault="00132DCA" w:rsidP="00C01A07">
      <w:r>
        <w:separator/>
      </w:r>
    </w:p>
  </w:footnote>
  <w:footnote w:type="continuationSeparator" w:id="0">
    <w:p w14:paraId="59FCB7FD" w14:textId="77777777" w:rsidR="00132DCA" w:rsidRDefault="00132D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2CFC339" w14:textId="77777777" w:rsidR="00A767FF" w:rsidRDefault="005454FA">
        <w:pPr>
          <w:pStyle w:val="af7"/>
          <w:jc w:val="right"/>
        </w:pPr>
        <w:r>
          <w:fldChar w:fldCharType="begin"/>
        </w:r>
        <w:r w:rsidR="00F52960">
          <w:instrText>PAGE   \* MERGEFORMAT</w:instrText>
        </w:r>
        <w:r>
          <w:fldChar w:fldCharType="separate"/>
        </w:r>
        <w:r w:rsidR="007337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1181B" w14:textId="77777777" w:rsidR="00A767FF" w:rsidRDefault="00A767F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644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DC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A7D0D"/>
    <w:rsid w:val="001B0D1B"/>
    <w:rsid w:val="001B38B2"/>
    <w:rsid w:val="001B46C1"/>
    <w:rsid w:val="001B538E"/>
    <w:rsid w:val="001B72CE"/>
    <w:rsid w:val="001B788B"/>
    <w:rsid w:val="001C2BA8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140D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6868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4FA"/>
    <w:rsid w:val="005463DF"/>
    <w:rsid w:val="00552C16"/>
    <w:rsid w:val="005530E6"/>
    <w:rsid w:val="00555AF7"/>
    <w:rsid w:val="005569E1"/>
    <w:rsid w:val="00560D9C"/>
    <w:rsid w:val="0056296C"/>
    <w:rsid w:val="00563040"/>
    <w:rsid w:val="00563614"/>
    <w:rsid w:val="00570C78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E55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1D81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7B9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767FF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9BA"/>
    <w:rsid w:val="00BA1FE8"/>
    <w:rsid w:val="00BA3F0D"/>
    <w:rsid w:val="00BA3FC3"/>
    <w:rsid w:val="00BA7A17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A01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6D8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05D7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336A"/>
    <w:rsid w:val="00F45A89"/>
    <w:rsid w:val="00F52599"/>
    <w:rsid w:val="00F52960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AF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5276"/>
  <w15:docId w15:val="{684C9349-C27D-40EE-9301-0910C20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283B-2185-46E3-92A1-775F1854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2021-04-01T17:23:00Z</dcterms:created>
  <dcterms:modified xsi:type="dcterms:W3CDTF">2022-03-21T08:20:00Z</dcterms:modified>
</cp:coreProperties>
</file>