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4077C7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4077C7">
        <w:rPr>
          <w:b/>
          <w:sz w:val="24"/>
          <w:szCs w:val="24"/>
        </w:rPr>
        <w:t>10</w:t>
      </w:r>
      <w:r w:rsidR="00435D57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901F9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A0364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A03648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A03648">
        <w:rPr>
          <w:sz w:val="24"/>
          <w:szCs w:val="24"/>
        </w:rPr>
        <w:t>Гонопольский</w:t>
      </w:r>
      <w:proofErr w:type="spellEnd"/>
      <w:r w:rsidR="00AD5F1D" w:rsidRPr="00A03648">
        <w:rPr>
          <w:sz w:val="24"/>
          <w:szCs w:val="24"/>
        </w:rPr>
        <w:t xml:space="preserve"> Р.М., </w:t>
      </w:r>
      <w:proofErr w:type="spellStart"/>
      <w:r w:rsidR="00AD5F1D" w:rsidRPr="00A03648">
        <w:rPr>
          <w:sz w:val="24"/>
          <w:szCs w:val="24"/>
        </w:rPr>
        <w:t>Конашенкова</w:t>
      </w:r>
      <w:proofErr w:type="spellEnd"/>
      <w:r w:rsidR="00AD5F1D" w:rsidRPr="00A03648">
        <w:rPr>
          <w:sz w:val="24"/>
          <w:szCs w:val="24"/>
        </w:rPr>
        <w:t xml:space="preserve"> В.В., Логинов В.В., </w:t>
      </w:r>
      <w:proofErr w:type="spellStart"/>
      <w:r w:rsidR="00AD5F1D" w:rsidRPr="00A03648">
        <w:rPr>
          <w:sz w:val="24"/>
          <w:szCs w:val="24"/>
        </w:rPr>
        <w:t>Мугалимов</w:t>
      </w:r>
      <w:proofErr w:type="spellEnd"/>
      <w:r w:rsidR="00AD5F1D" w:rsidRPr="00A03648">
        <w:rPr>
          <w:sz w:val="24"/>
          <w:szCs w:val="24"/>
        </w:rPr>
        <w:t xml:space="preserve"> С.Н., Павлухин А.А., </w:t>
      </w:r>
      <w:proofErr w:type="spellStart"/>
      <w:r w:rsidR="00AD5F1D" w:rsidRPr="00A03648">
        <w:rPr>
          <w:sz w:val="24"/>
          <w:szCs w:val="24"/>
        </w:rPr>
        <w:t>Пайгачкин</w:t>
      </w:r>
      <w:proofErr w:type="spellEnd"/>
      <w:r w:rsidR="00AD5F1D" w:rsidRPr="00A03648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A03648">
        <w:rPr>
          <w:sz w:val="24"/>
          <w:szCs w:val="24"/>
        </w:rPr>
        <w:t>Толчеев</w:t>
      </w:r>
      <w:proofErr w:type="spellEnd"/>
      <w:r w:rsidR="00AD5F1D" w:rsidRPr="00A03648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AD5F1D" w:rsidRPr="00A03648">
        <w:rPr>
          <w:sz w:val="24"/>
          <w:szCs w:val="24"/>
        </w:rPr>
        <w:t>Царькова</w:t>
      </w:r>
      <w:proofErr w:type="spellEnd"/>
      <w:r w:rsidR="00AD5F1D" w:rsidRPr="00A03648">
        <w:rPr>
          <w:sz w:val="24"/>
          <w:szCs w:val="24"/>
        </w:rPr>
        <w:t xml:space="preserve"> П.В</w:t>
      </w:r>
      <w:r w:rsidRPr="00A0364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A03648">
        <w:rPr>
          <w:sz w:val="24"/>
          <w:szCs w:val="24"/>
        </w:rPr>
        <w:t>в отсутствие сторон</w:t>
      </w:r>
      <w:r w:rsidR="00FC0ADD" w:rsidRPr="00A0364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4077C7">
        <w:rPr>
          <w:sz w:val="24"/>
          <w:szCs w:val="24"/>
        </w:rPr>
        <w:t>10</w:t>
      </w:r>
      <w:r w:rsidR="00435D57">
        <w:rPr>
          <w:sz w:val="24"/>
          <w:szCs w:val="24"/>
        </w:rPr>
        <w:t>-02/21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4077C7" w:rsidP="00FC0ADD">
      <w:pPr>
        <w:ind w:firstLine="709"/>
        <w:jc w:val="both"/>
        <w:rPr>
          <w:sz w:val="24"/>
          <w:szCs w:val="24"/>
        </w:rPr>
      </w:pPr>
      <w:r w:rsidRPr="004077C7">
        <w:rPr>
          <w:sz w:val="24"/>
          <w:szCs w:val="24"/>
        </w:rPr>
        <w:t xml:space="preserve">11.01.2021г. в Адвокатскую палату Московской области поступила жалоба представителя доверителя </w:t>
      </w:r>
      <w:r w:rsidR="00901F99">
        <w:rPr>
          <w:sz w:val="24"/>
          <w:szCs w:val="24"/>
        </w:rPr>
        <w:t>Н.Л.П.</w:t>
      </w:r>
      <w:r w:rsidRPr="004077C7">
        <w:rPr>
          <w:sz w:val="24"/>
          <w:szCs w:val="24"/>
        </w:rPr>
        <w:t xml:space="preserve"> – К</w:t>
      </w:r>
      <w:r w:rsidR="00901F99">
        <w:rPr>
          <w:sz w:val="24"/>
          <w:szCs w:val="24"/>
        </w:rPr>
        <w:t>.</w:t>
      </w:r>
      <w:r w:rsidRPr="004077C7">
        <w:rPr>
          <w:sz w:val="24"/>
          <w:szCs w:val="24"/>
        </w:rPr>
        <w:t xml:space="preserve">А.А. в отношении адвоката </w:t>
      </w:r>
      <w:r w:rsidR="00901F99">
        <w:rPr>
          <w:sz w:val="24"/>
          <w:szCs w:val="24"/>
        </w:rPr>
        <w:t>С.А.М.</w:t>
      </w:r>
      <w:r w:rsidRPr="004077C7">
        <w:rPr>
          <w:sz w:val="24"/>
          <w:szCs w:val="24"/>
        </w:rPr>
        <w:t xml:space="preserve">, имеющего регистрационный номер </w:t>
      </w:r>
      <w:r w:rsidR="00901F99">
        <w:rPr>
          <w:sz w:val="24"/>
          <w:szCs w:val="24"/>
        </w:rPr>
        <w:t>…..</w:t>
      </w:r>
      <w:r w:rsidRPr="004077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1F99">
        <w:rPr>
          <w:sz w:val="24"/>
          <w:szCs w:val="24"/>
        </w:rPr>
        <w:t>…..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4077C7" w:rsidRPr="004077C7">
        <w:rPr>
          <w:sz w:val="24"/>
          <w:szCs w:val="24"/>
        </w:rPr>
        <w:t>адвокат представлял интересы Ш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С.Г. в суде при избра</w:t>
      </w:r>
      <w:r w:rsidR="004077C7">
        <w:rPr>
          <w:sz w:val="24"/>
          <w:szCs w:val="24"/>
        </w:rPr>
        <w:t>нии меры пресечения. 30.12.2020</w:t>
      </w:r>
      <w:r w:rsidR="004077C7" w:rsidRPr="004077C7">
        <w:rPr>
          <w:sz w:val="24"/>
          <w:szCs w:val="24"/>
        </w:rPr>
        <w:t>г. в отношении Ш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С.Г. была избрана мера пресечения в виде домашнего ареста. Однако, адвокату было изве</w:t>
      </w:r>
      <w:r w:rsidR="004077C7">
        <w:rPr>
          <w:sz w:val="24"/>
          <w:szCs w:val="24"/>
        </w:rPr>
        <w:t>стно, что Ш</w:t>
      </w:r>
      <w:r w:rsidR="00901F99">
        <w:rPr>
          <w:sz w:val="24"/>
          <w:szCs w:val="24"/>
        </w:rPr>
        <w:t>.</w:t>
      </w:r>
      <w:r w:rsidR="004077C7">
        <w:rPr>
          <w:sz w:val="24"/>
          <w:szCs w:val="24"/>
        </w:rPr>
        <w:t>С.Г. 10.10.2017</w:t>
      </w:r>
      <w:r w:rsidR="004077C7" w:rsidRPr="004077C7">
        <w:rPr>
          <w:sz w:val="24"/>
          <w:szCs w:val="24"/>
        </w:rPr>
        <w:t>г. снят с регистрационного учёта (Ш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С.Г. и адвокат присутствовали в судебных заседаниях по данному вопросу). В 2018 и 2019 г.г. в отношении адвоката были приняты меры дисциплинарного воздействия в виде предупреждения, поскольку адвокат представлял интересы Ш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С.Г., которые противоречат интересам Н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Л.П. Поэтому, скрыв от суда информацию о том, что Ш</w:t>
      </w:r>
      <w:r w:rsidR="00901F99">
        <w:rPr>
          <w:sz w:val="24"/>
          <w:szCs w:val="24"/>
        </w:rPr>
        <w:t>.</w:t>
      </w:r>
      <w:r w:rsidR="004077C7" w:rsidRPr="004077C7">
        <w:rPr>
          <w:sz w:val="24"/>
          <w:szCs w:val="24"/>
        </w:rPr>
        <w:t>С.Г. снят с регистрационного учёта, адвокат совершил мошенничество в отношении суда</w:t>
      </w:r>
      <w:r w:rsidR="005758F4">
        <w:rPr>
          <w:sz w:val="24"/>
          <w:szCs w:val="24"/>
        </w:rPr>
        <w:t>.</w:t>
      </w:r>
    </w:p>
    <w:p w:rsidR="00654B23" w:rsidRPr="00FC0ADD" w:rsidRDefault="004077C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11.01.2021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03648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440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35D57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077C7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участвовала</w:t>
      </w:r>
      <w:r w:rsidR="00FC0ADD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>поддержала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35D5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D654B7" w:rsidRPr="00446718">
        <w:rPr>
          <w:sz w:val="24"/>
          <w:szCs w:val="24"/>
        </w:rPr>
        <w:t>г. адвокат в заседани</w:t>
      </w:r>
      <w:r w:rsidR="004077C7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</w:t>
      </w:r>
      <w:r w:rsidR="00550E06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435D57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18.02.2021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4077C7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4077C7">
        <w:rPr>
          <w:szCs w:val="24"/>
        </w:rPr>
        <w:t xml:space="preserve">действиях (бездействии) адвоката </w:t>
      </w:r>
      <w:r w:rsidR="00901F99">
        <w:rPr>
          <w:szCs w:val="24"/>
        </w:rPr>
        <w:t>С.А.М.</w:t>
      </w:r>
      <w:r w:rsidR="004077C7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4077C7">
        <w:rPr>
          <w:szCs w:val="24"/>
        </w:rPr>
        <w:t xml:space="preserve"> и надлежащем исполнении своих обяза</w:t>
      </w:r>
      <w:r w:rsidR="00901F99">
        <w:rPr>
          <w:szCs w:val="24"/>
        </w:rPr>
        <w:t>нностей перед доверителем Н.</w:t>
      </w:r>
      <w:r w:rsidR="004077C7">
        <w:rPr>
          <w:szCs w:val="24"/>
        </w:rPr>
        <w:t>Л.П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A03648" w:rsidRDefault="00011A72" w:rsidP="003416D5">
      <w:pPr>
        <w:ind w:firstLine="708"/>
        <w:jc w:val="both"/>
        <w:rPr>
          <w:sz w:val="24"/>
          <w:szCs w:val="24"/>
        </w:rPr>
      </w:pPr>
      <w:r w:rsidRPr="00A03648">
        <w:rPr>
          <w:sz w:val="24"/>
          <w:szCs w:val="24"/>
          <w:lang w:eastAsia="en-US"/>
        </w:rPr>
        <w:t>Заявитель</w:t>
      </w:r>
      <w:r w:rsidR="009E2955" w:rsidRPr="00A03648">
        <w:rPr>
          <w:sz w:val="24"/>
          <w:szCs w:val="24"/>
          <w:lang w:eastAsia="en-US"/>
        </w:rPr>
        <w:t xml:space="preserve"> в заседание Совета </w:t>
      </w:r>
      <w:r w:rsidR="003416D5" w:rsidRPr="00A03648">
        <w:rPr>
          <w:sz w:val="24"/>
          <w:szCs w:val="24"/>
        </w:rPr>
        <w:t>не явил</w:t>
      </w:r>
      <w:r w:rsidR="00F87330" w:rsidRPr="00A03648">
        <w:rPr>
          <w:sz w:val="24"/>
          <w:szCs w:val="24"/>
        </w:rPr>
        <w:t>а</w:t>
      </w:r>
      <w:r w:rsidR="003416D5" w:rsidRPr="00A03648">
        <w:rPr>
          <w:sz w:val="24"/>
          <w:szCs w:val="24"/>
        </w:rPr>
        <w:t>с</w:t>
      </w:r>
      <w:r w:rsidR="00F87330" w:rsidRPr="00A03648">
        <w:rPr>
          <w:sz w:val="24"/>
          <w:szCs w:val="24"/>
        </w:rPr>
        <w:t>ь</w:t>
      </w:r>
      <w:r w:rsidR="003416D5" w:rsidRPr="00A03648">
        <w:rPr>
          <w:sz w:val="24"/>
          <w:szCs w:val="24"/>
        </w:rPr>
        <w:t>, уведомлен</w:t>
      </w:r>
      <w:r w:rsidR="00F87330" w:rsidRPr="00A03648">
        <w:rPr>
          <w:sz w:val="24"/>
          <w:szCs w:val="24"/>
        </w:rPr>
        <w:t>а</w:t>
      </w:r>
      <w:r w:rsidR="003416D5" w:rsidRPr="00A03648">
        <w:rPr>
          <w:sz w:val="24"/>
          <w:szCs w:val="24"/>
        </w:rPr>
        <w:t>.</w:t>
      </w:r>
    </w:p>
    <w:p w:rsidR="00FC0ADD" w:rsidRPr="00A03648" w:rsidRDefault="00FC0ADD" w:rsidP="003416D5">
      <w:pPr>
        <w:ind w:firstLine="708"/>
        <w:jc w:val="both"/>
        <w:rPr>
          <w:sz w:val="24"/>
          <w:szCs w:val="24"/>
        </w:rPr>
      </w:pPr>
      <w:r w:rsidRPr="00A03648">
        <w:rPr>
          <w:sz w:val="24"/>
          <w:szCs w:val="24"/>
        </w:rPr>
        <w:t xml:space="preserve">Адвокат </w:t>
      </w:r>
      <w:r w:rsidR="007A0952" w:rsidRPr="00A03648">
        <w:rPr>
          <w:sz w:val="24"/>
          <w:szCs w:val="24"/>
          <w:lang w:eastAsia="en-US"/>
        </w:rPr>
        <w:t xml:space="preserve">в заседание Совета </w:t>
      </w:r>
      <w:r w:rsidR="00F87330" w:rsidRPr="00A03648">
        <w:rPr>
          <w:sz w:val="24"/>
          <w:szCs w:val="24"/>
          <w:lang w:eastAsia="en-US"/>
        </w:rPr>
        <w:t xml:space="preserve">не </w:t>
      </w:r>
      <w:r w:rsidR="00070467" w:rsidRPr="00A03648">
        <w:rPr>
          <w:sz w:val="24"/>
          <w:szCs w:val="24"/>
        </w:rPr>
        <w:t>явил</w:t>
      </w:r>
      <w:r w:rsidR="00A03648">
        <w:rPr>
          <w:sz w:val="24"/>
          <w:szCs w:val="24"/>
        </w:rPr>
        <w:t>ся</w:t>
      </w:r>
      <w:r w:rsidR="00AF7BFA" w:rsidRPr="00A03648">
        <w:rPr>
          <w:sz w:val="24"/>
          <w:szCs w:val="24"/>
        </w:rPr>
        <w:t xml:space="preserve">, </w:t>
      </w:r>
      <w:r w:rsidR="00A03648">
        <w:rPr>
          <w:sz w:val="24"/>
          <w:szCs w:val="24"/>
        </w:rPr>
        <w:t>уведомлен</w:t>
      </w:r>
      <w:r w:rsidRPr="00A03648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5A769A" w:rsidRDefault="005A769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находит, что в рассматриваемом случае отстаивание заявителем своих правовых интересов лежит вне плоскости дисциплинарного разбирательства правоотношений с адвокатом С</w:t>
      </w:r>
      <w:r w:rsidR="00901F9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А.М.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01F99">
        <w:rPr>
          <w:sz w:val="24"/>
          <w:szCs w:val="24"/>
        </w:rPr>
        <w:t>С.А.М.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4077C7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901F9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A03648" w:rsidRPr="00A5345D" w:rsidRDefault="00A03648" w:rsidP="004E5D36">
      <w:pPr>
        <w:ind w:firstLine="708"/>
        <w:jc w:val="both"/>
        <w:rPr>
          <w:sz w:val="24"/>
          <w:szCs w:val="24"/>
        </w:rPr>
      </w:pPr>
    </w:p>
    <w:p w:rsidR="00A03648" w:rsidRPr="007B3E7E" w:rsidRDefault="00A03648" w:rsidP="00A03648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7963" w:rsidRDefault="00A03648" w:rsidP="00A03648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A1" w:rsidRDefault="005734A1" w:rsidP="00C01A07">
      <w:r>
        <w:separator/>
      </w:r>
    </w:p>
  </w:endnote>
  <w:endnote w:type="continuationSeparator" w:id="0">
    <w:p w:rsidR="005734A1" w:rsidRDefault="005734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A1" w:rsidRDefault="005734A1" w:rsidP="00C01A07">
      <w:r>
        <w:separator/>
      </w:r>
    </w:p>
  </w:footnote>
  <w:footnote w:type="continuationSeparator" w:id="0">
    <w:p w:rsidR="005734A1" w:rsidRDefault="005734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F533FB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901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5713A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11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249F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34A1"/>
    <w:rsid w:val="005758F4"/>
    <w:rsid w:val="00583CEB"/>
    <w:rsid w:val="00583F98"/>
    <w:rsid w:val="0059091D"/>
    <w:rsid w:val="00594F75"/>
    <w:rsid w:val="005A769A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36BB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1F99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3648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33FB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2021-05-08T10:07:00Z</dcterms:created>
  <dcterms:modified xsi:type="dcterms:W3CDTF">2022-03-20T20:46:00Z</dcterms:modified>
</cp:coreProperties>
</file>