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12F0E">
        <w:rPr>
          <w:b/>
          <w:caps/>
          <w:sz w:val="24"/>
          <w:szCs w:val="24"/>
        </w:rPr>
        <w:t xml:space="preserve"> </w:t>
      </w:r>
      <w:r w:rsidR="00C22D9C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C22D9C">
        <w:rPr>
          <w:b/>
          <w:caps/>
          <w:sz w:val="24"/>
          <w:szCs w:val="24"/>
        </w:rPr>
        <w:t>0</w:t>
      </w:r>
      <w:r w:rsidR="004F0337">
        <w:rPr>
          <w:b/>
          <w:caps/>
          <w:sz w:val="24"/>
          <w:szCs w:val="24"/>
        </w:rPr>
        <w:t>4</w:t>
      </w:r>
      <w:r w:rsidR="00D12F0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22D9C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D12F0E">
        <w:rPr>
          <w:b/>
          <w:sz w:val="24"/>
          <w:szCs w:val="24"/>
        </w:rPr>
        <w:t xml:space="preserve"> </w:t>
      </w:r>
      <w:r w:rsidR="004F0337">
        <w:rPr>
          <w:b/>
          <w:sz w:val="24"/>
          <w:szCs w:val="24"/>
        </w:rPr>
        <w:t>4-04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D12F0E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544E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В.М.А.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54366" w:rsidRPr="00670423" w:rsidRDefault="00C54366" w:rsidP="00C5436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801A7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4801A7">
        <w:rPr>
          <w:sz w:val="24"/>
          <w:szCs w:val="24"/>
        </w:rPr>
        <w:t>Гонопольский</w:t>
      </w:r>
      <w:proofErr w:type="spellEnd"/>
      <w:r w:rsidR="004801A7">
        <w:rPr>
          <w:sz w:val="24"/>
          <w:szCs w:val="24"/>
        </w:rPr>
        <w:t xml:space="preserve"> Р.М., Логинов В.В., </w:t>
      </w:r>
      <w:proofErr w:type="spellStart"/>
      <w:r w:rsidR="004801A7">
        <w:rPr>
          <w:sz w:val="24"/>
          <w:szCs w:val="24"/>
        </w:rPr>
        <w:t>Мугалимов</w:t>
      </w:r>
      <w:proofErr w:type="spellEnd"/>
      <w:r w:rsidR="004801A7">
        <w:rPr>
          <w:sz w:val="24"/>
          <w:szCs w:val="24"/>
        </w:rPr>
        <w:t xml:space="preserve"> С.Н., Павлухин А.А., </w:t>
      </w:r>
      <w:proofErr w:type="spellStart"/>
      <w:r w:rsidR="004801A7">
        <w:rPr>
          <w:sz w:val="24"/>
          <w:szCs w:val="24"/>
        </w:rPr>
        <w:t>Пайгачкин</w:t>
      </w:r>
      <w:proofErr w:type="spellEnd"/>
      <w:r w:rsidR="004801A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801A7">
        <w:rPr>
          <w:sz w:val="24"/>
          <w:szCs w:val="24"/>
        </w:rPr>
        <w:t>Толчеев</w:t>
      </w:r>
      <w:proofErr w:type="spellEnd"/>
      <w:r w:rsidR="004801A7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4801A7">
        <w:rPr>
          <w:sz w:val="24"/>
          <w:szCs w:val="24"/>
        </w:rPr>
        <w:t>Царькова</w:t>
      </w:r>
      <w:proofErr w:type="spellEnd"/>
      <w:r w:rsidR="004801A7">
        <w:rPr>
          <w:sz w:val="24"/>
          <w:szCs w:val="24"/>
        </w:rPr>
        <w:t xml:space="preserve"> П.В</w:t>
      </w:r>
      <w:r w:rsidRPr="004801A7">
        <w:rPr>
          <w:sz w:val="24"/>
          <w:szCs w:val="24"/>
        </w:rPr>
        <w:t>.</w:t>
      </w:r>
    </w:p>
    <w:p w:rsidR="008A79AF" w:rsidRPr="00446718" w:rsidRDefault="00C54366" w:rsidP="00C5436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4801A7">
        <w:rPr>
          <w:sz w:val="24"/>
          <w:szCs w:val="24"/>
        </w:rPr>
        <w:t xml:space="preserve">, </w:t>
      </w:r>
      <w:r w:rsidR="00AF026C" w:rsidRPr="004801A7">
        <w:rPr>
          <w:sz w:val="24"/>
          <w:szCs w:val="24"/>
        </w:rPr>
        <w:t>при участии адвоката</w:t>
      </w:r>
      <w:r w:rsidR="00CE1806" w:rsidRPr="004801A7">
        <w:rPr>
          <w:sz w:val="24"/>
          <w:szCs w:val="24"/>
        </w:rPr>
        <w:t>,</w:t>
      </w:r>
      <w:r w:rsidR="00D12F0E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D12F0E">
        <w:rPr>
          <w:sz w:val="24"/>
          <w:szCs w:val="24"/>
        </w:rPr>
        <w:t xml:space="preserve"> </w:t>
      </w:r>
      <w:r w:rsidR="00943E02">
        <w:rPr>
          <w:sz w:val="24"/>
          <w:szCs w:val="24"/>
        </w:rPr>
        <w:t>4-04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F0337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10.03.2021</w:t>
      </w:r>
      <w:r w:rsidRPr="004F0337">
        <w:rPr>
          <w:sz w:val="24"/>
          <w:szCs w:val="24"/>
        </w:rPr>
        <w:t>г.  в Адвокатскую палату Московской области поступило</w:t>
      </w:r>
      <w:r w:rsidR="00D12F0E">
        <w:rPr>
          <w:sz w:val="24"/>
          <w:szCs w:val="24"/>
        </w:rPr>
        <w:t xml:space="preserve"> </w:t>
      </w:r>
      <w:r w:rsidRPr="004F0337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4F0337">
        <w:rPr>
          <w:sz w:val="24"/>
          <w:szCs w:val="24"/>
        </w:rPr>
        <w:t>Толчеева</w:t>
      </w:r>
      <w:proofErr w:type="spellEnd"/>
      <w:r w:rsidRPr="004F0337">
        <w:rPr>
          <w:sz w:val="24"/>
          <w:szCs w:val="24"/>
        </w:rPr>
        <w:t xml:space="preserve"> М.Н. в отношении адвоката </w:t>
      </w:r>
      <w:r w:rsidR="00B544E5">
        <w:rPr>
          <w:sz w:val="24"/>
          <w:szCs w:val="24"/>
        </w:rPr>
        <w:t>В.М.А.</w:t>
      </w:r>
      <w:r w:rsidRPr="004F0337">
        <w:rPr>
          <w:sz w:val="24"/>
          <w:szCs w:val="24"/>
        </w:rPr>
        <w:t xml:space="preserve">, имеющего регистрационный номер </w:t>
      </w:r>
      <w:r w:rsidR="00B544E5">
        <w:rPr>
          <w:sz w:val="24"/>
          <w:szCs w:val="24"/>
        </w:rPr>
        <w:t>…..</w:t>
      </w:r>
      <w:r w:rsidR="00D12F0E">
        <w:rPr>
          <w:sz w:val="24"/>
          <w:szCs w:val="24"/>
        </w:rPr>
        <w:t xml:space="preserve"> </w:t>
      </w:r>
      <w:r w:rsidRPr="004F0337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D12F0E">
        <w:rPr>
          <w:sz w:val="24"/>
          <w:szCs w:val="24"/>
        </w:rPr>
        <w:t xml:space="preserve"> </w:t>
      </w:r>
      <w:r w:rsidR="00B544E5">
        <w:rPr>
          <w:sz w:val="24"/>
          <w:szCs w:val="24"/>
        </w:rPr>
        <w:t>…..</w:t>
      </w:r>
    </w:p>
    <w:p w:rsidR="00A85A87" w:rsidRPr="004F0337" w:rsidRDefault="00D12F0E" w:rsidP="00D74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F0337" w:rsidRPr="004F0337">
        <w:rPr>
          <w:sz w:val="24"/>
          <w:szCs w:val="24"/>
        </w:rPr>
        <w:t>В представлении сообщается, что согласно поступившей информации имеются основания полагать, что адвокатом нарушены требования абз.1 и 3 пункта 7 Порядка изменения адвокатом членства в адвокатской палате одного субъекта РФ на членство в адвокатской палате другого субъекта и урегулирования некоторых вопросов реализации адвокатом права на осуществление адвокатской деятельности на территории РФ, утвержденного решен</w:t>
      </w:r>
      <w:r w:rsidR="004F0337">
        <w:rPr>
          <w:sz w:val="24"/>
          <w:szCs w:val="24"/>
        </w:rPr>
        <w:t>ием Совета ФПА РФ от 02.04.2010</w:t>
      </w:r>
      <w:r w:rsidR="004F0337" w:rsidRPr="004F0337">
        <w:rPr>
          <w:sz w:val="24"/>
          <w:szCs w:val="24"/>
        </w:rPr>
        <w:t>г. (с изм. от 14.02.2020 г.)</w:t>
      </w:r>
      <w:r w:rsidR="005A75CA">
        <w:rPr>
          <w:sz w:val="24"/>
          <w:szCs w:val="24"/>
        </w:rPr>
        <w:t>.</w:t>
      </w:r>
    </w:p>
    <w:p w:rsidR="00654B23" w:rsidRDefault="004F033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D12F0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Default="00D12F0E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968EB">
        <w:rPr>
          <w:sz w:val="24"/>
          <w:szCs w:val="24"/>
        </w:rPr>
        <w:t>08.0</w:t>
      </w:r>
      <w:r w:rsidR="004F0337">
        <w:rPr>
          <w:sz w:val="24"/>
          <w:szCs w:val="24"/>
        </w:rPr>
        <w:t>4.</w:t>
      </w:r>
      <w:r w:rsidR="00AF026C">
        <w:rPr>
          <w:sz w:val="24"/>
          <w:szCs w:val="24"/>
        </w:rPr>
        <w:t>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968EB">
        <w:rPr>
          <w:sz w:val="24"/>
          <w:szCs w:val="24"/>
        </w:rPr>
        <w:t>12</w:t>
      </w:r>
      <w:r w:rsidR="004F0337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F0337">
        <w:rPr>
          <w:sz w:val="24"/>
          <w:szCs w:val="24"/>
        </w:rPr>
        <w:t>нии объяснений, в ответ на который адвокатом представлены письменные объяснения, в которых он возражал против доводов представления</w:t>
      </w:r>
      <w:r w:rsidR="00CE1806" w:rsidRPr="00A85A87">
        <w:rPr>
          <w:sz w:val="24"/>
          <w:szCs w:val="24"/>
        </w:rPr>
        <w:t>.</w:t>
      </w:r>
    </w:p>
    <w:p w:rsidR="00A85A87" w:rsidRPr="00446718" w:rsidRDefault="004F0337" w:rsidP="004F03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E223DA">
        <w:rPr>
          <w:sz w:val="24"/>
          <w:szCs w:val="24"/>
        </w:rPr>
        <w:t>.2021</w:t>
      </w:r>
      <w:r>
        <w:rPr>
          <w:sz w:val="24"/>
          <w:szCs w:val="24"/>
        </w:rPr>
        <w:t xml:space="preserve">г. </w:t>
      </w:r>
      <w:r w:rsidR="004836B3" w:rsidRPr="00446718">
        <w:rPr>
          <w:sz w:val="24"/>
          <w:szCs w:val="24"/>
        </w:rPr>
        <w:t>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660C3">
        <w:rPr>
          <w:sz w:val="24"/>
          <w:szCs w:val="24"/>
        </w:rPr>
        <w:t xml:space="preserve">не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A660C3">
        <w:rPr>
          <w:sz w:val="24"/>
          <w:szCs w:val="24"/>
        </w:rPr>
        <w:t xml:space="preserve"> уведомлен. </w:t>
      </w:r>
    </w:p>
    <w:p w:rsidR="00DA756E" w:rsidRPr="00C039F1" w:rsidRDefault="004F0337" w:rsidP="004F0337">
      <w:pPr>
        <w:pStyle w:val="aa"/>
        <w:ind w:firstLine="708"/>
        <w:jc w:val="both"/>
      </w:pPr>
      <w:r>
        <w:rPr>
          <w:szCs w:val="24"/>
        </w:rPr>
        <w:t>27.04</w:t>
      </w:r>
      <w:r w:rsidR="00AD729C" w:rsidRPr="00436BF4">
        <w:rPr>
          <w:szCs w:val="24"/>
        </w:rPr>
        <w:t>.202</w:t>
      </w:r>
      <w:r w:rsidR="00E223DA" w:rsidRPr="00436BF4">
        <w:rPr>
          <w:szCs w:val="24"/>
        </w:rPr>
        <w:t>1</w:t>
      </w:r>
      <w:r w:rsidR="00AD729C" w:rsidRPr="00436BF4">
        <w:rPr>
          <w:szCs w:val="24"/>
        </w:rPr>
        <w:t xml:space="preserve">г. </w:t>
      </w:r>
      <w:r w:rsidR="00AD729C" w:rsidRPr="00F233EF">
        <w:rPr>
          <w:szCs w:val="24"/>
        </w:rPr>
        <w:t xml:space="preserve">квалификационная комиссия дала </w:t>
      </w:r>
      <w:r w:rsidR="00DD556E" w:rsidRPr="00F233EF">
        <w:rPr>
          <w:szCs w:val="24"/>
        </w:rPr>
        <w:t xml:space="preserve">заключение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B544E5">
        <w:rPr>
          <w:bCs/>
          <w:szCs w:val="24"/>
        </w:rPr>
        <w:t>В.М.А.</w:t>
      </w:r>
      <w:r>
        <w:rPr>
          <w:szCs w:val="24"/>
        </w:rPr>
        <w:t xml:space="preserve"> нарушения </w:t>
      </w:r>
      <w:r>
        <w:t xml:space="preserve">п.6 ст.15 </w:t>
      </w:r>
      <w:r w:rsidRPr="00463ACB">
        <w:rPr>
          <w:szCs w:val="24"/>
        </w:rPr>
        <w:t>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>
        <w:t>п.п.4 п.1 ст.7 ФЗ «Об адвокатской деятельности и адвокатуре в РФ»,</w:t>
      </w:r>
      <w:r>
        <w:rPr>
          <w:szCs w:val="24"/>
        </w:rPr>
        <w:t xml:space="preserve"> выразившегося в том, что адвокат,</w:t>
      </w:r>
      <w:r w:rsidR="00DE37C4">
        <w:rPr>
          <w:szCs w:val="24"/>
        </w:rPr>
        <w:t xml:space="preserve"> </w:t>
      </w:r>
      <w:r>
        <w:t>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</w:t>
      </w:r>
      <w:r w:rsidR="00B544E5">
        <w:t>.</w:t>
      </w:r>
      <w:r>
        <w:t xml:space="preserve"> области, в информации о себе указал место осуществления профессиональной деятельности, не соответствующее членству в адвокатской палате субъекта РФ</w:t>
      </w:r>
      <w:r w:rsidR="00A85A87" w:rsidRPr="00C039F1">
        <w:t>.</w:t>
      </w:r>
    </w:p>
    <w:p w:rsidR="004F0337" w:rsidRDefault="004F0337" w:rsidP="00C22D9C">
      <w:pPr>
        <w:ind w:firstLine="708"/>
        <w:jc w:val="both"/>
        <w:rPr>
          <w:b/>
          <w:sz w:val="24"/>
          <w:szCs w:val="24"/>
        </w:rPr>
      </w:pPr>
    </w:p>
    <w:p w:rsidR="00C22D9C" w:rsidRPr="004801A7" w:rsidRDefault="00C22D9C" w:rsidP="00C22D9C">
      <w:pPr>
        <w:ind w:firstLine="708"/>
        <w:jc w:val="both"/>
        <w:rPr>
          <w:sz w:val="24"/>
          <w:szCs w:val="24"/>
          <w:lang w:eastAsia="en-US"/>
        </w:rPr>
      </w:pPr>
      <w:r w:rsidRPr="004801A7">
        <w:rPr>
          <w:sz w:val="24"/>
          <w:szCs w:val="24"/>
        </w:rPr>
        <w:t>А</w:t>
      </w:r>
      <w:r w:rsidRPr="004801A7">
        <w:rPr>
          <w:sz w:val="24"/>
          <w:szCs w:val="24"/>
          <w:lang w:eastAsia="en-US"/>
        </w:rPr>
        <w:t xml:space="preserve">двокат в заседание Совета </w:t>
      </w:r>
      <w:r w:rsidR="004F0337" w:rsidRPr="004801A7">
        <w:rPr>
          <w:sz w:val="24"/>
          <w:szCs w:val="24"/>
          <w:lang w:eastAsia="en-US"/>
        </w:rPr>
        <w:t xml:space="preserve">явился, выразил </w:t>
      </w:r>
      <w:r w:rsidRPr="004801A7">
        <w:rPr>
          <w:sz w:val="24"/>
          <w:szCs w:val="24"/>
          <w:lang w:eastAsia="en-US"/>
        </w:rPr>
        <w:t>несогласие с заключением квалификационной комиссии</w:t>
      </w:r>
      <w:r w:rsidR="00817BDC">
        <w:rPr>
          <w:sz w:val="24"/>
          <w:szCs w:val="24"/>
          <w:lang w:eastAsia="en-US"/>
        </w:rPr>
        <w:t xml:space="preserve">, пояснив, что он не усматривал в своих действиях нарушений, но в связи с дисциплинарным производством сделал необходимые выводы и намерен следовать существующим правилам осуществления адвокатской деятельности. 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467A1" w:rsidRDefault="001467A1" w:rsidP="001467A1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</w:p>
    <w:bookmarkEnd w:id="2"/>
    <w:p w:rsidR="001925C2" w:rsidRDefault="004801A7" w:rsidP="004801A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801A7" w:rsidRDefault="001925C2" w:rsidP="001925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во внимание заявление адвоката о том, что он обязуется незамедлительно привести сведения на сайте в сети Интернет, а также данные в бланках, проектах соглашений, деловой переписке и т.д. в соответствие с правилами, вытекающими из членства в Адвокатской палате Московской области.</w:t>
      </w:r>
    </w:p>
    <w:p w:rsidR="004801A7" w:rsidRDefault="004801A7" w:rsidP="00817BD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В</w:t>
      </w:r>
      <w:r w:rsidR="00B544E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вследствие малозначительности совершённого адвокатом проступка</w:t>
      </w:r>
      <w:r w:rsidR="00817BDC">
        <w:rPr>
          <w:sz w:val="24"/>
          <w:szCs w:val="24"/>
          <w:lang w:eastAsia="en-US"/>
        </w:rPr>
        <w:t>, но с указанием на необходимость соблюдения требований, предъявляемых к организации и порядку осуществления адвокатской деятельности.</w:t>
      </w:r>
    </w:p>
    <w:p w:rsidR="004801A7" w:rsidRDefault="004801A7" w:rsidP="004801A7">
      <w:pPr>
        <w:ind w:firstLine="708"/>
        <w:jc w:val="both"/>
        <w:rPr>
          <w:sz w:val="24"/>
          <w:szCs w:val="24"/>
          <w:lang w:eastAsia="en-US"/>
        </w:rPr>
      </w:pPr>
    </w:p>
    <w:p w:rsidR="004801A7" w:rsidRPr="00202ED3" w:rsidRDefault="004801A7" w:rsidP="004801A7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п.2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4801A7" w:rsidRPr="00202ED3" w:rsidRDefault="004801A7" w:rsidP="004801A7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4801A7" w:rsidRPr="00446718" w:rsidRDefault="004801A7" w:rsidP="004801A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</w:t>
      </w:r>
      <w:r w:rsidRPr="00446718">
        <w:rPr>
          <w:b/>
          <w:bCs/>
          <w:sz w:val="24"/>
          <w:szCs w:val="24"/>
          <w:lang w:eastAsia="en-US"/>
        </w:rPr>
        <w:t>:</w:t>
      </w:r>
    </w:p>
    <w:p w:rsidR="004801A7" w:rsidRPr="00446718" w:rsidRDefault="004801A7" w:rsidP="004801A7">
      <w:pPr>
        <w:ind w:firstLine="708"/>
        <w:jc w:val="both"/>
        <w:rPr>
          <w:sz w:val="24"/>
          <w:szCs w:val="24"/>
          <w:lang w:eastAsia="en-US"/>
        </w:rPr>
      </w:pPr>
    </w:p>
    <w:p w:rsidR="004801A7" w:rsidRPr="00570C78" w:rsidRDefault="004801A7" w:rsidP="004801A7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>
        <w:t xml:space="preserve">п.6 ст.15 </w:t>
      </w:r>
      <w:r w:rsidRPr="00463ACB">
        <w:rPr>
          <w:szCs w:val="24"/>
        </w:rPr>
        <w:t>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>
        <w:t>п.п.4 п.1 ст.7 ФЗ «Об адвокатской деятельности и адвокатуре в РФ»,</w:t>
      </w:r>
      <w:r>
        <w:rPr>
          <w:szCs w:val="24"/>
        </w:rPr>
        <w:t xml:space="preserve"> выразившиеся в том, что адвокат,</w:t>
      </w:r>
      <w:r w:rsidR="00D12F0E">
        <w:rPr>
          <w:szCs w:val="24"/>
        </w:rPr>
        <w:t xml:space="preserve"> </w:t>
      </w:r>
      <w:r w:rsidR="00DE37C4">
        <w:rPr>
          <w:szCs w:val="24"/>
        </w:rPr>
        <w:t xml:space="preserve"> </w:t>
      </w:r>
      <w:r>
        <w:t>нарушив решение Совета ФПА от 2 апреля 2010 года (протокол № 4) с последующими изменениями и дополнениями, осуществляя профессиональную деятельность на постоянной основе на территории Б</w:t>
      </w:r>
      <w:r w:rsidR="00B544E5">
        <w:t>.</w:t>
      </w:r>
      <w:r>
        <w:t xml:space="preserve"> области, в информации о себе указал место осуществления профессиональной деятельности, не соответствующее членству в адвокатской палате субъекта РФ</w:t>
      </w:r>
      <w:r w:rsidRPr="00570C78">
        <w:rPr>
          <w:rFonts w:eastAsia="Calibri"/>
          <w:szCs w:val="24"/>
        </w:rPr>
        <w:t>.</w:t>
      </w:r>
    </w:p>
    <w:p w:rsidR="00817BDC" w:rsidRPr="00817BDC" w:rsidRDefault="004801A7" w:rsidP="00817BDC">
      <w:pPr>
        <w:ind w:firstLine="708"/>
        <w:jc w:val="both"/>
        <w:rPr>
          <w:sz w:val="24"/>
          <w:szCs w:val="24"/>
          <w:lang w:eastAsia="en-US"/>
        </w:rPr>
      </w:pPr>
      <w:r w:rsidRPr="00817BDC">
        <w:rPr>
          <w:sz w:val="24"/>
          <w:szCs w:val="24"/>
          <w:lang w:eastAsia="en-US"/>
        </w:rPr>
        <w:t xml:space="preserve">2. </w:t>
      </w:r>
      <w:r w:rsidRPr="00817BDC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B544E5">
        <w:rPr>
          <w:sz w:val="24"/>
          <w:szCs w:val="24"/>
        </w:rPr>
        <w:t>В.А.М.</w:t>
      </w:r>
      <w:r w:rsidRPr="00817BDC">
        <w:rPr>
          <w:sz w:val="24"/>
          <w:szCs w:val="24"/>
          <w:shd w:val="clear" w:color="auto" w:fill="FFFFFF"/>
        </w:rPr>
        <w:t xml:space="preserve">, </w:t>
      </w:r>
      <w:r w:rsidRPr="00817BDC">
        <w:rPr>
          <w:sz w:val="24"/>
          <w:szCs w:val="24"/>
        </w:rPr>
        <w:t xml:space="preserve">имеющего регистрационный номер </w:t>
      </w:r>
      <w:r w:rsidR="00B544E5">
        <w:rPr>
          <w:sz w:val="24"/>
          <w:szCs w:val="24"/>
        </w:rPr>
        <w:t>…..</w:t>
      </w:r>
      <w:r w:rsidRPr="00817BDC">
        <w:rPr>
          <w:sz w:val="24"/>
          <w:szCs w:val="24"/>
        </w:rPr>
        <w:t xml:space="preserve"> </w:t>
      </w:r>
      <w:r w:rsidRPr="00817BDC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817BDC">
        <w:rPr>
          <w:rFonts w:eastAsia="Calibri"/>
          <w:sz w:val="24"/>
          <w:szCs w:val="24"/>
        </w:rPr>
        <w:t xml:space="preserve">необходимость соблюдения </w:t>
      </w:r>
      <w:r w:rsidR="00817BDC" w:rsidRPr="00817BDC">
        <w:rPr>
          <w:sz w:val="24"/>
          <w:szCs w:val="24"/>
          <w:lang w:eastAsia="en-US"/>
        </w:rPr>
        <w:t>требований, предъявляемых к организации и порядку осуществления адвокатской деятельности.</w:t>
      </w:r>
    </w:p>
    <w:p w:rsidR="004801A7" w:rsidRPr="00817BDC" w:rsidRDefault="004801A7" w:rsidP="004801A7">
      <w:pPr>
        <w:pStyle w:val="aa"/>
        <w:ind w:firstLine="708"/>
        <w:jc w:val="both"/>
        <w:rPr>
          <w:szCs w:val="24"/>
          <w:lang w:eastAsia="en-US"/>
        </w:rPr>
      </w:pPr>
    </w:p>
    <w:p w:rsidR="004801A7" w:rsidRPr="000A1010" w:rsidRDefault="004801A7" w:rsidP="00D12F0E">
      <w:pPr>
        <w:jc w:val="both"/>
        <w:rPr>
          <w:sz w:val="24"/>
          <w:szCs w:val="24"/>
          <w:lang w:eastAsia="en-US"/>
        </w:rPr>
      </w:pPr>
    </w:p>
    <w:p w:rsidR="00857859" w:rsidRPr="000A1010" w:rsidRDefault="00D12F0E" w:rsidP="004801A7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4801A7" w:rsidRPr="000A1010">
        <w:rPr>
          <w:sz w:val="24"/>
          <w:szCs w:val="24"/>
        </w:rPr>
        <w:t>Президент</w:t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</w:r>
      <w:r w:rsidR="004801A7" w:rsidRPr="000A1010">
        <w:rPr>
          <w:sz w:val="24"/>
          <w:szCs w:val="24"/>
        </w:rPr>
        <w:tab/>
        <w:t>Галоганов А.П</w:t>
      </w:r>
      <w:r w:rsidR="004801A7">
        <w:rPr>
          <w:sz w:val="24"/>
          <w:szCs w:val="24"/>
        </w:rPr>
        <w:t>.</w:t>
      </w: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ED" w:rsidRDefault="00A910ED" w:rsidP="00C01A07">
      <w:r>
        <w:separator/>
      </w:r>
    </w:p>
  </w:endnote>
  <w:endnote w:type="continuationSeparator" w:id="0">
    <w:p w:rsidR="00A910ED" w:rsidRDefault="00A910E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ED" w:rsidRDefault="00A910ED" w:rsidP="00C01A07">
      <w:r>
        <w:separator/>
      </w:r>
    </w:p>
  </w:footnote>
  <w:footnote w:type="continuationSeparator" w:id="0">
    <w:p w:rsidR="00A910ED" w:rsidRDefault="00A910E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660C3" w:rsidRDefault="000009AD">
        <w:pPr>
          <w:pStyle w:val="af7"/>
          <w:jc w:val="right"/>
        </w:pPr>
        <w:r>
          <w:fldChar w:fldCharType="begin"/>
        </w:r>
        <w:r w:rsidR="00DD4E8F">
          <w:instrText>PAGE   \* MERGEFORMAT</w:instrText>
        </w:r>
        <w:r>
          <w:fldChar w:fldCharType="separate"/>
        </w:r>
        <w:r w:rsidR="00B54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0C3" w:rsidRDefault="00A660C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7"/>
  </w:num>
  <w:num w:numId="17">
    <w:abstractNumId w:val="10"/>
  </w:num>
  <w:num w:numId="18">
    <w:abstractNumId w:val="13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9AD"/>
    <w:rsid w:val="00000B9D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7A1"/>
    <w:rsid w:val="001535DA"/>
    <w:rsid w:val="0015596E"/>
    <w:rsid w:val="00156B86"/>
    <w:rsid w:val="00157CFF"/>
    <w:rsid w:val="00171D5C"/>
    <w:rsid w:val="0017343B"/>
    <w:rsid w:val="001741FD"/>
    <w:rsid w:val="00180E74"/>
    <w:rsid w:val="00186991"/>
    <w:rsid w:val="00187041"/>
    <w:rsid w:val="00187D1A"/>
    <w:rsid w:val="001925C2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DB2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322C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16DA2"/>
    <w:rsid w:val="00320E14"/>
    <w:rsid w:val="00322FD8"/>
    <w:rsid w:val="003309DE"/>
    <w:rsid w:val="00351CBF"/>
    <w:rsid w:val="00362D07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01A7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0337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3C42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834CA"/>
    <w:rsid w:val="00583CEB"/>
    <w:rsid w:val="0059091D"/>
    <w:rsid w:val="00594F75"/>
    <w:rsid w:val="005966A3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17BDC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3C02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3C6B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43E02"/>
    <w:rsid w:val="00950D03"/>
    <w:rsid w:val="009557C2"/>
    <w:rsid w:val="00963479"/>
    <w:rsid w:val="00963C70"/>
    <w:rsid w:val="00965F71"/>
    <w:rsid w:val="00971CD6"/>
    <w:rsid w:val="00974513"/>
    <w:rsid w:val="0097486B"/>
    <w:rsid w:val="00975FAB"/>
    <w:rsid w:val="00984BA7"/>
    <w:rsid w:val="009875D1"/>
    <w:rsid w:val="00991C19"/>
    <w:rsid w:val="0099746F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1F66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60C3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0ED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5B8F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44E5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7B60"/>
    <w:rsid w:val="00BD3BA7"/>
    <w:rsid w:val="00BD5A43"/>
    <w:rsid w:val="00BD6355"/>
    <w:rsid w:val="00BD6577"/>
    <w:rsid w:val="00BD6D09"/>
    <w:rsid w:val="00BE18A9"/>
    <w:rsid w:val="00BF3F01"/>
    <w:rsid w:val="00C01A07"/>
    <w:rsid w:val="00C03719"/>
    <w:rsid w:val="00C03972"/>
    <w:rsid w:val="00C039F1"/>
    <w:rsid w:val="00C0490B"/>
    <w:rsid w:val="00C1000C"/>
    <w:rsid w:val="00C1108D"/>
    <w:rsid w:val="00C13806"/>
    <w:rsid w:val="00C13CFC"/>
    <w:rsid w:val="00C14082"/>
    <w:rsid w:val="00C140DC"/>
    <w:rsid w:val="00C222F6"/>
    <w:rsid w:val="00C22D9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4366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13ED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CF33F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0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83B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4E8F"/>
    <w:rsid w:val="00DD556E"/>
    <w:rsid w:val="00DD59CE"/>
    <w:rsid w:val="00DD642A"/>
    <w:rsid w:val="00DE37C4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3EF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68EB"/>
    <w:rsid w:val="00FA3CB2"/>
    <w:rsid w:val="00FA60EF"/>
    <w:rsid w:val="00FA7FB9"/>
    <w:rsid w:val="00FB2D85"/>
    <w:rsid w:val="00FB449F"/>
    <w:rsid w:val="00FB5C17"/>
    <w:rsid w:val="00FB6C0D"/>
    <w:rsid w:val="00FC0119"/>
    <w:rsid w:val="00FC1292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22D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548B-D1D0-4246-A28F-85C7D42D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2020-12-25T15:04:00Z</cp:lastPrinted>
  <dcterms:created xsi:type="dcterms:W3CDTF">2021-06-01T07:40:00Z</dcterms:created>
  <dcterms:modified xsi:type="dcterms:W3CDTF">2022-03-20T16:52:00Z</dcterms:modified>
</cp:coreProperties>
</file>