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91708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074016">
        <w:rPr>
          <w:b/>
          <w:caps/>
          <w:sz w:val="24"/>
          <w:szCs w:val="24"/>
        </w:rPr>
        <w:t>21</w:t>
      </w:r>
      <w:r w:rsidR="00BF7B6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40141">
        <w:rPr>
          <w:b/>
          <w:sz w:val="24"/>
          <w:szCs w:val="24"/>
        </w:rPr>
        <w:t>21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A5D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955C55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955C55">
        <w:rPr>
          <w:sz w:val="24"/>
          <w:szCs w:val="24"/>
        </w:rPr>
        <w:t>Архангельский М.В.,</w:t>
      </w:r>
      <w:r w:rsidR="00F91708">
        <w:rPr>
          <w:sz w:val="24"/>
          <w:szCs w:val="24"/>
        </w:rPr>
        <w:t xml:space="preserve"> </w:t>
      </w:r>
      <w:proofErr w:type="spellStart"/>
      <w:r w:rsidR="00FC6A9E" w:rsidRPr="00955C55">
        <w:rPr>
          <w:sz w:val="24"/>
          <w:szCs w:val="24"/>
        </w:rPr>
        <w:t>Гонопольский</w:t>
      </w:r>
      <w:proofErr w:type="spellEnd"/>
      <w:r w:rsidR="00FC6A9E" w:rsidRPr="00955C55">
        <w:rPr>
          <w:sz w:val="24"/>
          <w:szCs w:val="24"/>
        </w:rPr>
        <w:t xml:space="preserve"> Р.М., </w:t>
      </w:r>
      <w:proofErr w:type="spellStart"/>
      <w:r w:rsidR="00FC6A9E" w:rsidRPr="00955C55">
        <w:rPr>
          <w:sz w:val="24"/>
          <w:szCs w:val="24"/>
        </w:rPr>
        <w:t>Конашенкова</w:t>
      </w:r>
      <w:proofErr w:type="spellEnd"/>
      <w:r w:rsidR="00FC6A9E" w:rsidRPr="00955C55">
        <w:rPr>
          <w:sz w:val="24"/>
          <w:szCs w:val="24"/>
        </w:rPr>
        <w:t xml:space="preserve"> В.В., Логинов В.В., </w:t>
      </w:r>
      <w:proofErr w:type="spellStart"/>
      <w:r w:rsidR="00FC6A9E" w:rsidRPr="00955C55">
        <w:rPr>
          <w:sz w:val="24"/>
          <w:szCs w:val="24"/>
        </w:rPr>
        <w:t>Мугалимов</w:t>
      </w:r>
      <w:proofErr w:type="spellEnd"/>
      <w:r w:rsidR="00FC6A9E" w:rsidRPr="00955C55">
        <w:rPr>
          <w:sz w:val="24"/>
          <w:szCs w:val="24"/>
        </w:rPr>
        <w:t xml:space="preserve"> С.Н., </w:t>
      </w:r>
      <w:proofErr w:type="spellStart"/>
      <w:r w:rsidR="00FC6A9E" w:rsidRPr="00955C55">
        <w:rPr>
          <w:sz w:val="24"/>
          <w:szCs w:val="24"/>
        </w:rPr>
        <w:t>Пайгачкин</w:t>
      </w:r>
      <w:proofErr w:type="spellEnd"/>
      <w:r w:rsidR="00FC6A9E" w:rsidRPr="00955C55">
        <w:rPr>
          <w:sz w:val="24"/>
          <w:szCs w:val="24"/>
        </w:rPr>
        <w:t xml:space="preserve"> Ю.В., Свиридов О.В., </w:t>
      </w:r>
      <w:r w:rsidR="00F31D9C" w:rsidRPr="00955C55">
        <w:rPr>
          <w:sz w:val="24"/>
          <w:szCs w:val="24"/>
        </w:rPr>
        <w:t xml:space="preserve">Соколов Д.А., </w:t>
      </w:r>
      <w:proofErr w:type="spellStart"/>
      <w:r w:rsidR="00FC6A9E" w:rsidRPr="00955C55">
        <w:rPr>
          <w:sz w:val="24"/>
          <w:szCs w:val="24"/>
        </w:rPr>
        <w:t>Толчеев</w:t>
      </w:r>
      <w:proofErr w:type="spellEnd"/>
      <w:r w:rsidR="00FC6A9E" w:rsidRPr="00955C5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955C55">
        <w:rPr>
          <w:sz w:val="24"/>
          <w:szCs w:val="24"/>
        </w:rPr>
        <w:t>Царькова</w:t>
      </w:r>
      <w:proofErr w:type="spellEnd"/>
      <w:r w:rsidR="00FC6A9E" w:rsidRPr="00955C55">
        <w:rPr>
          <w:sz w:val="24"/>
          <w:szCs w:val="24"/>
        </w:rPr>
        <w:t xml:space="preserve"> П.В</w:t>
      </w:r>
      <w:r w:rsidR="00103CB5" w:rsidRPr="00955C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023D5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90ECD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F9170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40141">
        <w:rPr>
          <w:sz w:val="24"/>
          <w:szCs w:val="24"/>
        </w:rPr>
        <w:t>21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CA180B" w:rsidP="00FC6A9E">
      <w:pPr>
        <w:jc w:val="both"/>
        <w:rPr>
          <w:sz w:val="24"/>
          <w:szCs w:val="24"/>
        </w:rPr>
      </w:pPr>
      <w:r w:rsidRPr="00CA180B">
        <w:rPr>
          <w:sz w:val="24"/>
          <w:szCs w:val="24"/>
        </w:rPr>
        <w:t xml:space="preserve">           </w:t>
      </w:r>
      <w:r w:rsidR="00EB2ABA" w:rsidRPr="00EB2ABA">
        <w:rPr>
          <w:sz w:val="24"/>
          <w:szCs w:val="24"/>
        </w:rPr>
        <w:t>15</w:t>
      </w:r>
      <w:r w:rsidR="00EB2ABA">
        <w:rPr>
          <w:sz w:val="24"/>
          <w:szCs w:val="24"/>
        </w:rPr>
        <w:t>.03.2021</w:t>
      </w:r>
      <w:r w:rsidR="00EB2ABA" w:rsidRPr="00EB2ABA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A5D8A">
        <w:rPr>
          <w:sz w:val="24"/>
          <w:szCs w:val="24"/>
        </w:rPr>
        <w:t>Р.Т.Т.</w:t>
      </w:r>
      <w:r w:rsidR="00EB2ABA" w:rsidRPr="00EB2ABA">
        <w:rPr>
          <w:sz w:val="24"/>
          <w:szCs w:val="24"/>
        </w:rPr>
        <w:t xml:space="preserve"> в отношении адвоката </w:t>
      </w:r>
      <w:r w:rsidR="006A5D8A">
        <w:rPr>
          <w:sz w:val="24"/>
          <w:szCs w:val="24"/>
        </w:rPr>
        <w:t>Д.Н.Ю.</w:t>
      </w:r>
      <w:r w:rsidR="00EB2ABA" w:rsidRPr="00EB2ABA">
        <w:rPr>
          <w:sz w:val="24"/>
          <w:szCs w:val="24"/>
        </w:rPr>
        <w:t xml:space="preserve">, имеющего регистрационный номер </w:t>
      </w:r>
      <w:r w:rsidR="006A5D8A">
        <w:rPr>
          <w:sz w:val="24"/>
          <w:szCs w:val="24"/>
        </w:rPr>
        <w:t>…..</w:t>
      </w:r>
      <w:r w:rsidR="00EB2ABA" w:rsidRPr="00EB2AB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5D8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CA180B" w:rsidP="00D06191">
      <w:pPr>
        <w:jc w:val="both"/>
        <w:rPr>
          <w:sz w:val="24"/>
          <w:szCs w:val="24"/>
        </w:rPr>
      </w:pPr>
      <w:bookmarkStart w:id="2" w:name="_Hlk32228956"/>
      <w:r w:rsidRPr="00CA180B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B2ABA">
        <w:rPr>
          <w:sz w:val="24"/>
          <w:szCs w:val="24"/>
        </w:rPr>
        <w:t>19.12.2019</w:t>
      </w:r>
      <w:r w:rsidR="00EB2ABA" w:rsidRPr="00EB2ABA">
        <w:rPr>
          <w:sz w:val="24"/>
          <w:szCs w:val="24"/>
        </w:rPr>
        <w:t xml:space="preserve">г. </w:t>
      </w:r>
      <w:r w:rsidR="00EB2ABA">
        <w:rPr>
          <w:sz w:val="24"/>
          <w:szCs w:val="24"/>
        </w:rPr>
        <w:t xml:space="preserve">она </w:t>
      </w:r>
      <w:r w:rsidR="00EB2ABA" w:rsidRPr="00EB2ABA">
        <w:rPr>
          <w:sz w:val="24"/>
          <w:szCs w:val="24"/>
        </w:rPr>
        <w:t>заключила с адвокатом соглашение на представление интересов в суде первой инстанции. Адвокату выплачено вознаграждение в размере 30 000 рублей. Адвокат бездействовала, не реагировала на доводы ответчика, не пыталась обсудить мировое соглашение, с отчётом о причинённом ущербе не ознакомилась, сославшись на занятость, уточнённое исковое заявление не приобщила, сославшись на то, что закончился в адвокатском образовании не работает принтер (закончился картридж) и она не может его распечатать. Досудебную претензию заявитель составляла и направляла ответчику самостоятельно. В исковое заявление адвокат переписала претензию заявителя и добавила один абзац. Отказалась ознакомиться с решением суда, сославшись на то, что иск удовлетворён, но не учла, что сумма возмещения была посчитана судом с учётом износа, а ущерб взыскивается без учёта износа</w:t>
      </w:r>
      <w:r w:rsidR="00425ABE">
        <w:rPr>
          <w:sz w:val="24"/>
          <w:szCs w:val="24"/>
        </w:rPr>
        <w:t>.</w:t>
      </w:r>
    </w:p>
    <w:p w:rsidR="00425ABE" w:rsidRPr="00446718" w:rsidRDefault="00EB2A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90ECD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CA180B" w:rsidP="00425ABE">
      <w:pPr>
        <w:jc w:val="both"/>
        <w:rPr>
          <w:sz w:val="24"/>
          <w:szCs w:val="24"/>
        </w:rPr>
      </w:pPr>
      <w:r w:rsidRPr="00CA180B"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CA180B"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</w:t>
      </w:r>
      <w:r w:rsidR="00EB2ABA">
        <w:rPr>
          <w:sz w:val="24"/>
          <w:szCs w:val="24"/>
        </w:rPr>
        <w:t>15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EB2ABA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2ABA">
        <w:rPr>
          <w:sz w:val="24"/>
          <w:szCs w:val="24"/>
        </w:rPr>
        <w:t>9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CA180B" w:rsidRPr="00CA180B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B2ABA">
        <w:rPr>
          <w:sz w:val="24"/>
          <w:szCs w:val="24"/>
        </w:rPr>
        <w:t>ась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EB2ABA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EB2A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</w:t>
      </w:r>
      <w:r w:rsidR="00E90EC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2ABA">
        <w:rPr>
          <w:sz w:val="24"/>
          <w:szCs w:val="24"/>
        </w:rPr>
        <w:t>9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EB2ABA" w:rsidRPr="00EB2AB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6A5D8A">
        <w:rPr>
          <w:sz w:val="24"/>
          <w:szCs w:val="24"/>
        </w:rPr>
        <w:t>Д.Н.Ю.</w:t>
      </w:r>
      <w:r w:rsidR="00EB2ABA" w:rsidRPr="00EB2AB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Р</w:t>
      </w:r>
      <w:r w:rsidR="006A5D8A">
        <w:rPr>
          <w:sz w:val="24"/>
          <w:szCs w:val="24"/>
        </w:rPr>
        <w:t>.</w:t>
      </w:r>
      <w:r w:rsidR="00EB2ABA" w:rsidRPr="00EB2ABA">
        <w:rPr>
          <w:sz w:val="24"/>
          <w:szCs w:val="24"/>
        </w:rPr>
        <w:t>Т.Т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D06191" w:rsidRDefault="00EB2AB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17.05.2021г., 18.06.2021г. и 21.06.2021г. от заявителя поступило несогласие с заключением квалификационной комиссии с приложением документов.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</w:t>
      </w:r>
      <w:r w:rsidR="00D06191">
        <w:rPr>
          <w:sz w:val="24"/>
          <w:szCs w:val="24"/>
          <w:lang w:eastAsia="en-US"/>
        </w:rPr>
        <w:t>явил</w:t>
      </w:r>
      <w:r w:rsidR="00EB2AB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EB2AB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CA180B" w:rsidRPr="00CA180B">
        <w:rPr>
          <w:sz w:val="24"/>
          <w:szCs w:val="24"/>
          <w:lang w:eastAsia="en-US"/>
        </w:rPr>
        <w:t xml:space="preserve"> </w:t>
      </w:r>
      <w:r w:rsidR="00EB2ABA">
        <w:rPr>
          <w:sz w:val="24"/>
          <w:szCs w:val="24"/>
          <w:lang w:eastAsia="en-US"/>
        </w:rPr>
        <w:t>не явилась, 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023D55">
        <w:rPr>
          <w:sz w:val="24"/>
          <w:szCs w:val="24"/>
          <w:lang w:eastAsia="en-US"/>
        </w:rPr>
        <w:t>, поскольку материалы дисциплинарного дела не содержат подтверждений доводам жалобы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CA180B" w:rsidRPr="00BF7B69">
        <w:rPr>
          <w:sz w:val="24"/>
          <w:szCs w:val="24"/>
        </w:rPr>
        <w:t xml:space="preserve"> </w:t>
      </w:r>
      <w:r w:rsidR="006A5D8A">
        <w:rPr>
          <w:sz w:val="24"/>
          <w:szCs w:val="24"/>
        </w:rPr>
        <w:t>Д.Н.Ю.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EB2ABA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6A5D8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F7B69" w:rsidRDefault="00BF7B69" w:rsidP="00BF7B6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B0" w:rsidRDefault="002F5BB0" w:rsidP="00C01A07">
      <w:r>
        <w:separator/>
      </w:r>
    </w:p>
  </w:endnote>
  <w:endnote w:type="continuationSeparator" w:id="0">
    <w:p w:rsidR="002F5BB0" w:rsidRDefault="002F5B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B0" w:rsidRDefault="002F5BB0" w:rsidP="00C01A07">
      <w:r>
        <w:separator/>
      </w:r>
    </w:p>
  </w:footnote>
  <w:footnote w:type="continuationSeparator" w:id="0">
    <w:p w:rsidR="002F5BB0" w:rsidRDefault="002F5B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40141" w:rsidRDefault="00D9210D">
        <w:pPr>
          <w:pStyle w:val="af7"/>
          <w:jc w:val="right"/>
        </w:pPr>
        <w:r>
          <w:fldChar w:fldCharType="begin"/>
        </w:r>
        <w:r w:rsidR="002F5BB0">
          <w:instrText>PAGE   \* MERGEFORMAT</w:instrText>
        </w:r>
        <w:r>
          <w:fldChar w:fldCharType="separate"/>
        </w:r>
        <w:r w:rsidR="006A5D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141" w:rsidRDefault="0084014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D55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016"/>
    <w:rsid w:val="00074304"/>
    <w:rsid w:val="00083C0B"/>
    <w:rsid w:val="00086E55"/>
    <w:rsid w:val="00090665"/>
    <w:rsid w:val="00091369"/>
    <w:rsid w:val="000913E5"/>
    <w:rsid w:val="000965E1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813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763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BB0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3A79"/>
    <w:rsid w:val="005834CA"/>
    <w:rsid w:val="00583CEB"/>
    <w:rsid w:val="0059091D"/>
    <w:rsid w:val="00594F75"/>
    <w:rsid w:val="005A05AF"/>
    <w:rsid w:val="005A0B69"/>
    <w:rsid w:val="005A368B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D755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D8A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2C5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14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6237"/>
    <w:rsid w:val="00936A76"/>
    <w:rsid w:val="009435CC"/>
    <w:rsid w:val="00950D03"/>
    <w:rsid w:val="009557C2"/>
    <w:rsid w:val="00955C55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BF7B6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180B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10D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37DA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ECD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2ABA"/>
    <w:rsid w:val="00EB749B"/>
    <w:rsid w:val="00ED317E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AF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1708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1112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B764-439E-4466-A8FD-17280122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2021-06-28T07:55:00Z</cp:lastPrinted>
  <dcterms:created xsi:type="dcterms:W3CDTF">2021-06-25T11:38:00Z</dcterms:created>
  <dcterms:modified xsi:type="dcterms:W3CDTF">2022-03-19T18:34:00Z</dcterms:modified>
</cp:coreProperties>
</file>