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DF2DEE">
        <w:rPr>
          <w:b/>
          <w:caps/>
          <w:sz w:val="24"/>
          <w:szCs w:val="24"/>
        </w:rPr>
        <w:t>1</w:t>
      </w:r>
      <w:r w:rsidR="00083059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4D5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037F3">
        <w:rPr>
          <w:b/>
          <w:sz w:val="24"/>
          <w:szCs w:val="24"/>
        </w:rPr>
        <w:t>04</w:t>
      </w:r>
      <w:r w:rsidR="00DF26CF">
        <w:rPr>
          <w:b/>
          <w:sz w:val="24"/>
          <w:szCs w:val="24"/>
        </w:rPr>
        <w:t>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65C8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Ш.О.Н.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083059">
        <w:rPr>
          <w:sz w:val="24"/>
          <w:szCs w:val="24"/>
        </w:rPr>
        <w:t xml:space="preserve">заявителя и его </w:t>
      </w:r>
      <w:r w:rsidR="00083059" w:rsidRPr="00451E98">
        <w:rPr>
          <w:sz w:val="24"/>
          <w:szCs w:val="24"/>
        </w:rPr>
        <w:t xml:space="preserve">представителя – </w:t>
      </w:r>
      <w:r w:rsidR="00083059">
        <w:rPr>
          <w:sz w:val="24"/>
          <w:szCs w:val="24"/>
        </w:rPr>
        <w:t>П</w:t>
      </w:r>
      <w:r w:rsidR="00865C87">
        <w:rPr>
          <w:sz w:val="24"/>
          <w:szCs w:val="24"/>
        </w:rPr>
        <w:t>.</w:t>
      </w:r>
      <w:r w:rsidR="00D30A2A">
        <w:rPr>
          <w:sz w:val="24"/>
          <w:szCs w:val="24"/>
        </w:rPr>
        <w:t>В.И</w:t>
      </w:r>
      <w:r w:rsidR="00083059">
        <w:rPr>
          <w:sz w:val="24"/>
          <w:szCs w:val="24"/>
        </w:rPr>
        <w:t>.</w:t>
      </w:r>
      <w:r w:rsidR="00083059" w:rsidRPr="00451E98">
        <w:rPr>
          <w:sz w:val="24"/>
          <w:szCs w:val="24"/>
        </w:rPr>
        <w:t xml:space="preserve"> (</w:t>
      </w:r>
      <w:proofErr w:type="gramStart"/>
      <w:r w:rsidR="00083059" w:rsidRPr="00451E98">
        <w:rPr>
          <w:sz w:val="24"/>
          <w:szCs w:val="24"/>
        </w:rPr>
        <w:t>допущен</w:t>
      </w:r>
      <w:r w:rsidR="00083059">
        <w:rPr>
          <w:sz w:val="24"/>
          <w:szCs w:val="24"/>
        </w:rPr>
        <w:t>а</w:t>
      </w:r>
      <w:proofErr w:type="gramEnd"/>
      <w:r w:rsidR="00083059" w:rsidRPr="00451E98">
        <w:rPr>
          <w:sz w:val="24"/>
          <w:szCs w:val="24"/>
        </w:rPr>
        <w:t xml:space="preserve"> по письменному ходатайству </w:t>
      </w:r>
      <w:r w:rsidR="00083059">
        <w:rPr>
          <w:sz w:val="24"/>
          <w:szCs w:val="24"/>
        </w:rPr>
        <w:t>заявителя</w:t>
      </w:r>
      <w:r w:rsidR="00083059" w:rsidRPr="00451E98">
        <w:rPr>
          <w:sz w:val="24"/>
          <w:szCs w:val="24"/>
        </w:rPr>
        <w:t>)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037F3">
        <w:rPr>
          <w:sz w:val="24"/>
          <w:szCs w:val="24"/>
        </w:rPr>
        <w:t>04</w:t>
      </w:r>
      <w:r w:rsidR="00DF26CF">
        <w:rPr>
          <w:sz w:val="24"/>
          <w:szCs w:val="24"/>
        </w:rPr>
        <w:t>-12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37F3" w:rsidRPr="003037F3">
        <w:rPr>
          <w:sz w:val="24"/>
          <w:szCs w:val="24"/>
        </w:rPr>
        <w:t>15.11</w:t>
      </w:r>
      <w:r w:rsidR="003037F3">
        <w:rPr>
          <w:sz w:val="24"/>
          <w:szCs w:val="24"/>
        </w:rPr>
        <w:t>.2021</w:t>
      </w:r>
      <w:r w:rsidR="003037F3" w:rsidRPr="003037F3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865C87">
        <w:rPr>
          <w:sz w:val="24"/>
          <w:szCs w:val="24"/>
        </w:rPr>
        <w:t>П.В.А.</w:t>
      </w:r>
      <w:r w:rsidR="003037F3" w:rsidRPr="003037F3">
        <w:rPr>
          <w:sz w:val="24"/>
          <w:szCs w:val="24"/>
        </w:rPr>
        <w:t xml:space="preserve"> в отношении адвоката </w:t>
      </w:r>
      <w:r w:rsidR="00865C87">
        <w:rPr>
          <w:sz w:val="24"/>
          <w:szCs w:val="24"/>
        </w:rPr>
        <w:t>Ш.О.Н.</w:t>
      </w:r>
      <w:r w:rsidR="003037F3" w:rsidRPr="003037F3">
        <w:rPr>
          <w:sz w:val="24"/>
          <w:szCs w:val="24"/>
        </w:rPr>
        <w:t xml:space="preserve">, имеющего регистрационный номер </w:t>
      </w:r>
      <w:r w:rsidR="00865C87">
        <w:rPr>
          <w:sz w:val="24"/>
          <w:szCs w:val="24"/>
        </w:rPr>
        <w:t>…..</w:t>
      </w:r>
      <w:r w:rsidR="003037F3" w:rsidRPr="003037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5C8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3037F3" w:rsidRPr="003037F3" w:rsidRDefault="006E4033" w:rsidP="003037F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037F3" w:rsidRPr="003037F3">
        <w:rPr>
          <w:sz w:val="24"/>
          <w:szCs w:val="24"/>
        </w:rPr>
        <w:t>31.03.2021 г. он заключил с адвокатом соглашение на представление интересов в Ж</w:t>
      </w:r>
      <w:r w:rsidR="00865C87">
        <w:rPr>
          <w:sz w:val="24"/>
          <w:szCs w:val="24"/>
        </w:rPr>
        <w:t>.</w:t>
      </w:r>
      <w:r w:rsidR="003037F3" w:rsidRPr="003037F3">
        <w:rPr>
          <w:sz w:val="24"/>
          <w:szCs w:val="24"/>
        </w:rPr>
        <w:t xml:space="preserve"> городском суде МО по гражданскому делу о признании права собственности на долю в супружеском имуществе. Адвокату выплачено вознаграждение в размере 200 000 рублей. Адвокат изучила представленные документы, подготовила и подала в суд исковое заявление, участвовала в предварительном судебном заседании 31.05.2021 г. и в судебном заседании 05.07.2021 г.</w:t>
      </w:r>
    </w:p>
    <w:p w:rsidR="003037F3" w:rsidRPr="003037F3" w:rsidRDefault="003037F3" w:rsidP="003037F3">
      <w:pPr>
        <w:jc w:val="both"/>
        <w:rPr>
          <w:sz w:val="24"/>
          <w:szCs w:val="24"/>
        </w:rPr>
      </w:pPr>
      <w:r w:rsidRPr="003037F3">
        <w:rPr>
          <w:sz w:val="24"/>
          <w:szCs w:val="24"/>
        </w:rPr>
        <w:tab/>
        <w:t>Адвокат отказалась принимать от заявителя документы, обосновывающие увеличение исковых требований заявителя (договор купли-продажи квартиры, договор займа), объясняя это тем, что они не заверены у нотариуса. Адвокат впоследствии приняла договор купли-продажи, но отказалась приобщать договор займа, в результате чего мама заявителя сказала в судебном заседании, что расписку она не брала.</w:t>
      </w:r>
    </w:p>
    <w:p w:rsidR="00425ABE" w:rsidRPr="00A85A87" w:rsidRDefault="003037F3" w:rsidP="003037F3">
      <w:pPr>
        <w:jc w:val="both"/>
        <w:rPr>
          <w:sz w:val="24"/>
          <w:szCs w:val="24"/>
        </w:rPr>
      </w:pPr>
      <w:r w:rsidRPr="003037F3">
        <w:rPr>
          <w:sz w:val="24"/>
          <w:szCs w:val="24"/>
        </w:rPr>
        <w:tab/>
        <w:t>29.07.2021 г. заявителем было принято решение о расторжении соглашения об оказании юридической помощи от 31.03.2021г. Адвокат отказалась вернуть неотработанное вознаграждение</w:t>
      </w:r>
      <w:r w:rsidR="00425ABE">
        <w:rPr>
          <w:sz w:val="24"/>
          <w:szCs w:val="24"/>
        </w:rPr>
        <w:t>.</w:t>
      </w:r>
    </w:p>
    <w:p w:rsidR="00425ABE" w:rsidRPr="00446718" w:rsidRDefault="00DF26C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37F3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C1388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C1388">
        <w:rPr>
          <w:sz w:val="24"/>
          <w:szCs w:val="24"/>
        </w:rPr>
        <w:t>4606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F95893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26CF">
        <w:rPr>
          <w:sz w:val="24"/>
          <w:szCs w:val="24"/>
        </w:rPr>
        <w:t>23</w:t>
      </w:r>
      <w:r w:rsidR="00BC18C9">
        <w:rPr>
          <w:sz w:val="24"/>
          <w:szCs w:val="24"/>
        </w:rPr>
        <w:t>.12</w:t>
      </w:r>
      <w:r>
        <w:rPr>
          <w:sz w:val="24"/>
          <w:szCs w:val="24"/>
        </w:rPr>
        <w:t>.2021г. заявитель</w:t>
      </w:r>
      <w:r w:rsidR="00BC18C9">
        <w:rPr>
          <w:sz w:val="24"/>
          <w:szCs w:val="24"/>
        </w:rPr>
        <w:t xml:space="preserve"> и его представитель </w:t>
      </w:r>
      <w:r w:rsidR="00DF26CF">
        <w:rPr>
          <w:sz w:val="24"/>
          <w:szCs w:val="24"/>
        </w:rPr>
        <w:t>–</w:t>
      </w:r>
      <w:r w:rsidR="00BC18C9">
        <w:rPr>
          <w:sz w:val="24"/>
          <w:szCs w:val="24"/>
        </w:rPr>
        <w:t xml:space="preserve"> </w:t>
      </w:r>
      <w:r w:rsidR="00F95893">
        <w:rPr>
          <w:sz w:val="24"/>
          <w:szCs w:val="24"/>
        </w:rPr>
        <w:t>П</w:t>
      </w:r>
      <w:r w:rsidR="00865C87">
        <w:rPr>
          <w:sz w:val="24"/>
          <w:szCs w:val="24"/>
        </w:rPr>
        <w:t>.</w:t>
      </w:r>
      <w:r w:rsidR="00F95893">
        <w:rPr>
          <w:sz w:val="24"/>
          <w:szCs w:val="24"/>
        </w:rPr>
        <w:t>В.И</w:t>
      </w:r>
      <w:r w:rsidR="00BC18C9">
        <w:rPr>
          <w:sz w:val="24"/>
          <w:szCs w:val="24"/>
        </w:rPr>
        <w:t>. -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DF26CF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DF26CF">
        <w:rPr>
          <w:sz w:val="24"/>
          <w:szCs w:val="24"/>
        </w:rPr>
        <w:t>явились</w:t>
      </w:r>
      <w:r w:rsidR="00D722D4">
        <w:rPr>
          <w:sz w:val="24"/>
          <w:szCs w:val="24"/>
        </w:rPr>
        <w:t>, поддержал</w:t>
      </w:r>
      <w:r w:rsidR="00BC18C9">
        <w:rPr>
          <w:sz w:val="24"/>
          <w:szCs w:val="24"/>
        </w:rPr>
        <w:t>и</w:t>
      </w:r>
      <w:r w:rsidR="00D722D4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DF26C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BC18C9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95893">
        <w:rPr>
          <w:sz w:val="24"/>
          <w:szCs w:val="24"/>
        </w:rPr>
        <w:t>явилась</w:t>
      </w:r>
      <w:r w:rsidR="00D722D4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</w:t>
      </w:r>
      <w:r w:rsidR="00F95893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F95893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DF26CF" w:rsidRDefault="00DF26CF" w:rsidP="00F95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Pr="00DF26CF">
        <w:rPr>
          <w:sz w:val="24"/>
          <w:szCs w:val="24"/>
        </w:rPr>
        <w:t>23</w:t>
      </w:r>
      <w:r w:rsidR="00BC18C9" w:rsidRPr="00BC18C9">
        <w:rPr>
          <w:sz w:val="24"/>
          <w:szCs w:val="24"/>
        </w:rPr>
        <w:t>.12</w:t>
      </w:r>
      <w:r w:rsidR="000D3AD0" w:rsidRPr="00BC18C9">
        <w:rPr>
          <w:sz w:val="24"/>
          <w:szCs w:val="24"/>
        </w:rPr>
        <w:t>.2021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F95893" w:rsidRPr="00F95893">
        <w:rPr>
          <w:sz w:val="24"/>
          <w:szCs w:val="24"/>
        </w:rPr>
        <w:t xml:space="preserve">о наличии в действиях адвоката </w:t>
      </w:r>
      <w:r w:rsidR="00865C87">
        <w:rPr>
          <w:sz w:val="24"/>
          <w:szCs w:val="24"/>
        </w:rPr>
        <w:t>Ш.О.Н.</w:t>
      </w:r>
      <w:r w:rsidR="00F95893" w:rsidRPr="00F95893">
        <w:rPr>
          <w:sz w:val="24"/>
          <w:szCs w:val="24"/>
        </w:rPr>
        <w:t xml:space="preserve"> нарушения пп.1 п.1 ст.7 ФЗ «Об адвокатской деятельности и адвокатуре в РФ», п.1 ст.8 КПЭА и ненадлежащем исполнении своих обязанностей перед доверителем П</w:t>
      </w:r>
      <w:r w:rsidR="00865C87">
        <w:rPr>
          <w:sz w:val="24"/>
          <w:szCs w:val="24"/>
        </w:rPr>
        <w:t>.</w:t>
      </w:r>
      <w:r w:rsidR="00F95893" w:rsidRPr="00F95893">
        <w:rPr>
          <w:sz w:val="24"/>
          <w:szCs w:val="24"/>
        </w:rPr>
        <w:t>В.А., выразившегося в том, что после досрочного расторжения доверителем соглашения об оказании ю</w:t>
      </w:r>
      <w:r w:rsidR="00F95893">
        <w:rPr>
          <w:sz w:val="24"/>
          <w:szCs w:val="24"/>
        </w:rPr>
        <w:t>ридической помощи от 31.03.2021</w:t>
      </w:r>
      <w:r w:rsidR="00F95893" w:rsidRPr="00F95893">
        <w:rPr>
          <w:sz w:val="24"/>
          <w:szCs w:val="24"/>
        </w:rPr>
        <w:t>г</w:t>
      </w:r>
      <w:proofErr w:type="gramEnd"/>
      <w:r w:rsidR="00F95893" w:rsidRPr="00F95893">
        <w:rPr>
          <w:sz w:val="24"/>
          <w:szCs w:val="24"/>
        </w:rPr>
        <w:t xml:space="preserve">. адвокат не </w:t>
      </w:r>
      <w:r w:rsidR="00F95893" w:rsidRPr="00F95893">
        <w:rPr>
          <w:sz w:val="24"/>
          <w:szCs w:val="24"/>
        </w:rPr>
        <w:lastRenderedPageBreak/>
        <w:t>определила размер неотработанного вознаграждения, подлежащего возврату доверителю, и не предприняла мер по его возврату</w:t>
      </w:r>
      <w:r w:rsidR="00425ABE" w:rsidRPr="00DF26CF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083059">
        <w:rPr>
          <w:sz w:val="24"/>
          <w:szCs w:val="24"/>
        </w:rPr>
        <w:t xml:space="preserve"> и его представитель – П</w:t>
      </w:r>
      <w:r w:rsidR="00865C87">
        <w:rPr>
          <w:sz w:val="24"/>
          <w:szCs w:val="24"/>
        </w:rPr>
        <w:t>.</w:t>
      </w:r>
      <w:r w:rsidR="00D30A2A">
        <w:rPr>
          <w:sz w:val="24"/>
          <w:szCs w:val="24"/>
        </w:rPr>
        <w:t xml:space="preserve">В.И. </w:t>
      </w:r>
      <w:r w:rsidR="00083059">
        <w:rPr>
          <w:sz w:val="24"/>
          <w:szCs w:val="24"/>
        </w:rPr>
        <w:t xml:space="preserve">-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083059">
        <w:rPr>
          <w:sz w:val="24"/>
          <w:szCs w:val="24"/>
          <w:lang w:eastAsia="en-US"/>
        </w:rPr>
        <w:t>явились</w:t>
      </w:r>
      <w:r w:rsidR="00BC18C9">
        <w:rPr>
          <w:sz w:val="24"/>
          <w:szCs w:val="24"/>
          <w:lang w:eastAsia="en-US"/>
        </w:rPr>
        <w:t>, согласил</w:t>
      </w:r>
      <w:r w:rsidR="00083059">
        <w:rPr>
          <w:sz w:val="24"/>
          <w:szCs w:val="24"/>
          <w:lang w:eastAsia="en-US"/>
        </w:rPr>
        <w:t>ись</w:t>
      </w:r>
      <w:r w:rsidR="00D722D4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F95893">
        <w:rPr>
          <w:sz w:val="24"/>
          <w:szCs w:val="24"/>
          <w:lang w:eastAsia="en-US"/>
        </w:rPr>
        <w:t xml:space="preserve"> </w:t>
      </w:r>
      <w:r w:rsidR="00083059">
        <w:rPr>
          <w:sz w:val="24"/>
          <w:szCs w:val="24"/>
          <w:lang w:eastAsia="en-US"/>
        </w:rPr>
        <w:t xml:space="preserve">не </w:t>
      </w:r>
      <w:r w:rsidR="00F95893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083059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F1B05" w:rsidRDefault="00820D60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установленных квалификационной комиссией нарушений Совет находит возможным ограничиться мерой дисциплинарной ответственности в виде замечания, поскольку это не снимает с адвоката обязанности добровольно и по собственной инициативе исполнить обязательство перед заявителем по фактическому возврату неотработанной части вознаграждения.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DF26CF" w:rsidRDefault="00BC18C9" w:rsidP="00F95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FF1B05" w:rsidRPr="00BC18C9">
        <w:rPr>
          <w:sz w:val="24"/>
          <w:szCs w:val="24"/>
        </w:rPr>
        <w:t>1. в установленных действиях адвоката имеются нарушения</w:t>
      </w:r>
      <w:r w:rsidR="00FF1B05" w:rsidRPr="00BE4CAC">
        <w:rPr>
          <w:sz w:val="24"/>
          <w:szCs w:val="24"/>
        </w:rPr>
        <w:t xml:space="preserve"> </w:t>
      </w:r>
      <w:r w:rsidR="00F95893" w:rsidRPr="00F95893">
        <w:rPr>
          <w:sz w:val="24"/>
          <w:szCs w:val="24"/>
        </w:rPr>
        <w:t>пп.1 п.1 ст.7 ФЗ «Об адвокатской деятельности и адвокатуре в РФ», п.1 ст.8 КПЭА и ненадлежащем исполнении своих обязанностей перед доверителем П</w:t>
      </w:r>
      <w:r w:rsidR="00865C87">
        <w:rPr>
          <w:sz w:val="24"/>
          <w:szCs w:val="24"/>
        </w:rPr>
        <w:t>.</w:t>
      </w:r>
      <w:r w:rsidR="00F95893" w:rsidRPr="00F95893">
        <w:rPr>
          <w:sz w:val="24"/>
          <w:szCs w:val="24"/>
        </w:rPr>
        <w:t>В.А., выразившегося в том, что после досрочного расторжения доверителем соглашения об оказании ю</w:t>
      </w:r>
      <w:r w:rsidR="00F95893">
        <w:rPr>
          <w:sz w:val="24"/>
          <w:szCs w:val="24"/>
        </w:rPr>
        <w:t>ридической помощи от 31.03.2021</w:t>
      </w:r>
      <w:r w:rsidR="00F95893" w:rsidRPr="00F95893">
        <w:rPr>
          <w:sz w:val="24"/>
          <w:szCs w:val="24"/>
        </w:rPr>
        <w:t>г. адвокат не определила размер неотработанного вознаграждения, подлежащего возврату</w:t>
      </w:r>
      <w:proofErr w:type="gramEnd"/>
      <w:r w:rsidR="00F95893" w:rsidRPr="00F95893">
        <w:rPr>
          <w:sz w:val="24"/>
          <w:szCs w:val="24"/>
        </w:rPr>
        <w:t xml:space="preserve"> доверителю, и не предприняла мер по его возврату</w:t>
      </w:r>
      <w:r w:rsidR="00FF1B05" w:rsidRPr="00DF26CF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83059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865C87">
        <w:rPr>
          <w:szCs w:val="24"/>
        </w:rPr>
        <w:t>Ш.О.Н.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 w:rsidR="00F95893">
        <w:rPr>
          <w:szCs w:val="24"/>
        </w:rPr>
        <w:t>ей</w:t>
      </w:r>
      <w:r w:rsidRPr="00B23290">
        <w:rPr>
          <w:szCs w:val="24"/>
        </w:rPr>
        <w:t xml:space="preserve"> регистрационный номер </w:t>
      </w:r>
      <w:r w:rsidR="00865C87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83" w:rsidRDefault="00EB3E83" w:rsidP="00C01A07">
      <w:r>
        <w:separator/>
      </w:r>
    </w:p>
  </w:endnote>
  <w:endnote w:type="continuationSeparator" w:id="0">
    <w:p w:rsidR="00EB3E83" w:rsidRDefault="00EB3E8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83" w:rsidRDefault="00EB3E83" w:rsidP="00C01A07">
      <w:r>
        <w:separator/>
      </w:r>
    </w:p>
  </w:footnote>
  <w:footnote w:type="continuationSeparator" w:id="0">
    <w:p w:rsidR="00EB3E83" w:rsidRDefault="00EB3E8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037F3" w:rsidRDefault="00D54448">
        <w:pPr>
          <w:pStyle w:val="af7"/>
          <w:jc w:val="right"/>
        </w:pPr>
        <w:r>
          <w:fldChar w:fldCharType="begin"/>
        </w:r>
        <w:r w:rsidR="001C1388">
          <w:instrText>PAGE   \* MERGEFORMAT</w:instrText>
        </w:r>
        <w:r>
          <w:fldChar w:fldCharType="separate"/>
        </w:r>
        <w:r w:rsidR="00865C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37F3" w:rsidRDefault="003037F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13"/>
  </w:num>
  <w:num w:numId="5">
    <w:abstractNumId w:val="17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7"/>
  </w:num>
  <w:num w:numId="11">
    <w:abstractNumId w:val="19"/>
  </w:num>
  <w:num w:numId="12">
    <w:abstractNumId w:val="6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11"/>
  </w:num>
  <w:num w:numId="18">
    <w:abstractNumId w:val="12"/>
  </w:num>
  <w:num w:numId="19">
    <w:abstractNumId w:val="18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59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388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082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37F3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0C0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36BC"/>
    <w:rsid w:val="006C4776"/>
    <w:rsid w:val="006C61C6"/>
    <w:rsid w:val="006C6D7F"/>
    <w:rsid w:val="006D27CF"/>
    <w:rsid w:val="006D4941"/>
    <w:rsid w:val="006D4A05"/>
    <w:rsid w:val="006D6268"/>
    <w:rsid w:val="006D650A"/>
    <w:rsid w:val="006E14D5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1D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2AC8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0D60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5C87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A2A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4448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69B4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0C"/>
    <w:rsid w:val="00DD556E"/>
    <w:rsid w:val="00DD59CE"/>
    <w:rsid w:val="00DD642A"/>
    <w:rsid w:val="00DE39F0"/>
    <w:rsid w:val="00DE5391"/>
    <w:rsid w:val="00DE7D2C"/>
    <w:rsid w:val="00DF26CF"/>
    <w:rsid w:val="00DF284B"/>
    <w:rsid w:val="00DF2DEE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3E83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807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5893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390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D6C7-B731-4A5E-B361-3060F11B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2021-11-30T15:12:00Z</cp:lastPrinted>
  <dcterms:created xsi:type="dcterms:W3CDTF">2022-03-02T09:37:00Z</dcterms:created>
  <dcterms:modified xsi:type="dcterms:W3CDTF">2022-03-17T19:28:00Z</dcterms:modified>
</cp:coreProperties>
</file>