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748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CD0B4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369CA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238D4E" w14:textId="1548870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BB6273">
        <w:rPr>
          <w:b/>
          <w:caps/>
          <w:sz w:val="24"/>
          <w:szCs w:val="24"/>
        </w:rPr>
        <w:t>11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DF0A16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36C0158" w14:textId="581C86B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B6273">
        <w:rPr>
          <w:b/>
          <w:sz w:val="24"/>
          <w:szCs w:val="24"/>
        </w:rPr>
        <w:t>24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7C7798" w14:textId="0E1BD198" w:rsidR="008A79AF" w:rsidRPr="00446718" w:rsidRDefault="001142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Ф.Е.В.</w:t>
      </w:r>
    </w:p>
    <w:p w14:paraId="3F04C7E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75BFE9" w14:textId="184FC9F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01436134"/>
      <w:r w:rsidR="006E29B4">
        <w:rPr>
          <w:sz w:val="24"/>
          <w:szCs w:val="24"/>
        </w:rPr>
        <w:t xml:space="preserve">Архангельский М.В., Володина С.И., </w:t>
      </w:r>
      <w:proofErr w:type="spellStart"/>
      <w:r w:rsidR="006E29B4">
        <w:rPr>
          <w:sz w:val="24"/>
          <w:szCs w:val="24"/>
        </w:rPr>
        <w:t>Гонопольский</w:t>
      </w:r>
      <w:proofErr w:type="spellEnd"/>
      <w:r w:rsidR="006E29B4">
        <w:rPr>
          <w:sz w:val="24"/>
          <w:szCs w:val="24"/>
        </w:rPr>
        <w:t xml:space="preserve"> Р.М., </w:t>
      </w:r>
      <w:proofErr w:type="spellStart"/>
      <w:r w:rsidR="006E29B4">
        <w:rPr>
          <w:sz w:val="24"/>
          <w:szCs w:val="24"/>
        </w:rPr>
        <w:t>Конашенкова</w:t>
      </w:r>
      <w:proofErr w:type="spellEnd"/>
      <w:r w:rsidR="006E29B4">
        <w:rPr>
          <w:sz w:val="24"/>
          <w:szCs w:val="24"/>
        </w:rPr>
        <w:t xml:space="preserve"> В.В., Логинов В.В., </w:t>
      </w:r>
      <w:proofErr w:type="spellStart"/>
      <w:r w:rsidR="006E29B4">
        <w:rPr>
          <w:sz w:val="24"/>
          <w:szCs w:val="24"/>
        </w:rPr>
        <w:t>Мугалимов</w:t>
      </w:r>
      <w:proofErr w:type="spellEnd"/>
      <w:r w:rsidR="006E29B4">
        <w:rPr>
          <w:sz w:val="24"/>
          <w:szCs w:val="24"/>
        </w:rPr>
        <w:t xml:space="preserve"> С.Н., Павлухин А.А., </w:t>
      </w:r>
      <w:proofErr w:type="spellStart"/>
      <w:r w:rsidR="006E29B4">
        <w:rPr>
          <w:sz w:val="24"/>
          <w:szCs w:val="24"/>
        </w:rPr>
        <w:t>Пайгачкин</w:t>
      </w:r>
      <w:proofErr w:type="spellEnd"/>
      <w:r w:rsidR="006E29B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E29B4">
        <w:rPr>
          <w:sz w:val="24"/>
          <w:szCs w:val="24"/>
        </w:rPr>
        <w:t>Толчеев</w:t>
      </w:r>
      <w:proofErr w:type="spellEnd"/>
      <w:r w:rsidR="006E29B4">
        <w:rPr>
          <w:sz w:val="24"/>
          <w:szCs w:val="24"/>
        </w:rPr>
        <w:t xml:space="preserve"> М.Н., Цветкова А.И</w:t>
      </w:r>
      <w:bookmarkEnd w:id="2"/>
      <w:r w:rsidR="006E29B4">
        <w:rPr>
          <w:sz w:val="24"/>
          <w:szCs w:val="24"/>
        </w:rPr>
        <w:t>.</w:t>
      </w:r>
    </w:p>
    <w:p w14:paraId="0150231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33B1B0" w14:textId="6E8D2EEF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E29B4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B6273">
        <w:rPr>
          <w:sz w:val="24"/>
          <w:szCs w:val="24"/>
        </w:rPr>
        <w:t>24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143470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AD0784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A1F17C" w14:textId="1F13572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6273" w:rsidRPr="00BB6273">
        <w:rPr>
          <w:sz w:val="24"/>
          <w:szCs w:val="24"/>
        </w:rPr>
        <w:t xml:space="preserve">10.01.2022г. в Адвокатскую палату Московской области поступило </w:t>
      </w:r>
      <w:bookmarkStart w:id="3" w:name="_Hlk511817132"/>
      <w:r w:rsidR="00BB6273" w:rsidRPr="00BB627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3"/>
      <w:r w:rsidR="00BB6273" w:rsidRPr="00BB6273">
        <w:rPr>
          <w:sz w:val="24"/>
          <w:szCs w:val="24"/>
        </w:rPr>
        <w:t xml:space="preserve"> по Московской области </w:t>
      </w:r>
      <w:proofErr w:type="spellStart"/>
      <w:r w:rsidR="00BB6273" w:rsidRPr="00BB6273">
        <w:rPr>
          <w:sz w:val="24"/>
          <w:szCs w:val="24"/>
        </w:rPr>
        <w:t>М.Ю.Зелепукина</w:t>
      </w:r>
      <w:proofErr w:type="spellEnd"/>
      <w:r w:rsidR="00BB6273" w:rsidRPr="00BB6273">
        <w:rPr>
          <w:sz w:val="24"/>
          <w:szCs w:val="24"/>
        </w:rPr>
        <w:t xml:space="preserve"> в отношении адвоката </w:t>
      </w:r>
      <w:r w:rsidR="00114284">
        <w:rPr>
          <w:sz w:val="24"/>
          <w:szCs w:val="24"/>
        </w:rPr>
        <w:t>Ф.Е.В.</w:t>
      </w:r>
      <w:r w:rsidR="00BB6273" w:rsidRPr="00BB6273">
        <w:rPr>
          <w:sz w:val="24"/>
          <w:szCs w:val="24"/>
        </w:rPr>
        <w:t>, имеюще</w:t>
      </w:r>
      <w:r w:rsidR="00BB6273">
        <w:rPr>
          <w:sz w:val="24"/>
          <w:szCs w:val="24"/>
        </w:rPr>
        <w:t>й</w:t>
      </w:r>
      <w:r w:rsidR="00BB6273" w:rsidRPr="00BB6273">
        <w:rPr>
          <w:sz w:val="24"/>
          <w:szCs w:val="24"/>
        </w:rPr>
        <w:t xml:space="preserve"> регистрационный номер</w:t>
      </w:r>
      <w:proofErr w:type="gramStart"/>
      <w:r w:rsidR="00BB6273" w:rsidRPr="00BB6273">
        <w:rPr>
          <w:sz w:val="24"/>
          <w:szCs w:val="24"/>
        </w:rPr>
        <w:t xml:space="preserve"> </w:t>
      </w:r>
      <w:r w:rsidR="00114284">
        <w:rPr>
          <w:sz w:val="24"/>
          <w:szCs w:val="24"/>
        </w:rPr>
        <w:t>….</w:t>
      </w:r>
      <w:proofErr w:type="gramEnd"/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B6273">
        <w:rPr>
          <w:sz w:val="24"/>
          <w:szCs w:val="24"/>
        </w:rPr>
        <w:t xml:space="preserve"> </w:t>
      </w:r>
      <w:r w:rsidR="00114284">
        <w:rPr>
          <w:sz w:val="24"/>
          <w:szCs w:val="24"/>
        </w:rPr>
        <w:t>…..</w:t>
      </w:r>
    </w:p>
    <w:p w14:paraId="1D1CF058" w14:textId="1376DB81" w:rsidR="00BB6273" w:rsidRPr="00BB6273" w:rsidRDefault="006E4033" w:rsidP="00BB6273">
      <w:pPr>
        <w:jc w:val="both"/>
        <w:rPr>
          <w:sz w:val="24"/>
          <w:szCs w:val="24"/>
        </w:rPr>
      </w:pPr>
      <w:bookmarkStart w:id="4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4"/>
      <w:r w:rsidR="00BB6273" w:rsidRPr="00BB6273">
        <w:rPr>
          <w:sz w:val="24"/>
          <w:szCs w:val="24"/>
        </w:rPr>
        <w:t>Как указывается в представлении, в производстве Н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 xml:space="preserve"> городского суда находится уголовное дело по обвинению ряда лиц в совершении преступления, предусмотренного ч.1 ст.241 УК РФ. Защиту подсудимой Д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Е.Д. осуществлял адвокат Р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Д.А. В судебное заседание 23.09.2021 года прибыла адвокат Ф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Е.В., предоставив ордер №055660, согласно которому соглашение между доверителем и адвокатом было заключено 28.07.2021 года. Несмотря на это в начале судебного заседания 23.09.2021 года адвокатом Р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Д.А. было заявлено ходатайство об отложении судебного заседания и предоставлении адвокату Ф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Е.В. времени для ознакомления с делом, в удовлетворении ходатайства было отказано. После того, как адвокат Р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Д.А. после перерыва не явился в судебное заседание, адвокат не смогла осуществлять защиту доверителя, указав, что она не знакома с материалами дела, в связи с чем суд был вынужден отложить судебное заседание.</w:t>
      </w:r>
    </w:p>
    <w:p w14:paraId="77B13763" w14:textId="26E49423" w:rsidR="009D6452" w:rsidRPr="009D6452" w:rsidRDefault="00BB6273" w:rsidP="00BB6273">
      <w:pPr>
        <w:jc w:val="both"/>
        <w:rPr>
          <w:sz w:val="24"/>
          <w:szCs w:val="24"/>
        </w:rPr>
      </w:pPr>
      <w:r w:rsidRPr="00BB6273">
        <w:rPr>
          <w:sz w:val="24"/>
          <w:szCs w:val="24"/>
        </w:rPr>
        <w:tab/>
        <w:t>К представлению заявителем приложены копии частного постановления Н</w:t>
      </w:r>
      <w:r w:rsidR="00114284">
        <w:rPr>
          <w:sz w:val="24"/>
          <w:szCs w:val="24"/>
        </w:rPr>
        <w:t>.</w:t>
      </w:r>
      <w:r w:rsidRPr="00BB6273">
        <w:rPr>
          <w:sz w:val="24"/>
          <w:szCs w:val="24"/>
        </w:rPr>
        <w:t xml:space="preserve"> городского суда от 23.09.2021 г. и сопроводительных писем к нему</w:t>
      </w:r>
      <w:r w:rsidR="009D6452" w:rsidRPr="009D6452">
        <w:rPr>
          <w:sz w:val="24"/>
          <w:szCs w:val="24"/>
        </w:rPr>
        <w:t>.</w:t>
      </w:r>
    </w:p>
    <w:p w14:paraId="3A485F60" w14:textId="609D0FA0" w:rsidR="00425ABE" w:rsidRPr="00446718" w:rsidRDefault="00BB627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57FB12F" w14:textId="65A99A9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03.02.2022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D6452">
        <w:rPr>
          <w:sz w:val="24"/>
          <w:szCs w:val="24"/>
        </w:rPr>
        <w:t>27</w:t>
      </w:r>
      <w:r w:rsidR="00BB6273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BB6273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</w:t>
      </w:r>
      <w:r w:rsidR="00BB62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2D8EFC6" w14:textId="1383647B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57732AD6" w14:textId="31CFB9CC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BB6273">
        <w:rPr>
          <w:sz w:val="24"/>
          <w:szCs w:val="24"/>
        </w:rPr>
        <w:t>ась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</w:t>
      </w:r>
      <w:r w:rsidR="00BB6273"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против </w:t>
      </w:r>
      <w:r w:rsidR="00BB6273">
        <w:rPr>
          <w:sz w:val="24"/>
          <w:szCs w:val="24"/>
        </w:rPr>
        <w:t>представления</w:t>
      </w:r>
      <w:r w:rsidR="00DF26CF">
        <w:rPr>
          <w:sz w:val="24"/>
          <w:szCs w:val="24"/>
        </w:rPr>
        <w:t>, поддержал</w:t>
      </w:r>
      <w:r w:rsidR="00BB6273"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783F3E84" w14:textId="710BBC24"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BB6273" w:rsidRPr="00BB6273">
        <w:rPr>
          <w:sz w:val="24"/>
          <w:szCs w:val="24"/>
        </w:rPr>
        <w:t xml:space="preserve">о наличии в действиях адвоката </w:t>
      </w:r>
      <w:r w:rsidR="00114284">
        <w:rPr>
          <w:sz w:val="24"/>
          <w:szCs w:val="24"/>
        </w:rPr>
        <w:t>Ф.Е.В.</w:t>
      </w:r>
      <w:r w:rsidR="00BB6273" w:rsidRPr="00BB6273">
        <w:rPr>
          <w:sz w:val="24"/>
          <w:szCs w:val="24"/>
        </w:rPr>
        <w:t xml:space="preserve"> нарушения п.п.1 п.1 ст.7 ФЗ «Об адвокатской деятельности и адвокатуре в РФ», п.1 ст.8 КПЭА, выразившиеся в том, что адвокат, заключив 28.07.2021 года соглашение на осуществление защиты Д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Е.Д., не ознакомилась с материалами уголовного дела до 23.09.2022 года, что фактически повлекло необоснованное увеличение сроков рассмотрения уголовного дела</w:t>
      </w:r>
      <w:r w:rsidR="00425ABE" w:rsidRPr="009D6452">
        <w:rPr>
          <w:sz w:val="24"/>
          <w:szCs w:val="24"/>
        </w:rPr>
        <w:t>.</w:t>
      </w:r>
    </w:p>
    <w:p w14:paraId="2D4E3894" w14:textId="77777777" w:rsidR="00FD3496" w:rsidRDefault="00FD3496" w:rsidP="002804DB">
      <w:pPr>
        <w:jc w:val="both"/>
        <w:rPr>
          <w:sz w:val="24"/>
          <w:szCs w:val="24"/>
        </w:rPr>
      </w:pPr>
      <w:bookmarkStart w:id="5" w:name="_Hlk59626894"/>
    </w:p>
    <w:p w14:paraId="4D13DD92" w14:textId="394E89A6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2BC3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150384D7" w14:textId="1CCCC1F8" w:rsidR="006E29B4" w:rsidRDefault="006E29B4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19.04.2022г. от адвоката поступило заявление о рассмотрении дисциплинарного производства в ее отсутствие в связи с занятостью в судебном процессе.</w:t>
      </w:r>
    </w:p>
    <w:p w14:paraId="231D9863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416BDB97" w14:textId="611D6C56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E29B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 </w:t>
      </w:r>
    </w:p>
    <w:p w14:paraId="1F8D3771" w14:textId="3ABEFF07" w:rsidR="00DC4590" w:rsidRDefault="00DC4590" w:rsidP="007911E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E29B4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0794A194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6C074EBB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F643CF7" w14:textId="3EA1C28C" w:rsidR="00DC4590" w:rsidRDefault="00985F5C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требованиям пп.1) п.1 ст. ФЗ «Об адвокатской деятельности и адвокатуре в РФ», п.1) ст.8 КПЭА отстаивание интересов доверителя (в том числе и подзащитного в уголовном процессе) должно быть честным, добросовестным и разумным, что предполагает своевременность совершения адвокатом юридических и фактических действий по оказанию юридической помощи в рамках принятого поручения. </w:t>
      </w:r>
      <w:r w:rsidR="007911E4">
        <w:rPr>
          <w:sz w:val="24"/>
          <w:szCs w:val="24"/>
          <w:lang w:eastAsia="en-US"/>
        </w:rPr>
        <w:t>При этом обязанность исчерпания средств и способов защиты прав доверителя не отменяет принципа законности, закреплённого в п.2 ст.3 ФЗ «Об адвокатской деятельности и адвокатуре в РФ»,</w:t>
      </w:r>
      <w:r w:rsidR="00A272E9">
        <w:rPr>
          <w:sz w:val="24"/>
          <w:szCs w:val="24"/>
          <w:lang w:eastAsia="en-US"/>
        </w:rPr>
        <w:t xml:space="preserve"> п.1 ст.10 КПЭА. </w:t>
      </w:r>
      <w:r>
        <w:rPr>
          <w:sz w:val="24"/>
          <w:szCs w:val="24"/>
          <w:lang w:eastAsia="en-US"/>
        </w:rPr>
        <w:t xml:space="preserve">Специальная норма </w:t>
      </w:r>
      <w:r w:rsidR="000938ED">
        <w:rPr>
          <w:sz w:val="24"/>
          <w:szCs w:val="24"/>
          <w:lang w:eastAsia="en-US"/>
        </w:rPr>
        <w:t xml:space="preserve">пп.5) </w:t>
      </w:r>
      <w:r>
        <w:rPr>
          <w:sz w:val="24"/>
          <w:szCs w:val="24"/>
          <w:lang w:eastAsia="en-US"/>
        </w:rPr>
        <w:t>п.</w:t>
      </w:r>
      <w:r w:rsidR="000938ED">
        <w:rPr>
          <w:sz w:val="24"/>
          <w:szCs w:val="24"/>
          <w:lang w:eastAsia="en-US"/>
        </w:rPr>
        <w:t xml:space="preserve">1 ст.9 КПЭА запрещает принимать поручения в количестве, заведомо превышающем их надлежащее исполнение. Следовательно, адвокату надлежит организовывать свою правовую работу таким образом, чтобы </w:t>
      </w:r>
      <w:r w:rsidR="007911E4">
        <w:rPr>
          <w:sz w:val="24"/>
          <w:szCs w:val="24"/>
          <w:lang w:eastAsia="en-US"/>
        </w:rPr>
        <w:t>доверителю обеспечивались полнота и своевременность оказания юридической помощи</w:t>
      </w:r>
      <w:r w:rsidR="00A272E9">
        <w:rPr>
          <w:sz w:val="24"/>
          <w:szCs w:val="24"/>
          <w:lang w:eastAsia="en-US"/>
        </w:rPr>
        <w:t xml:space="preserve"> без злоупотребления полномочиями и статусом защитника в уголовном судопроизводстве</w:t>
      </w:r>
      <w:r w:rsidR="007911E4">
        <w:rPr>
          <w:sz w:val="24"/>
          <w:szCs w:val="24"/>
          <w:lang w:eastAsia="en-US"/>
        </w:rPr>
        <w:t>.</w:t>
      </w:r>
    </w:p>
    <w:p w14:paraId="627F8688" w14:textId="57577BE9" w:rsidR="007911E4" w:rsidRDefault="007911E4" w:rsidP="00BD71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</w:t>
      </w:r>
      <w:r w:rsidR="00A272E9">
        <w:rPr>
          <w:sz w:val="24"/>
          <w:szCs w:val="24"/>
          <w:lang w:eastAsia="en-US"/>
        </w:rPr>
        <w:t xml:space="preserve">что </w:t>
      </w:r>
      <w:r w:rsidR="00BD7178">
        <w:rPr>
          <w:sz w:val="24"/>
          <w:szCs w:val="24"/>
          <w:lang w:eastAsia="en-US"/>
        </w:rPr>
        <w:t>своими действиями адвокат необоснованно увеличил срок рассмотрения дела в суде. З</w:t>
      </w:r>
      <w:r w:rsidR="00A272E9">
        <w:rPr>
          <w:sz w:val="24"/>
          <w:szCs w:val="24"/>
          <w:lang w:eastAsia="en-US"/>
        </w:rPr>
        <w:t xml:space="preserve">аключённое соглашение на защиту в уголовном судопроизводстве предполагает надлежащую подготовку к максимально эффективной работе по </w:t>
      </w:r>
      <w:r w:rsidR="00DE7933">
        <w:rPr>
          <w:sz w:val="24"/>
          <w:szCs w:val="24"/>
          <w:lang w:eastAsia="en-US"/>
        </w:rPr>
        <w:t xml:space="preserve">принятому поручению, для чего </w:t>
      </w:r>
      <w:r w:rsidR="00BD7178">
        <w:rPr>
          <w:sz w:val="24"/>
          <w:szCs w:val="24"/>
          <w:lang w:eastAsia="en-US"/>
        </w:rPr>
        <w:t xml:space="preserve">очевидно </w:t>
      </w:r>
      <w:r w:rsidR="00DE7933">
        <w:rPr>
          <w:sz w:val="24"/>
          <w:szCs w:val="24"/>
          <w:lang w:eastAsia="en-US"/>
        </w:rPr>
        <w:t>необходимо ознакомление защитника с материалами уголовного дела. Адвокатом не представлено доказательств объективного отсутствия возможности своевременно изучить и проанализировать материалы уголовного дела</w:t>
      </w:r>
      <w:r w:rsidR="00202D1B">
        <w:rPr>
          <w:sz w:val="24"/>
          <w:szCs w:val="24"/>
          <w:lang w:eastAsia="en-US"/>
        </w:rPr>
        <w:t xml:space="preserve"> для подготовки к защите</w:t>
      </w:r>
      <w:r w:rsidR="00202D1B" w:rsidRPr="00202D1B">
        <w:rPr>
          <w:sz w:val="24"/>
          <w:szCs w:val="24"/>
        </w:rPr>
        <w:t xml:space="preserve"> </w:t>
      </w:r>
      <w:r w:rsidR="00202D1B">
        <w:rPr>
          <w:sz w:val="24"/>
          <w:szCs w:val="24"/>
        </w:rPr>
        <w:t xml:space="preserve">подсудимой </w:t>
      </w:r>
      <w:r w:rsidR="00202D1B" w:rsidRPr="00BB6273">
        <w:rPr>
          <w:sz w:val="24"/>
          <w:szCs w:val="24"/>
        </w:rPr>
        <w:t>Д</w:t>
      </w:r>
      <w:r w:rsidR="00114284">
        <w:rPr>
          <w:sz w:val="24"/>
          <w:szCs w:val="24"/>
        </w:rPr>
        <w:t>.</w:t>
      </w:r>
      <w:r w:rsidR="00202D1B" w:rsidRPr="00BB6273">
        <w:rPr>
          <w:sz w:val="24"/>
          <w:szCs w:val="24"/>
        </w:rPr>
        <w:t>Е.Д.</w:t>
      </w:r>
      <w:r w:rsidR="00DE7933">
        <w:rPr>
          <w:sz w:val="24"/>
          <w:szCs w:val="24"/>
          <w:lang w:eastAsia="en-US"/>
        </w:rPr>
        <w:t>, в связи с чем создание</w:t>
      </w:r>
      <w:r w:rsidR="00BD7178">
        <w:rPr>
          <w:sz w:val="24"/>
          <w:szCs w:val="24"/>
          <w:lang w:eastAsia="en-US"/>
        </w:rPr>
        <w:t xml:space="preserve"> формального повода для затягивания сроков рассмотрения уголовного дела является единственным объяснением возникновения рассматриваемой конфликтной процессуальной ситуации.</w:t>
      </w:r>
    </w:p>
    <w:p w14:paraId="7383B242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E5A88C9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23E55C6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7C6D3CBB" w14:textId="77777777" w:rsidR="00DC4590" w:rsidRPr="00446718" w:rsidRDefault="00DC4590" w:rsidP="00DC459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BFCDCB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2A46A1F7" w14:textId="037A31EB" w:rsidR="00DC4590" w:rsidRPr="008E476C" w:rsidRDefault="00DC4590" w:rsidP="00502BC3">
      <w:pPr>
        <w:ind w:firstLine="708"/>
        <w:jc w:val="both"/>
        <w:rPr>
          <w:sz w:val="24"/>
          <w:szCs w:val="24"/>
        </w:rPr>
      </w:pPr>
      <w:r w:rsidRPr="00BC18C9">
        <w:rPr>
          <w:sz w:val="24"/>
          <w:szCs w:val="24"/>
        </w:rPr>
        <w:t>1. в установленных действиях адвоката имеются нарушения</w:t>
      </w:r>
      <w:r w:rsidRPr="00BE4CAC">
        <w:rPr>
          <w:sz w:val="24"/>
          <w:szCs w:val="24"/>
        </w:rPr>
        <w:t xml:space="preserve"> </w:t>
      </w:r>
      <w:r w:rsidR="00BB6273" w:rsidRPr="00BB6273">
        <w:rPr>
          <w:sz w:val="24"/>
          <w:szCs w:val="24"/>
        </w:rPr>
        <w:t>п.п.1 п.1 ст.7 ФЗ «Об адвокатской деятельности и адвокатуре в РФ», п.1 ст.8 КПЭА, выразившиеся в том, что адвокат, заключив 28.07.2021 года соглашение на осуществление защиты Д</w:t>
      </w:r>
      <w:r w:rsidR="00114284">
        <w:rPr>
          <w:sz w:val="24"/>
          <w:szCs w:val="24"/>
        </w:rPr>
        <w:t>.</w:t>
      </w:r>
      <w:r w:rsidR="00BB6273" w:rsidRPr="00BB6273">
        <w:rPr>
          <w:sz w:val="24"/>
          <w:szCs w:val="24"/>
        </w:rPr>
        <w:t>Е.Д., не ознакомилась с материалами уголовного дела до 23.09.2022 года, что фактически повлекло необоснованное увеличение сроков рассмотрения уголовного дела</w:t>
      </w:r>
      <w:r w:rsidRPr="008E476C">
        <w:rPr>
          <w:szCs w:val="24"/>
        </w:rPr>
        <w:t>.</w:t>
      </w:r>
    </w:p>
    <w:p w14:paraId="72C04390" w14:textId="5E7A2C39" w:rsidR="00DC4590" w:rsidRPr="00B23290" w:rsidRDefault="00DC4590" w:rsidP="00DC4590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6E29B4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14284">
        <w:rPr>
          <w:szCs w:val="24"/>
        </w:rPr>
        <w:t>Ф.Е.В.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>
        <w:rPr>
          <w:szCs w:val="24"/>
        </w:rPr>
        <w:t>е</w:t>
      </w:r>
      <w:r w:rsidR="00BB6273">
        <w:rPr>
          <w:szCs w:val="24"/>
        </w:rPr>
        <w:t>й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114284">
        <w:rPr>
          <w:szCs w:val="24"/>
        </w:rPr>
        <w:t>….</w:t>
      </w:r>
      <w:proofErr w:type="gramEnd"/>
      <w:r w:rsidR="00114284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4ECEC6A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20367726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0A14396B" w14:textId="77777777" w:rsidR="00925018" w:rsidRDefault="00925018" w:rsidP="0092501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60273CFB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6E911B16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5"/>
    <w:p w14:paraId="7524702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1EFC07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5B8755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B18B" w14:textId="77777777" w:rsidR="00300959" w:rsidRDefault="00300959" w:rsidP="00C01A07">
      <w:r>
        <w:separator/>
      </w:r>
    </w:p>
  </w:endnote>
  <w:endnote w:type="continuationSeparator" w:id="0">
    <w:p w14:paraId="274CB859" w14:textId="77777777" w:rsidR="00300959" w:rsidRDefault="0030095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F020" w14:textId="77777777" w:rsidR="00300959" w:rsidRDefault="00300959" w:rsidP="00C01A07">
      <w:r>
        <w:separator/>
      </w:r>
    </w:p>
  </w:footnote>
  <w:footnote w:type="continuationSeparator" w:id="0">
    <w:p w14:paraId="40BF5070" w14:textId="77777777" w:rsidR="00300959" w:rsidRDefault="0030095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86C999" w14:textId="77777777" w:rsidR="00E20580" w:rsidRDefault="0064451E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C54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0B677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91107508">
    <w:abstractNumId w:val="24"/>
  </w:num>
  <w:num w:numId="2" w16cid:durableId="1224952117">
    <w:abstractNumId w:val="8"/>
  </w:num>
  <w:num w:numId="3" w16cid:durableId="1140877069">
    <w:abstractNumId w:val="15"/>
  </w:num>
  <w:num w:numId="4" w16cid:durableId="1858494984">
    <w:abstractNumId w:val="14"/>
  </w:num>
  <w:num w:numId="5" w16cid:durableId="1687900687">
    <w:abstractNumId w:val="19"/>
  </w:num>
  <w:num w:numId="6" w16cid:durableId="1547789355">
    <w:abstractNumId w:val="2"/>
  </w:num>
  <w:num w:numId="7" w16cid:durableId="12988804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0439006">
    <w:abstractNumId w:val="5"/>
  </w:num>
  <w:num w:numId="9" w16cid:durableId="423261941">
    <w:abstractNumId w:val="22"/>
  </w:num>
  <w:num w:numId="10" w16cid:durableId="325284346">
    <w:abstractNumId w:val="7"/>
  </w:num>
  <w:num w:numId="11" w16cid:durableId="1710716909">
    <w:abstractNumId w:val="21"/>
  </w:num>
  <w:num w:numId="12" w16cid:durableId="1717241365">
    <w:abstractNumId w:val="6"/>
  </w:num>
  <w:num w:numId="13" w16cid:durableId="981540023">
    <w:abstractNumId w:val="3"/>
  </w:num>
  <w:num w:numId="14" w16cid:durableId="1122383419">
    <w:abstractNumId w:val="17"/>
  </w:num>
  <w:num w:numId="15" w16cid:durableId="1324047122">
    <w:abstractNumId w:val="16"/>
  </w:num>
  <w:num w:numId="16" w16cid:durableId="97457458">
    <w:abstractNumId w:val="10"/>
  </w:num>
  <w:num w:numId="17" w16cid:durableId="1287735225">
    <w:abstractNumId w:val="11"/>
  </w:num>
  <w:num w:numId="18" w16cid:durableId="1476920125">
    <w:abstractNumId w:val="12"/>
  </w:num>
  <w:num w:numId="19" w16cid:durableId="468979812">
    <w:abstractNumId w:val="20"/>
  </w:num>
  <w:num w:numId="20" w16cid:durableId="1106537564">
    <w:abstractNumId w:val="1"/>
  </w:num>
  <w:num w:numId="21" w16cid:durableId="1300577671">
    <w:abstractNumId w:val="4"/>
  </w:num>
  <w:num w:numId="22" w16cid:durableId="2032490938">
    <w:abstractNumId w:val="9"/>
  </w:num>
  <w:num w:numId="23" w16cid:durableId="1623146164">
    <w:abstractNumId w:val="0"/>
  </w:num>
  <w:num w:numId="24" w16cid:durableId="910237136">
    <w:abstractNumId w:val="23"/>
  </w:num>
  <w:num w:numId="25" w16cid:durableId="921915673">
    <w:abstractNumId w:val="13"/>
  </w:num>
  <w:num w:numId="26" w16cid:durableId="479537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38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284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2D1B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0959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29B4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1E4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018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2D5"/>
    <w:rsid w:val="00970F93"/>
    <w:rsid w:val="00974513"/>
    <w:rsid w:val="0097486B"/>
    <w:rsid w:val="00975FAB"/>
    <w:rsid w:val="00984BA7"/>
    <w:rsid w:val="00985F5C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272E9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6273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D7178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933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7C1"/>
  <w15:docId w15:val="{27727924-101A-41AF-983A-20245E6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A9EF-34D0-4C24-B568-4F836C5A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2022-04-27T15:27:00Z</dcterms:created>
  <dcterms:modified xsi:type="dcterms:W3CDTF">2022-05-18T07:52:00Z</dcterms:modified>
</cp:coreProperties>
</file>