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BC7486" w:rsidRPr="00446718" w:rsidRDefault="00BC7486" w:rsidP="00BC7486">
      <w:pPr>
        <w:keepNext/>
        <w:ind w:left="2832" w:firstLine="708"/>
        <w:outlineLvl w:val="0"/>
        <w:rPr>
          <w:b/>
          <w:sz w:val="24"/>
          <w:szCs w:val="24"/>
        </w:rPr>
      </w:pPr>
      <w:bookmarkStart w:id="0" w:name="_Hlk59626894"/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10/25-0</w:t>
      </w:r>
      <w:r w:rsidR="005459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15 июня 2022</w:t>
      </w:r>
      <w:r w:rsidRPr="00446718">
        <w:rPr>
          <w:b/>
          <w:sz w:val="24"/>
          <w:szCs w:val="24"/>
        </w:rPr>
        <w:t>г.</w:t>
      </w:r>
    </w:p>
    <w:p w:rsidR="00BC7486" w:rsidRPr="00446718" w:rsidRDefault="00BC7486" w:rsidP="00BC7486">
      <w:pPr>
        <w:jc w:val="center"/>
        <w:rPr>
          <w:sz w:val="24"/>
          <w:szCs w:val="24"/>
        </w:rPr>
      </w:pP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45919">
        <w:rPr>
          <w:b/>
          <w:sz w:val="24"/>
          <w:szCs w:val="24"/>
        </w:rPr>
        <w:t>37-04</w:t>
      </w:r>
      <w:r>
        <w:rPr>
          <w:b/>
          <w:sz w:val="24"/>
          <w:szCs w:val="24"/>
        </w:rPr>
        <w:t>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BC7486" w:rsidRPr="00446718" w:rsidRDefault="00F1173A" w:rsidP="00BC748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Б.О.Н.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</w:p>
    <w:p w:rsidR="00BC7486" w:rsidRPr="00E42B00" w:rsidRDefault="00BC7486" w:rsidP="00BC7486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Pr="00187E05">
        <w:rPr>
          <w:sz w:val="24"/>
          <w:szCs w:val="24"/>
        </w:rPr>
        <w:t>Царькова</w:t>
      </w:r>
      <w:proofErr w:type="spellEnd"/>
      <w:r w:rsidRPr="00187E05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при участии адвоката,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 w:rsidR="00483A9C">
        <w:rPr>
          <w:sz w:val="24"/>
          <w:szCs w:val="24"/>
        </w:rPr>
        <w:t xml:space="preserve"> № </w:t>
      </w:r>
      <w:r w:rsidR="00545919">
        <w:rPr>
          <w:sz w:val="24"/>
          <w:szCs w:val="24"/>
        </w:rPr>
        <w:t>37-04</w:t>
      </w:r>
      <w:r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C7486" w:rsidRDefault="00BC7486" w:rsidP="00BC7486">
      <w:pPr>
        <w:jc w:val="center"/>
        <w:rPr>
          <w:b/>
          <w:sz w:val="24"/>
          <w:szCs w:val="24"/>
        </w:rPr>
      </w:pPr>
    </w:p>
    <w:p w:rsidR="00BC7486" w:rsidRPr="00A85A87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45919" w:rsidRPr="00545919">
        <w:rPr>
          <w:sz w:val="24"/>
          <w:szCs w:val="24"/>
        </w:rPr>
        <w:t xml:space="preserve">15.04.2022г. в Адвокатскую палату Московской области поступило представление первого вице-президента АПМО </w:t>
      </w:r>
      <w:proofErr w:type="spellStart"/>
      <w:r w:rsidR="00545919" w:rsidRPr="00545919">
        <w:rPr>
          <w:sz w:val="24"/>
          <w:szCs w:val="24"/>
        </w:rPr>
        <w:t>Толчеева</w:t>
      </w:r>
      <w:proofErr w:type="spellEnd"/>
      <w:r w:rsidR="00545919" w:rsidRPr="00545919">
        <w:rPr>
          <w:sz w:val="24"/>
          <w:szCs w:val="24"/>
        </w:rPr>
        <w:t xml:space="preserve"> М.Н. в отношении адвоката </w:t>
      </w:r>
      <w:r w:rsidR="00F1173A">
        <w:rPr>
          <w:sz w:val="24"/>
          <w:szCs w:val="24"/>
        </w:rPr>
        <w:t>Б.О.Н.</w:t>
      </w:r>
      <w:r w:rsidR="00545919" w:rsidRPr="00545919">
        <w:rPr>
          <w:sz w:val="24"/>
          <w:szCs w:val="24"/>
        </w:rPr>
        <w:t xml:space="preserve">, имеющего регистрационный номер </w:t>
      </w:r>
      <w:r w:rsidR="00F1173A">
        <w:rPr>
          <w:sz w:val="24"/>
          <w:szCs w:val="24"/>
        </w:rPr>
        <w:t>…..</w:t>
      </w:r>
      <w:r w:rsidR="00545919" w:rsidRPr="00545919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F1173A">
        <w:rPr>
          <w:sz w:val="24"/>
          <w:szCs w:val="24"/>
        </w:rPr>
        <w:t>- …..</w:t>
      </w:r>
    </w:p>
    <w:p w:rsidR="00BC7486" w:rsidRPr="009D6452" w:rsidRDefault="00BC7486" w:rsidP="00BC7486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bookmarkEnd w:id="3"/>
      <w:r w:rsidRPr="003E2614">
        <w:rPr>
          <w:sz w:val="24"/>
          <w:szCs w:val="24"/>
        </w:rPr>
        <w:t xml:space="preserve">В представлении указывается, </w:t>
      </w:r>
      <w:r w:rsidR="00545919" w:rsidRPr="00545919">
        <w:rPr>
          <w:sz w:val="24"/>
          <w:szCs w:val="24"/>
        </w:rPr>
        <w:t>что адвокат Б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О.Н. по другому дисциплинарному производству в подтверждении своих доводов представил в Квалификационную комиссию АПМО справку за подписью следователя Т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А.А. с печатью СУ УМВД России по г.о. В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 xml:space="preserve"> о том</w:t>
      </w:r>
      <w:r w:rsidR="00F1173A">
        <w:rPr>
          <w:sz w:val="24"/>
          <w:szCs w:val="24"/>
        </w:rPr>
        <w:t>, что адвокат, якобы, посетил Д.</w:t>
      </w:r>
      <w:r w:rsidR="00545919" w:rsidRPr="00545919">
        <w:rPr>
          <w:sz w:val="24"/>
          <w:szCs w:val="24"/>
        </w:rPr>
        <w:t>В.В. в ИВС с ее разрешения. Однако, согласно ответа Начальника СУ УМВД России по г.о. В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 xml:space="preserve"> подполковника юстиции Г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Е.Н., вышеуказанная в запросе АПМО справка на имя адвоката Б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О.Н. последнему никогда не выдавалась и подпись на данной справке не является подписью следователя Т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А.А</w:t>
      </w:r>
      <w:r w:rsidRPr="009D6452">
        <w:rPr>
          <w:sz w:val="24"/>
          <w:szCs w:val="24"/>
        </w:rPr>
        <w:t>.</w:t>
      </w:r>
    </w:p>
    <w:p w:rsidR="00BC7486" w:rsidRPr="00446718" w:rsidRDefault="00545919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15.04</w:t>
      </w:r>
      <w:r w:rsidR="00BC7486">
        <w:rPr>
          <w:sz w:val="24"/>
          <w:szCs w:val="24"/>
        </w:rPr>
        <w:t>.2022</w:t>
      </w:r>
      <w:r w:rsidR="00BC7486" w:rsidRPr="006F0BD5">
        <w:rPr>
          <w:sz w:val="24"/>
          <w:szCs w:val="24"/>
        </w:rPr>
        <w:t xml:space="preserve">г. </w:t>
      </w:r>
      <w:r w:rsidR="00BC7486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C7486" w:rsidRPr="00446718">
        <w:rPr>
          <w:sz w:val="24"/>
          <w:szCs w:val="24"/>
        </w:rPr>
        <w:t xml:space="preserve"> производство.</w:t>
      </w: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544C6">
        <w:rPr>
          <w:sz w:val="24"/>
          <w:szCs w:val="24"/>
        </w:rPr>
        <w:t>18.04</w:t>
      </w:r>
      <w:r w:rsidR="00483A9C">
        <w:rPr>
          <w:sz w:val="24"/>
          <w:szCs w:val="24"/>
        </w:rPr>
        <w:t>.2022</w:t>
      </w:r>
      <w:r w:rsidR="00483A9C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83A9C">
        <w:rPr>
          <w:sz w:val="24"/>
          <w:szCs w:val="24"/>
        </w:rPr>
        <w:t xml:space="preserve"> </w:t>
      </w:r>
      <w:r w:rsidR="005544C6">
        <w:rPr>
          <w:sz w:val="24"/>
          <w:szCs w:val="24"/>
        </w:rPr>
        <w:t>1317</w:t>
      </w:r>
      <w:r w:rsidR="00483A9C">
        <w:rPr>
          <w:sz w:val="24"/>
          <w:szCs w:val="24"/>
        </w:rPr>
        <w:t xml:space="preserve"> </w:t>
      </w:r>
      <w:r w:rsidR="00483A9C" w:rsidRPr="00A85A87">
        <w:rPr>
          <w:sz w:val="24"/>
          <w:szCs w:val="24"/>
        </w:rPr>
        <w:t xml:space="preserve">о представлении объяснений по доводам жалобы, </w:t>
      </w:r>
      <w:r w:rsidR="00483A9C" w:rsidRPr="00FC0ADD">
        <w:rPr>
          <w:sz w:val="24"/>
          <w:szCs w:val="24"/>
        </w:rPr>
        <w:t xml:space="preserve">в ответ на который адвокатом </w:t>
      </w:r>
      <w:r w:rsidR="00483A9C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>
        <w:rPr>
          <w:sz w:val="24"/>
          <w:szCs w:val="24"/>
        </w:rPr>
        <w:t>.</w:t>
      </w:r>
    </w:p>
    <w:p w:rsidR="00BC7486" w:rsidRPr="00446718" w:rsidRDefault="00BC7486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26.04.2022г</w:t>
      </w:r>
      <w:r w:rsidRPr="00446718">
        <w:rPr>
          <w:sz w:val="24"/>
          <w:szCs w:val="24"/>
        </w:rPr>
        <w:t>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 w:rsidR="00483A9C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483A9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BC7486" w:rsidRPr="00545919" w:rsidRDefault="00BC7486" w:rsidP="00545919">
      <w:pPr>
        <w:ind w:firstLine="708"/>
        <w:jc w:val="both"/>
        <w:rPr>
          <w:sz w:val="24"/>
          <w:szCs w:val="24"/>
        </w:rPr>
      </w:pPr>
      <w:r w:rsidRPr="00483A9C">
        <w:rPr>
          <w:sz w:val="24"/>
          <w:szCs w:val="24"/>
        </w:rPr>
        <w:t xml:space="preserve">26.04.2022г. квалификационная комиссия дала заключение </w:t>
      </w:r>
      <w:r w:rsidR="00545919" w:rsidRPr="00545919">
        <w:rPr>
          <w:sz w:val="24"/>
          <w:szCs w:val="24"/>
        </w:rPr>
        <w:t xml:space="preserve">о наличии в действиях (бездействии) адвоката </w:t>
      </w:r>
      <w:r w:rsidR="00F1173A">
        <w:rPr>
          <w:sz w:val="24"/>
          <w:szCs w:val="24"/>
        </w:rPr>
        <w:t>Б.О.Н.</w:t>
      </w:r>
      <w:r w:rsidR="00545919" w:rsidRPr="0054591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2 ст. 5 Кодекса профессиональной этики адвоката, которые выразились в том, что адвокат предоставил при рассмотрении дисциплинарного производства в Квалификационную комиссию АПМО информационную справку с подписью ст. следователя СУ УМВД России по г/о В</w:t>
      </w:r>
      <w:r w:rsidR="00F1173A">
        <w:rPr>
          <w:sz w:val="24"/>
          <w:szCs w:val="24"/>
        </w:rPr>
        <w:t>. А.А.Т.</w:t>
      </w:r>
      <w:r w:rsidR="00545919" w:rsidRPr="00545919">
        <w:rPr>
          <w:sz w:val="24"/>
          <w:szCs w:val="24"/>
        </w:rPr>
        <w:t>, в то время как, согласно официальном ответу Начальника СУ УМВД России по г.о. В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 xml:space="preserve"> подполковника юстиции Г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Е.Н., вышеуказанная в запросе АПМО справка на имя адвоката Б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О.Н. последнему никогда не выдавалась и подпись на данной справке не является подписью следователя Т</w:t>
      </w:r>
      <w:r w:rsidR="00F1173A">
        <w:rPr>
          <w:sz w:val="24"/>
          <w:szCs w:val="24"/>
        </w:rPr>
        <w:t>.</w:t>
      </w:r>
      <w:r w:rsidR="00545919" w:rsidRPr="00545919">
        <w:rPr>
          <w:sz w:val="24"/>
          <w:szCs w:val="24"/>
        </w:rPr>
        <w:t>А.А</w:t>
      </w:r>
      <w:r w:rsidRPr="00483A9C">
        <w:rPr>
          <w:sz w:val="24"/>
          <w:szCs w:val="24"/>
        </w:rPr>
        <w:t>.</w:t>
      </w:r>
    </w:p>
    <w:p w:rsidR="00BC7486" w:rsidRDefault="00BC7486" w:rsidP="00BC7486">
      <w:pPr>
        <w:jc w:val="both"/>
        <w:rPr>
          <w:sz w:val="24"/>
          <w:szCs w:val="24"/>
        </w:rPr>
      </w:pP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83A9C">
        <w:rPr>
          <w:sz w:val="24"/>
          <w:szCs w:val="24"/>
        </w:rPr>
        <w:t xml:space="preserve">23.05.2022г. от </w:t>
      </w:r>
      <w:r>
        <w:rPr>
          <w:sz w:val="24"/>
          <w:szCs w:val="24"/>
        </w:rPr>
        <w:t>адвоката</w:t>
      </w:r>
      <w:r w:rsidR="00483A9C">
        <w:rPr>
          <w:sz w:val="24"/>
          <w:szCs w:val="24"/>
        </w:rPr>
        <w:t xml:space="preserve"> поступили возражения</w:t>
      </w:r>
      <w:r>
        <w:rPr>
          <w:sz w:val="24"/>
          <w:szCs w:val="24"/>
        </w:rPr>
        <w:t xml:space="preserve"> </w:t>
      </w:r>
      <w:r w:rsidR="00483A9C">
        <w:rPr>
          <w:sz w:val="24"/>
          <w:szCs w:val="24"/>
        </w:rPr>
        <w:t>на заключение</w:t>
      </w:r>
      <w:r>
        <w:rPr>
          <w:sz w:val="24"/>
          <w:szCs w:val="24"/>
        </w:rPr>
        <w:t xml:space="preserve"> квалификационной комиссии.</w:t>
      </w:r>
    </w:p>
    <w:p w:rsidR="00483A9C" w:rsidRDefault="00483A9C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09.06.2022г. от адвоката поступили дополнительные </w:t>
      </w:r>
      <w:r w:rsidR="00E535B1">
        <w:rPr>
          <w:sz w:val="24"/>
          <w:szCs w:val="24"/>
        </w:rPr>
        <w:t>объяснения с</w:t>
      </w:r>
      <w:r>
        <w:rPr>
          <w:sz w:val="24"/>
          <w:szCs w:val="24"/>
        </w:rPr>
        <w:t xml:space="preserve"> приложением документов.</w:t>
      </w:r>
    </w:p>
    <w:p w:rsidR="009E5CCB" w:rsidRDefault="009E5CCB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14.06.2022г. от адвоката В</w:t>
      </w:r>
      <w:r w:rsidR="00F1173A">
        <w:rPr>
          <w:sz w:val="24"/>
          <w:szCs w:val="24"/>
        </w:rPr>
        <w:t>.</w:t>
      </w:r>
      <w:r>
        <w:rPr>
          <w:sz w:val="24"/>
          <w:szCs w:val="24"/>
        </w:rPr>
        <w:t>Р.А. поступило сообщение в поддержку адвоката Б</w:t>
      </w:r>
      <w:r w:rsidR="00F1173A">
        <w:rPr>
          <w:sz w:val="24"/>
          <w:szCs w:val="24"/>
        </w:rPr>
        <w:t>.</w:t>
      </w:r>
      <w:r>
        <w:rPr>
          <w:sz w:val="24"/>
          <w:szCs w:val="24"/>
        </w:rPr>
        <w:t>О.Н.</w:t>
      </w:r>
    </w:p>
    <w:p w:rsidR="00BC7486" w:rsidRPr="00446718" w:rsidRDefault="00BC7486" w:rsidP="00BC7486">
      <w:pPr>
        <w:jc w:val="both"/>
        <w:rPr>
          <w:sz w:val="24"/>
          <w:szCs w:val="24"/>
          <w:lang w:eastAsia="en-US"/>
        </w:rPr>
      </w:pPr>
    </w:p>
    <w:p w:rsidR="00BC7486" w:rsidRDefault="00F415B8" w:rsidP="00BC74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="00BC7486" w:rsidRPr="006B125A">
        <w:rPr>
          <w:sz w:val="24"/>
          <w:szCs w:val="24"/>
          <w:lang w:eastAsia="en-US"/>
        </w:rPr>
        <w:t>двокат в заседани</w:t>
      </w:r>
      <w:r w:rsidR="00BC7486">
        <w:rPr>
          <w:sz w:val="24"/>
          <w:szCs w:val="24"/>
          <w:lang w:eastAsia="en-US"/>
        </w:rPr>
        <w:t>е</w:t>
      </w:r>
      <w:r w:rsidR="00BC7486" w:rsidRPr="006B125A">
        <w:rPr>
          <w:sz w:val="24"/>
          <w:szCs w:val="24"/>
          <w:lang w:eastAsia="en-US"/>
        </w:rPr>
        <w:t xml:space="preserve"> Совета</w:t>
      </w:r>
      <w:r w:rsidR="00BC7486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BC7486" w:rsidRDefault="00BC7486" w:rsidP="00BC7486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BC7486" w:rsidP="00BC748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FF1B05" w:rsidRPr="00446718">
        <w:rPr>
          <w:sz w:val="24"/>
          <w:szCs w:val="24"/>
          <w:lang w:eastAsia="en-US"/>
        </w:rPr>
        <w:t>.</w:t>
      </w:r>
    </w:p>
    <w:p w:rsidR="00FE5029" w:rsidRDefault="00FE5029" w:rsidP="00BC74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ссылки адвоката на то, что он не сомневался в достоверности представленного им документа.</w:t>
      </w:r>
    </w:p>
    <w:p w:rsidR="00FF1B05" w:rsidRDefault="00FE5029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полагает, что адвокатом не было проявлено должной осмотрительности при получении и использовании в качестве доказательства </w:t>
      </w:r>
      <w:r w:rsidR="003003E5" w:rsidRPr="00545919">
        <w:rPr>
          <w:sz w:val="24"/>
          <w:szCs w:val="24"/>
        </w:rPr>
        <w:t>информационн</w:t>
      </w:r>
      <w:r w:rsidR="003003E5">
        <w:rPr>
          <w:sz w:val="24"/>
          <w:szCs w:val="24"/>
        </w:rPr>
        <w:t>ой</w:t>
      </w:r>
      <w:r w:rsidR="003003E5" w:rsidRPr="00545919">
        <w:rPr>
          <w:sz w:val="24"/>
          <w:szCs w:val="24"/>
        </w:rPr>
        <w:t xml:space="preserve"> справк</w:t>
      </w:r>
      <w:r w:rsidR="003003E5">
        <w:rPr>
          <w:sz w:val="24"/>
          <w:szCs w:val="24"/>
        </w:rPr>
        <w:t>и</w:t>
      </w:r>
      <w:r w:rsidR="003003E5" w:rsidRPr="00545919">
        <w:rPr>
          <w:sz w:val="24"/>
          <w:szCs w:val="24"/>
        </w:rPr>
        <w:t xml:space="preserve"> с подписью ст. следователя СУ УМВД России по г/о В</w:t>
      </w:r>
      <w:r w:rsidR="00F1173A">
        <w:rPr>
          <w:sz w:val="24"/>
          <w:szCs w:val="24"/>
        </w:rPr>
        <w:t>. А.А.</w:t>
      </w:r>
      <w:r w:rsidR="003003E5" w:rsidRPr="00545919">
        <w:rPr>
          <w:sz w:val="24"/>
          <w:szCs w:val="24"/>
        </w:rPr>
        <w:t>Т</w:t>
      </w:r>
      <w:r w:rsidR="003003E5">
        <w:rPr>
          <w:sz w:val="24"/>
          <w:szCs w:val="24"/>
        </w:rPr>
        <w:t>. П</w:t>
      </w:r>
      <w:r w:rsidR="003003E5">
        <w:rPr>
          <w:sz w:val="24"/>
          <w:szCs w:val="24"/>
          <w:lang w:eastAsia="en-US"/>
        </w:rPr>
        <w:t>о обстоятельствам дисциплинарного дела данная информационная справка не может рассматриваться как достоверная, а её использование адвокатом Б</w:t>
      </w:r>
      <w:r w:rsidR="00F1173A">
        <w:rPr>
          <w:sz w:val="24"/>
          <w:szCs w:val="24"/>
          <w:lang w:eastAsia="en-US"/>
        </w:rPr>
        <w:t>.</w:t>
      </w:r>
      <w:r w:rsidR="003003E5">
        <w:rPr>
          <w:sz w:val="24"/>
          <w:szCs w:val="24"/>
          <w:lang w:eastAsia="en-US"/>
        </w:rPr>
        <w:t>О.Н. при дисциплинарном разбирательстве как добросовестное.</w:t>
      </w:r>
    </w:p>
    <w:p w:rsidR="003003E5" w:rsidRDefault="003003E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Поскольку правовая оценка обстоятельств изготовления указанного документа находится за рамками дисциплинарного производства и вне компетенции дисциплинарных органов АПМО, Совет находит возможным </w:t>
      </w:r>
      <w:r w:rsidR="00392942">
        <w:rPr>
          <w:sz w:val="24"/>
          <w:szCs w:val="24"/>
        </w:rPr>
        <w:t>н</w:t>
      </w:r>
      <w:r>
        <w:rPr>
          <w:sz w:val="24"/>
          <w:szCs w:val="24"/>
        </w:rPr>
        <w:t>е прекращать статус адвоката, ограничившись повторным предупреждением.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83A9C" w:rsidRDefault="00545919" w:rsidP="005459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F1B05" w:rsidRPr="00545919">
        <w:rPr>
          <w:sz w:val="24"/>
          <w:szCs w:val="24"/>
        </w:rPr>
        <w:t xml:space="preserve">1. в установленных действиях адвоката имеются нарушения </w:t>
      </w:r>
      <w:r w:rsidRPr="00545919">
        <w:rPr>
          <w:sz w:val="24"/>
          <w:szCs w:val="24"/>
        </w:rPr>
        <w:t>п. 2 ст. 5 Кодекса профессиональной этики адвоката, которые выразились в том, что адвокат предоставил при рассмотрении дисциплинарного производства в Квалификационную комиссию АПМО информационную справку с подписью ст. следователя СУ УМВД России по г/о В</w:t>
      </w:r>
      <w:r w:rsidR="00F1173A">
        <w:rPr>
          <w:sz w:val="24"/>
          <w:szCs w:val="24"/>
        </w:rPr>
        <w:t>. А.А.</w:t>
      </w:r>
      <w:r w:rsidRPr="00545919">
        <w:rPr>
          <w:sz w:val="24"/>
          <w:szCs w:val="24"/>
        </w:rPr>
        <w:t>Т</w:t>
      </w:r>
      <w:r w:rsidR="00F1173A">
        <w:rPr>
          <w:sz w:val="24"/>
          <w:szCs w:val="24"/>
        </w:rPr>
        <w:t>.</w:t>
      </w:r>
      <w:r w:rsidRPr="00545919">
        <w:rPr>
          <w:sz w:val="24"/>
          <w:szCs w:val="24"/>
        </w:rPr>
        <w:t>, в то время как, согласно официальном ответу Начальника СУ УМВД России по г.о. В</w:t>
      </w:r>
      <w:r w:rsidR="00F1173A">
        <w:rPr>
          <w:sz w:val="24"/>
          <w:szCs w:val="24"/>
        </w:rPr>
        <w:t>.</w:t>
      </w:r>
      <w:r w:rsidRPr="00545919">
        <w:rPr>
          <w:sz w:val="24"/>
          <w:szCs w:val="24"/>
        </w:rPr>
        <w:t xml:space="preserve"> подполковника юстиции Г</w:t>
      </w:r>
      <w:r w:rsidR="00F1173A">
        <w:rPr>
          <w:sz w:val="24"/>
          <w:szCs w:val="24"/>
        </w:rPr>
        <w:t>.</w:t>
      </w:r>
      <w:r w:rsidRPr="00545919">
        <w:rPr>
          <w:sz w:val="24"/>
          <w:szCs w:val="24"/>
        </w:rPr>
        <w:t>Е.Н., вышеуказанная в запросе АПМО справка на имя адвоката Б</w:t>
      </w:r>
      <w:r w:rsidR="00F1173A">
        <w:rPr>
          <w:sz w:val="24"/>
          <w:szCs w:val="24"/>
        </w:rPr>
        <w:t>.</w:t>
      </w:r>
      <w:r w:rsidRPr="00545919">
        <w:rPr>
          <w:sz w:val="24"/>
          <w:szCs w:val="24"/>
        </w:rPr>
        <w:t>О.Н. последнему никогда не выдавалась и подпись на данной справке не является подписью следователя Т</w:t>
      </w:r>
      <w:r w:rsidR="00F1173A">
        <w:rPr>
          <w:sz w:val="24"/>
          <w:szCs w:val="24"/>
        </w:rPr>
        <w:t>.</w:t>
      </w:r>
      <w:r w:rsidRPr="00545919">
        <w:rPr>
          <w:sz w:val="24"/>
          <w:szCs w:val="24"/>
        </w:rPr>
        <w:t>А.А</w:t>
      </w:r>
      <w:r w:rsidR="00FF1B05" w:rsidRPr="00483A9C">
        <w:rPr>
          <w:sz w:val="24"/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E535B1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F1173A">
        <w:rPr>
          <w:szCs w:val="24"/>
        </w:rPr>
        <w:t>Б.О.Н.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84DAB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F1173A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5330ED" w:rsidRDefault="00D350FE" w:rsidP="005330E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0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9F" w:rsidRDefault="0054199F" w:rsidP="00C01A07">
      <w:r>
        <w:separator/>
      </w:r>
    </w:p>
  </w:endnote>
  <w:endnote w:type="continuationSeparator" w:id="0">
    <w:p w:rsidR="0054199F" w:rsidRDefault="0054199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9F" w:rsidRDefault="0054199F" w:rsidP="00C01A07">
      <w:r>
        <w:separator/>
      </w:r>
    </w:p>
  </w:footnote>
  <w:footnote w:type="continuationSeparator" w:id="0">
    <w:p w:rsidR="0054199F" w:rsidRDefault="0054199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B372C7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F11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50215"/>
    <w:multiLevelType w:val="hybridMultilevel"/>
    <w:tmpl w:val="264A3BC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F10CF0"/>
    <w:multiLevelType w:val="hybridMultilevel"/>
    <w:tmpl w:val="24F4F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5"/>
  </w:num>
  <w:num w:numId="2">
    <w:abstractNumId w:val="10"/>
  </w:num>
  <w:num w:numId="3">
    <w:abstractNumId w:val="16"/>
  </w:num>
  <w:num w:numId="4">
    <w:abstractNumId w:val="15"/>
  </w:num>
  <w:num w:numId="5">
    <w:abstractNumId w:val="20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22"/>
  </w:num>
  <w:num w:numId="12">
    <w:abstractNumId w:val="8"/>
  </w:num>
  <w:num w:numId="13">
    <w:abstractNumId w:val="5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4"/>
  </w:num>
  <w:num w:numId="19">
    <w:abstractNumId w:val="21"/>
  </w:num>
  <w:num w:numId="20">
    <w:abstractNumId w:val="2"/>
  </w:num>
  <w:num w:numId="21">
    <w:abstractNumId w:val="6"/>
  </w:num>
  <w:num w:numId="22">
    <w:abstractNumId w:val="11"/>
  </w:num>
  <w:num w:numId="23">
    <w:abstractNumId w:val="0"/>
  </w:num>
  <w:num w:numId="24">
    <w:abstractNumId w:val="24"/>
  </w:num>
  <w:num w:numId="25">
    <w:abstractNumId w:val="17"/>
  </w:num>
  <w:num w:numId="26">
    <w:abstractNumId w:val="4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77218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5D7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7F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03E5"/>
    <w:rsid w:val="00301473"/>
    <w:rsid w:val="003022A4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1B6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2942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3A9C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0ED"/>
    <w:rsid w:val="005361B4"/>
    <w:rsid w:val="0053702F"/>
    <w:rsid w:val="005411FC"/>
    <w:rsid w:val="0054199F"/>
    <w:rsid w:val="00541FED"/>
    <w:rsid w:val="00542A75"/>
    <w:rsid w:val="005452FC"/>
    <w:rsid w:val="00545919"/>
    <w:rsid w:val="00545FE7"/>
    <w:rsid w:val="005463DF"/>
    <w:rsid w:val="00552C16"/>
    <w:rsid w:val="005530E6"/>
    <w:rsid w:val="005544C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6E96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ED7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1420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6D0"/>
    <w:rsid w:val="006F587C"/>
    <w:rsid w:val="006F5B5F"/>
    <w:rsid w:val="006F68FF"/>
    <w:rsid w:val="006F6A3A"/>
    <w:rsid w:val="00700974"/>
    <w:rsid w:val="00701968"/>
    <w:rsid w:val="0070241A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4834"/>
    <w:rsid w:val="00736C47"/>
    <w:rsid w:val="0074046E"/>
    <w:rsid w:val="00740F11"/>
    <w:rsid w:val="00741056"/>
    <w:rsid w:val="00741638"/>
    <w:rsid w:val="007416C9"/>
    <w:rsid w:val="00747B46"/>
    <w:rsid w:val="00753890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5CCB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4C8A"/>
    <w:rsid w:val="00AA687A"/>
    <w:rsid w:val="00AA6B2C"/>
    <w:rsid w:val="00AA6CCA"/>
    <w:rsid w:val="00AA7601"/>
    <w:rsid w:val="00AB07AF"/>
    <w:rsid w:val="00AB0829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72C7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486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5EF"/>
    <w:rsid w:val="00D31C5F"/>
    <w:rsid w:val="00D31D1B"/>
    <w:rsid w:val="00D3431D"/>
    <w:rsid w:val="00D350FE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2A6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5B1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583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173A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5B8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5029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1118-A128-4BA6-8DEC-CEBA5F6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2022-06-16T19:36:00Z</dcterms:created>
  <dcterms:modified xsi:type="dcterms:W3CDTF">2022-07-06T18:04:00Z</dcterms:modified>
</cp:coreProperties>
</file>