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16F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0B4D83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4D80DB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F9263B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D02AD">
        <w:rPr>
          <w:b/>
          <w:caps/>
          <w:sz w:val="24"/>
          <w:szCs w:val="24"/>
        </w:rPr>
        <w:t>19</w:t>
      </w:r>
      <w:r w:rsidR="00FF1B05">
        <w:rPr>
          <w:b/>
          <w:caps/>
          <w:sz w:val="24"/>
          <w:szCs w:val="24"/>
        </w:rPr>
        <w:t>/25-</w:t>
      </w:r>
      <w:r w:rsidR="007D02AD">
        <w:rPr>
          <w:b/>
          <w:caps/>
          <w:sz w:val="24"/>
          <w:szCs w:val="24"/>
        </w:rPr>
        <w:t>06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D02AD">
        <w:rPr>
          <w:b/>
          <w:sz w:val="24"/>
          <w:szCs w:val="24"/>
        </w:rPr>
        <w:t>23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E076B1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DA36F6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E7A66">
        <w:rPr>
          <w:b/>
          <w:sz w:val="24"/>
          <w:szCs w:val="24"/>
        </w:rPr>
        <w:t>22</w:t>
      </w:r>
      <w:r w:rsidR="00975DB7">
        <w:rPr>
          <w:b/>
          <w:sz w:val="24"/>
          <w:szCs w:val="24"/>
        </w:rPr>
        <w:t>-</w:t>
      </w:r>
      <w:r w:rsidR="00A377E8">
        <w:rPr>
          <w:b/>
          <w:sz w:val="24"/>
          <w:szCs w:val="24"/>
        </w:rPr>
        <w:t>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1F672ED" w14:textId="5C482053" w:rsidR="008A79AF" w:rsidRPr="00446718" w:rsidRDefault="007868D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М.М.В.</w:t>
      </w:r>
    </w:p>
    <w:p w14:paraId="46A3CF21" w14:textId="77777777" w:rsidR="008A79AF" w:rsidRPr="00446718" w:rsidRDefault="008A79AF" w:rsidP="006E7A66">
      <w:pPr>
        <w:ind w:firstLine="709"/>
        <w:jc w:val="center"/>
        <w:rPr>
          <w:b/>
          <w:sz w:val="24"/>
          <w:szCs w:val="24"/>
        </w:rPr>
      </w:pPr>
    </w:p>
    <w:p w14:paraId="154E0772" w14:textId="77777777" w:rsidR="008A79AF" w:rsidRPr="00446718" w:rsidRDefault="007D02AD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</w:t>
      </w:r>
      <w:r w:rsidR="008A79AF" w:rsidRPr="00446718">
        <w:rPr>
          <w:sz w:val="24"/>
          <w:szCs w:val="24"/>
        </w:rPr>
        <w:t>.</w:t>
      </w:r>
    </w:p>
    <w:p w14:paraId="6D806DD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9599C">
        <w:rPr>
          <w:sz w:val="24"/>
          <w:szCs w:val="24"/>
        </w:rPr>
        <w:t>в отсутствие сторон</w:t>
      </w:r>
      <w:r w:rsidR="001F0B29">
        <w:rPr>
          <w:sz w:val="24"/>
          <w:szCs w:val="24"/>
        </w:rPr>
        <w:t>,</w:t>
      </w:r>
      <w:r w:rsidR="002158A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E7A66">
        <w:rPr>
          <w:sz w:val="24"/>
          <w:szCs w:val="24"/>
        </w:rPr>
        <w:t>22</w:t>
      </w:r>
      <w:r w:rsidR="00975DB7">
        <w:rPr>
          <w:sz w:val="24"/>
          <w:szCs w:val="24"/>
        </w:rPr>
        <w:t>-</w:t>
      </w:r>
      <w:r w:rsidR="00A377E8">
        <w:rPr>
          <w:sz w:val="24"/>
          <w:szCs w:val="24"/>
        </w:rPr>
        <w:t>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7301B6C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3CCDD1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549654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BBF7D61" w14:textId="7224D2CB" w:rsidR="00CD5A97" w:rsidRPr="00A85A87" w:rsidRDefault="00CD5A97" w:rsidP="00CD5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</w:t>
      </w:r>
      <w:r w:rsidRPr="006E7A66">
        <w:rPr>
          <w:sz w:val="24"/>
          <w:szCs w:val="24"/>
        </w:rPr>
        <w:t>.04.2022 г. в АПМО поступил</w:t>
      </w:r>
      <w:r>
        <w:rPr>
          <w:sz w:val="24"/>
          <w:szCs w:val="24"/>
        </w:rPr>
        <w:t>о</w:t>
      </w:r>
      <w:r w:rsidRPr="006E7A66">
        <w:rPr>
          <w:sz w:val="24"/>
          <w:szCs w:val="24"/>
        </w:rPr>
        <w:t xml:space="preserve"> обращение (частное постановление)</w:t>
      </w:r>
      <w:r>
        <w:rPr>
          <w:sz w:val="24"/>
          <w:szCs w:val="24"/>
        </w:rPr>
        <w:t xml:space="preserve"> судьи Г</w:t>
      </w:r>
      <w:r w:rsidR="007868D9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 </w:t>
      </w:r>
      <w:proofErr w:type="spellStart"/>
      <w:r>
        <w:rPr>
          <w:sz w:val="24"/>
          <w:szCs w:val="24"/>
        </w:rPr>
        <w:t>г.М</w:t>
      </w:r>
      <w:proofErr w:type="spellEnd"/>
      <w:r w:rsidR="007868D9">
        <w:rPr>
          <w:sz w:val="24"/>
          <w:szCs w:val="24"/>
        </w:rPr>
        <w:t>.</w:t>
      </w:r>
      <w:r>
        <w:rPr>
          <w:sz w:val="24"/>
          <w:szCs w:val="24"/>
        </w:rPr>
        <w:t xml:space="preserve"> А</w:t>
      </w:r>
      <w:r w:rsidR="007868D9">
        <w:rPr>
          <w:sz w:val="24"/>
          <w:szCs w:val="24"/>
        </w:rPr>
        <w:t>.</w:t>
      </w:r>
      <w:r>
        <w:rPr>
          <w:sz w:val="24"/>
          <w:szCs w:val="24"/>
        </w:rPr>
        <w:t>Е.С.</w:t>
      </w:r>
      <w:r w:rsidRPr="006E7A66">
        <w:rPr>
          <w:sz w:val="24"/>
          <w:szCs w:val="24"/>
        </w:rPr>
        <w:t xml:space="preserve"> в отношении адвоката </w:t>
      </w:r>
      <w:r w:rsidR="007868D9">
        <w:rPr>
          <w:sz w:val="24"/>
          <w:szCs w:val="24"/>
        </w:rPr>
        <w:t>М.М.В.</w:t>
      </w:r>
      <w:r w:rsidRPr="00426BE1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426BE1">
        <w:rPr>
          <w:sz w:val="24"/>
          <w:szCs w:val="24"/>
        </w:rPr>
        <w:t xml:space="preserve"> регистрационный номер</w:t>
      </w:r>
      <w:proofErr w:type="gramStart"/>
      <w:r w:rsidRPr="00426BE1">
        <w:rPr>
          <w:sz w:val="24"/>
          <w:szCs w:val="24"/>
        </w:rPr>
        <w:t xml:space="preserve"> </w:t>
      </w:r>
      <w:r w:rsidR="007868D9">
        <w:rPr>
          <w:sz w:val="24"/>
          <w:szCs w:val="24"/>
        </w:rPr>
        <w:t>….</w:t>
      </w:r>
      <w:proofErr w:type="gramEnd"/>
      <w:r w:rsidR="007868D9">
        <w:rPr>
          <w:sz w:val="24"/>
          <w:szCs w:val="24"/>
        </w:rPr>
        <w:t>.</w:t>
      </w:r>
      <w:r w:rsidRPr="00426BE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868D9">
        <w:rPr>
          <w:sz w:val="24"/>
          <w:szCs w:val="24"/>
        </w:rPr>
        <w:t>…..</w:t>
      </w:r>
    </w:p>
    <w:p w14:paraId="2C39E69A" w14:textId="63FAA8FE" w:rsidR="00CD5A97" w:rsidRDefault="00CD5A97" w:rsidP="00CD5A9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</w:t>
      </w:r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Pr="006E7A66">
        <w:rPr>
          <w:sz w:val="24"/>
          <w:szCs w:val="24"/>
        </w:rPr>
        <w:t>адвокат защищает в суде В</w:t>
      </w:r>
      <w:r w:rsidR="007868D9">
        <w:rPr>
          <w:sz w:val="24"/>
          <w:szCs w:val="24"/>
        </w:rPr>
        <w:t>.</w:t>
      </w:r>
      <w:r w:rsidRPr="006E7A66">
        <w:rPr>
          <w:sz w:val="24"/>
          <w:szCs w:val="24"/>
        </w:rPr>
        <w:t>В.В. 24.02.2022 г. адвокат не явилась в судебное заседание, доказательств уважительности причин неявки заблаговременно в суд не представила. 16.03.2022г. адвокат опоздала в судебное заседание, а 30.03.2022 г. также не явилась в судебное заседание</w:t>
      </w:r>
      <w:r>
        <w:rPr>
          <w:sz w:val="24"/>
          <w:szCs w:val="24"/>
        </w:rPr>
        <w:t>.</w:t>
      </w:r>
    </w:p>
    <w:p w14:paraId="44507F3B" w14:textId="77777777" w:rsidR="00425ABE" w:rsidRPr="00446718" w:rsidRDefault="006E7A66" w:rsidP="006E7A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975DB7">
        <w:rPr>
          <w:sz w:val="24"/>
          <w:szCs w:val="24"/>
        </w:rPr>
        <w:t>.</w:t>
      </w:r>
      <w:r w:rsidR="000C4A36">
        <w:rPr>
          <w:sz w:val="24"/>
          <w:szCs w:val="24"/>
        </w:rPr>
        <w:t>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F2DD9BE" w14:textId="77777777" w:rsidR="00767408" w:rsidRDefault="000C4A36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975DB7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25ABE">
        <w:rPr>
          <w:sz w:val="24"/>
          <w:szCs w:val="24"/>
        </w:rPr>
        <w:t xml:space="preserve"> </w:t>
      </w:r>
      <w:r w:rsidR="006E7A66">
        <w:rPr>
          <w:sz w:val="24"/>
          <w:szCs w:val="24"/>
        </w:rPr>
        <w:t>1513</w:t>
      </w:r>
      <w:r w:rsidR="00BC18C9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 xml:space="preserve">представлены объяснения, в которых </w:t>
      </w:r>
      <w:r w:rsidR="00A41EE5">
        <w:rPr>
          <w:sz w:val="24"/>
          <w:szCs w:val="24"/>
        </w:rPr>
        <w:t>он</w:t>
      </w:r>
      <w:r w:rsidR="009631F8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CD5A97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7D0729A8" w14:textId="0307D627" w:rsidR="00A62F19" w:rsidRDefault="006E7A66" w:rsidP="00A62F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A62F19">
        <w:rPr>
          <w:sz w:val="24"/>
          <w:szCs w:val="24"/>
        </w:rPr>
        <w:t>.05.2022г. рассмотрение дисциплинарного производства квалифика</w:t>
      </w:r>
      <w:r>
        <w:rPr>
          <w:sz w:val="24"/>
          <w:szCs w:val="24"/>
        </w:rPr>
        <w:t>ционной комиссией было отложено</w:t>
      </w:r>
      <w:r w:rsidRPr="006E7A66">
        <w:t xml:space="preserve"> </w:t>
      </w:r>
      <w:r w:rsidRPr="006E7A66">
        <w:rPr>
          <w:sz w:val="24"/>
          <w:szCs w:val="24"/>
        </w:rPr>
        <w:t>для представления адвокатом доказательств наличия у подзащитного второго защитника</w:t>
      </w:r>
      <w:r w:rsidR="00CD5A97">
        <w:rPr>
          <w:sz w:val="24"/>
          <w:szCs w:val="24"/>
        </w:rPr>
        <w:t xml:space="preserve"> </w:t>
      </w:r>
      <w:r w:rsidR="007868D9">
        <w:rPr>
          <w:sz w:val="24"/>
          <w:szCs w:val="24"/>
        </w:rPr>
        <w:t>–</w:t>
      </w:r>
      <w:r w:rsidR="00CD5A97">
        <w:rPr>
          <w:sz w:val="24"/>
          <w:szCs w:val="24"/>
        </w:rPr>
        <w:t xml:space="preserve"> </w:t>
      </w:r>
      <w:r w:rsidRPr="006E7A66">
        <w:rPr>
          <w:sz w:val="24"/>
          <w:szCs w:val="24"/>
        </w:rPr>
        <w:t>П</w:t>
      </w:r>
      <w:r w:rsidR="007868D9">
        <w:rPr>
          <w:sz w:val="24"/>
          <w:szCs w:val="24"/>
        </w:rPr>
        <w:t>.</w:t>
      </w:r>
      <w:r w:rsidRPr="006E7A66">
        <w:rPr>
          <w:sz w:val="24"/>
          <w:szCs w:val="24"/>
        </w:rPr>
        <w:t>С.В. и его участия в спорных судебных заседаниях.</w:t>
      </w:r>
    </w:p>
    <w:p w14:paraId="16D617DB" w14:textId="77777777" w:rsidR="000C4A36" w:rsidRDefault="000C4A36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23.06.2022г. </w:t>
      </w:r>
      <w:r w:rsidRPr="000C4A36">
        <w:rPr>
          <w:sz w:val="24"/>
          <w:szCs w:val="24"/>
        </w:rPr>
        <w:t>заявитель в заседание квалификационной комиссии</w:t>
      </w:r>
      <w:r w:rsidR="009631F8">
        <w:rPr>
          <w:sz w:val="24"/>
          <w:szCs w:val="24"/>
        </w:rPr>
        <w:t xml:space="preserve"> не</w:t>
      </w:r>
      <w:r w:rsidRPr="000C4A36">
        <w:rPr>
          <w:sz w:val="24"/>
          <w:szCs w:val="24"/>
        </w:rPr>
        <w:t xml:space="preserve"> явил</w:t>
      </w:r>
      <w:r w:rsidR="00CD5A97">
        <w:rPr>
          <w:sz w:val="24"/>
          <w:szCs w:val="24"/>
        </w:rPr>
        <w:t>ась</w:t>
      </w:r>
      <w:r w:rsidRPr="000C4A36">
        <w:rPr>
          <w:sz w:val="24"/>
          <w:szCs w:val="24"/>
        </w:rPr>
        <w:t xml:space="preserve">, </w:t>
      </w:r>
      <w:r w:rsidR="009631F8">
        <w:rPr>
          <w:sz w:val="24"/>
          <w:szCs w:val="24"/>
        </w:rPr>
        <w:t>уведомлен</w:t>
      </w:r>
      <w:r w:rsidR="00CD5A97">
        <w:rPr>
          <w:sz w:val="24"/>
          <w:szCs w:val="24"/>
        </w:rPr>
        <w:t>а</w:t>
      </w:r>
      <w:r w:rsidR="009631F8">
        <w:rPr>
          <w:sz w:val="24"/>
          <w:szCs w:val="24"/>
        </w:rPr>
        <w:t>.</w:t>
      </w:r>
    </w:p>
    <w:p w14:paraId="2E5DEFEC" w14:textId="05EB2DA5" w:rsidR="00145CB1" w:rsidRPr="007E4CF2" w:rsidRDefault="00975DB7" w:rsidP="00145CB1">
      <w:pPr>
        <w:ind w:firstLine="709"/>
        <w:jc w:val="both"/>
        <w:rPr>
          <w:sz w:val="24"/>
          <w:szCs w:val="24"/>
        </w:rPr>
      </w:pPr>
      <w:r w:rsidRPr="007E4CF2">
        <w:rPr>
          <w:sz w:val="24"/>
          <w:szCs w:val="24"/>
        </w:rPr>
        <w:t>23.06</w:t>
      </w:r>
      <w:r w:rsidR="002F433D" w:rsidRPr="007E4CF2">
        <w:rPr>
          <w:sz w:val="24"/>
          <w:szCs w:val="24"/>
        </w:rPr>
        <w:t>.2022</w:t>
      </w:r>
      <w:r w:rsidR="00425ABE" w:rsidRPr="007E4CF2">
        <w:rPr>
          <w:sz w:val="24"/>
          <w:szCs w:val="24"/>
        </w:rPr>
        <w:t>г. адвокат</w:t>
      </w:r>
      <w:r w:rsidR="007E4CF2" w:rsidRPr="007E4CF2">
        <w:rPr>
          <w:sz w:val="24"/>
          <w:szCs w:val="24"/>
        </w:rPr>
        <w:t xml:space="preserve"> и </w:t>
      </w:r>
      <w:r w:rsidR="00CD5A97">
        <w:rPr>
          <w:sz w:val="24"/>
          <w:szCs w:val="24"/>
        </w:rPr>
        <w:t xml:space="preserve">ее </w:t>
      </w:r>
      <w:r w:rsidR="007E4CF2" w:rsidRPr="007E4CF2">
        <w:rPr>
          <w:sz w:val="24"/>
          <w:szCs w:val="24"/>
        </w:rPr>
        <w:t>представитель</w:t>
      </w:r>
      <w:r w:rsidR="00CD5A97">
        <w:rPr>
          <w:sz w:val="24"/>
          <w:szCs w:val="24"/>
        </w:rPr>
        <w:t xml:space="preserve"> – </w:t>
      </w:r>
      <w:r w:rsidR="007E4CF2" w:rsidRPr="007E4CF2">
        <w:rPr>
          <w:sz w:val="24"/>
          <w:szCs w:val="24"/>
        </w:rPr>
        <w:t>адвокат Б</w:t>
      </w:r>
      <w:r w:rsidR="007868D9">
        <w:rPr>
          <w:sz w:val="24"/>
          <w:szCs w:val="24"/>
        </w:rPr>
        <w:t>.</w:t>
      </w:r>
      <w:r w:rsidR="007E4CF2" w:rsidRPr="007E4CF2">
        <w:rPr>
          <w:sz w:val="24"/>
          <w:szCs w:val="24"/>
        </w:rPr>
        <w:t>Ю.Б.</w:t>
      </w:r>
      <w:r w:rsidR="00CD5A97">
        <w:rPr>
          <w:sz w:val="24"/>
          <w:szCs w:val="24"/>
        </w:rPr>
        <w:t xml:space="preserve"> </w:t>
      </w:r>
      <w:r w:rsidR="006073A1">
        <w:rPr>
          <w:sz w:val="24"/>
          <w:szCs w:val="24"/>
        </w:rPr>
        <w:t xml:space="preserve">- </w:t>
      </w:r>
      <w:r w:rsidR="006073A1" w:rsidRPr="007E4CF2">
        <w:rPr>
          <w:sz w:val="24"/>
          <w:szCs w:val="24"/>
        </w:rPr>
        <w:t>в</w:t>
      </w:r>
      <w:r w:rsidR="0025624E" w:rsidRPr="007E4CF2">
        <w:rPr>
          <w:sz w:val="24"/>
          <w:szCs w:val="24"/>
        </w:rPr>
        <w:t xml:space="preserve"> заседание квалификационной комиссии</w:t>
      </w:r>
      <w:r w:rsidR="009631F8" w:rsidRPr="007E4CF2">
        <w:rPr>
          <w:sz w:val="24"/>
          <w:szCs w:val="24"/>
        </w:rPr>
        <w:t xml:space="preserve"> </w:t>
      </w:r>
      <w:r w:rsidR="00145CB1" w:rsidRPr="007E4CF2">
        <w:rPr>
          <w:sz w:val="24"/>
          <w:szCs w:val="24"/>
        </w:rPr>
        <w:t>явил</w:t>
      </w:r>
      <w:r w:rsidR="007E4CF2" w:rsidRPr="007E4CF2">
        <w:rPr>
          <w:sz w:val="24"/>
          <w:szCs w:val="24"/>
        </w:rPr>
        <w:t>и</w:t>
      </w:r>
      <w:r w:rsidR="006E7A66" w:rsidRPr="007E4CF2">
        <w:rPr>
          <w:sz w:val="24"/>
          <w:szCs w:val="24"/>
        </w:rPr>
        <w:t>сь</w:t>
      </w:r>
      <w:r w:rsidR="00145CB1" w:rsidRPr="007E4CF2">
        <w:rPr>
          <w:sz w:val="24"/>
          <w:szCs w:val="24"/>
        </w:rPr>
        <w:t>,</w:t>
      </w:r>
      <w:r w:rsidR="00CD5A97">
        <w:rPr>
          <w:sz w:val="24"/>
          <w:szCs w:val="24"/>
        </w:rPr>
        <w:t xml:space="preserve"> возражали против обращения,</w:t>
      </w:r>
      <w:r w:rsidR="00145CB1" w:rsidRPr="007E4CF2">
        <w:rPr>
          <w:sz w:val="24"/>
          <w:szCs w:val="24"/>
        </w:rPr>
        <w:t xml:space="preserve"> </w:t>
      </w:r>
      <w:r w:rsidR="007E4CF2" w:rsidRPr="007E4CF2">
        <w:rPr>
          <w:sz w:val="24"/>
          <w:szCs w:val="24"/>
        </w:rPr>
        <w:t>поддержали</w:t>
      </w:r>
      <w:r w:rsidR="006E7A66" w:rsidRPr="007E4CF2">
        <w:rPr>
          <w:sz w:val="24"/>
          <w:szCs w:val="24"/>
        </w:rPr>
        <w:t xml:space="preserve"> доводы письменных объяснений</w:t>
      </w:r>
      <w:r w:rsidR="009631F8" w:rsidRPr="007E4CF2">
        <w:rPr>
          <w:sz w:val="24"/>
          <w:szCs w:val="24"/>
        </w:rPr>
        <w:t>.</w:t>
      </w:r>
    </w:p>
    <w:p w14:paraId="64C9EF86" w14:textId="728DE96A" w:rsidR="006E7A66" w:rsidRPr="006E7A66" w:rsidRDefault="00975DB7" w:rsidP="006E7A66">
      <w:pPr>
        <w:ind w:firstLine="708"/>
        <w:jc w:val="both"/>
        <w:rPr>
          <w:sz w:val="24"/>
          <w:szCs w:val="24"/>
        </w:rPr>
      </w:pPr>
      <w:r w:rsidRPr="006E7A66">
        <w:rPr>
          <w:sz w:val="24"/>
          <w:szCs w:val="24"/>
        </w:rPr>
        <w:t>23.06</w:t>
      </w:r>
      <w:r w:rsidR="002C7EAC" w:rsidRPr="006E7A66">
        <w:rPr>
          <w:sz w:val="24"/>
          <w:szCs w:val="24"/>
        </w:rPr>
        <w:t>.2022</w:t>
      </w:r>
      <w:r w:rsidR="00425ABE" w:rsidRPr="006E7A66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6E7A66" w:rsidRPr="006E7A66">
        <w:rPr>
          <w:rFonts w:eastAsia="Calibri"/>
          <w:sz w:val="24"/>
          <w:szCs w:val="24"/>
        </w:rPr>
        <w:t xml:space="preserve">о наличии в действиях адвоката </w:t>
      </w:r>
      <w:r w:rsidR="007868D9">
        <w:rPr>
          <w:rFonts w:eastAsia="Calibri"/>
          <w:sz w:val="24"/>
          <w:szCs w:val="24"/>
        </w:rPr>
        <w:t>М.М.В.</w:t>
      </w:r>
      <w:r w:rsidR="006E7A66" w:rsidRPr="006E7A66">
        <w:rPr>
          <w:rFonts w:eastAsia="Calibri"/>
          <w:sz w:val="24"/>
          <w:szCs w:val="24"/>
        </w:rPr>
        <w:t xml:space="preserve"> нарушения</w:t>
      </w:r>
      <w:r w:rsidR="006E7A66" w:rsidRPr="006E7A66">
        <w:rPr>
          <w:sz w:val="24"/>
          <w:szCs w:val="24"/>
        </w:rPr>
        <w:t xml:space="preserve"> п. 1 ст. 14 Кодекса профессиональной этики адвоката, что выразилось в неявке 24.02.2022г. и 30.03.2022г. без уважительных причин в судебные заседания, а 16.03.2022 г. в опоздании в судебное заседание Г</w:t>
      </w:r>
      <w:r w:rsidR="007868D9">
        <w:rPr>
          <w:sz w:val="24"/>
          <w:szCs w:val="24"/>
        </w:rPr>
        <w:t>.</w:t>
      </w:r>
      <w:r w:rsidR="006E7A66" w:rsidRPr="006E7A66">
        <w:rPr>
          <w:sz w:val="24"/>
          <w:szCs w:val="24"/>
        </w:rPr>
        <w:t xml:space="preserve"> районного суда города М</w:t>
      </w:r>
      <w:r w:rsidR="007868D9">
        <w:rPr>
          <w:sz w:val="24"/>
          <w:szCs w:val="24"/>
        </w:rPr>
        <w:t>.</w:t>
      </w:r>
      <w:r w:rsidR="006E7A66" w:rsidRPr="006E7A66">
        <w:rPr>
          <w:sz w:val="24"/>
          <w:szCs w:val="24"/>
        </w:rPr>
        <w:t xml:space="preserve"> в рамках рассмотрения уголовного дела в отношении В</w:t>
      </w:r>
      <w:r w:rsidR="007868D9">
        <w:rPr>
          <w:sz w:val="24"/>
          <w:szCs w:val="24"/>
        </w:rPr>
        <w:t>.</w:t>
      </w:r>
      <w:r w:rsidR="006E7A66" w:rsidRPr="006E7A66">
        <w:rPr>
          <w:sz w:val="24"/>
          <w:szCs w:val="24"/>
        </w:rPr>
        <w:t>В.В.</w:t>
      </w:r>
    </w:p>
    <w:p w14:paraId="31F6C9C3" w14:textId="77777777" w:rsidR="001206DD" w:rsidRDefault="004607B0" w:rsidP="007D02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A70EC3" w14:textId="77777777" w:rsidR="004607B0" w:rsidRDefault="007D02AD" w:rsidP="004607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22.08.2022г. з</w:t>
      </w:r>
      <w:r w:rsidR="004607B0">
        <w:rPr>
          <w:sz w:val="24"/>
          <w:szCs w:val="24"/>
        </w:rPr>
        <w:t>аявитель</w:t>
      </w:r>
      <w:r w:rsidR="004607B0" w:rsidRPr="00881F82">
        <w:rPr>
          <w:sz w:val="24"/>
          <w:szCs w:val="24"/>
          <w:lang w:eastAsia="en-US"/>
        </w:rPr>
        <w:t xml:space="preserve"> в заседан</w:t>
      </w:r>
      <w:r w:rsidR="004607B0">
        <w:rPr>
          <w:sz w:val="24"/>
          <w:szCs w:val="24"/>
          <w:lang w:eastAsia="en-US"/>
        </w:rPr>
        <w:t xml:space="preserve">ие Совета </w:t>
      </w:r>
      <w:r w:rsidR="009631F8">
        <w:rPr>
          <w:sz w:val="24"/>
          <w:szCs w:val="24"/>
          <w:lang w:eastAsia="en-US"/>
        </w:rPr>
        <w:t xml:space="preserve">не </w:t>
      </w:r>
      <w:r w:rsidR="004607B0">
        <w:rPr>
          <w:sz w:val="24"/>
          <w:szCs w:val="24"/>
          <w:lang w:eastAsia="en-US"/>
        </w:rPr>
        <w:t>явил</w:t>
      </w:r>
      <w:r w:rsidR="006073A1">
        <w:rPr>
          <w:sz w:val="24"/>
          <w:szCs w:val="24"/>
          <w:lang w:eastAsia="en-US"/>
        </w:rPr>
        <w:t>ась</w:t>
      </w:r>
      <w:r w:rsidR="004607B0">
        <w:rPr>
          <w:sz w:val="24"/>
          <w:szCs w:val="24"/>
          <w:lang w:eastAsia="en-US"/>
        </w:rPr>
        <w:t xml:space="preserve">, </w:t>
      </w:r>
      <w:r w:rsidR="009631F8">
        <w:rPr>
          <w:sz w:val="24"/>
          <w:szCs w:val="24"/>
          <w:lang w:eastAsia="en-US"/>
        </w:rPr>
        <w:t>уведомлен</w:t>
      </w:r>
      <w:r w:rsidR="006073A1">
        <w:rPr>
          <w:sz w:val="24"/>
          <w:szCs w:val="24"/>
          <w:lang w:eastAsia="en-US"/>
        </w:rPr>
        <w:t>а</w:t>
      </w:r>
      <w:r w:rsidR="009631F8">
        <w:rPr>
          <w:sz w:val="24"/>
          <w:szCs w:val="24"/>
          <w:lang w:eastAsia="en-US"/>
        </w:rPr>
        <w:t>.</w:t>
      </w:r>
    </w:p>
    <w:bookmarkEnd w:id="3"/>
    <w:p w14:paraId="1AEE2F46" w14:textId="4761B3CE" w:rsidR="00B273AA" w:rsidRDefault="007D02AD" w:rsidP="001F0B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22.08.2022г. а</w:t>
      </w:r>
      <w:r w:rsidR="00145CB1" w:rsidRPr="00881F82">
        <w:rPr>
          <w:sz w:val="24"/>
          <w:szCs w:val="24"/>
          <w:lang w:eastAsia="en-US"/>
        </w:rPr>
        <w:t>двокат</w:t>
      </w:r>
      <w:r w:rsidR="006073A1">
        <w:rPr>
          <w:sz w:val="24"/>
          <w:szCs w:val="24"/>
          <w:lang w:eastAsia="en-US"/>
        </w:rPr>
        <w:t xml:space="preserve"> и ее представитель – адвокат Б</w:t>
      </w:r>
      <w:r w:rsidR="007868D9">
        <w:rPr>
          <w:sz w:val="24"/>
          <w:szCs w:val="24"/>
          <w:lang w:eastAsia="en-US"/>
        </w:rPr>
        <w:t>.</w:t>
      </w:r>
      <w:r w:rsidR="006073A1">
        <w:rPr>
          <w:sz w:val="24"/>
          <w:szCs w:val="24"/>
          <w:lang w:eastAsia="en-US"/>
        </w:rPr>
        <w:t xml:space="preserve">Ю.Б. - </w:t>
      </w:r>
      <w:r w:rsidR="006073A1" w:rsidRPr="00881F82">
        <w:rPr>
          <w:sz w:val="24"/>
          <w:szCs w:val="24"/>
          <w:lang w:eastAsia="en-US"/>
        </w:rPr>
        <w:t>в</w:t>
      </w:r>
      <w:r w:rsidR="00145CB1" w:rsidRPr="00881F82">
        <w:rPr>
          <w:sz w:val="24"/>
          <w:szCs w:val="24"/>
          <w:lang w:eastAsia="en-US"/>
        </w:rPr>
        <w:t xml:space="preserve"> заседан</w:t>
      </w:r>
      <w:r w:rsidR="00145CB1">
        <w:rPr>
          <w:sz w:val="24"/>
          <w:szCs w:val="24"/>
          <w:lang w:eastAsia="en-US"/>
        </w:rPr>
        <w:t xml:space="preserve">ие Совета </w:t>
      </w:r>
      <w:r w:rsidR="006073A1">
        <w:rPr>
          <w:sz w:val="24"/>
          <w:szCs w:val="24"/>
          <w:lang w:eastAsia="en-US"/>
        </w:rPr>
        <w:t>явились, не согласились с заключением квалификационной комиссии</w:t>
      </w:r>
      <w:r w:rsidR="007E4CF2">
        <w:rPr>
          <w:sz w:val="24"/>
          <w:szCs w:val="24"/>
          <w:lang w:eastAsia="en-US"/>
        </w:rPr>
        <w:t>.</w:t>
      </w:r>
      <w:r w:rsidR="006073A1">
        <w:rPr>
          <w:sz w:val="24"/>
          <w:szCs w:val="24"/>
          <w:lang w:eastAsia="en-US"/>
        </w:rPr>
        <w:t xml:space="preserve"> По устному ходатайству адвоката к материалам дисциплинарного производства приобщены письменные объяснения по доводам заключения квалификационной комиссии с приложением документов</w:t>
      </w:r>
      <w:r w:rsidR="00186F19">
        <w:rPr>
          <w:sz w:val="24"/>
          <w:szCs w:val="24"/>
          <w:lang w:eastAsia="en-US"/>
        </w:rPr>
        <w:t xml:space="preserve"> и материалов, которые не были предметом рассмотрения квалификационной комиссии и, которые, по мнению адвоката, опровергают выводы заключения от 23.06.22г</w:t>
      </w:r>
      <w:r w:rsidR="006073A1">
        <w:rPr>
          <w:sz w:val="24"/>
          <w:szCs w:val="24"/>
          <w:lang w:eastAsia="en-US"/>
        </w:rPr>
        <w:t>.</w:t>
      </w:r>
      <w:r w:rsidR="00186F19">
        <w:rPr>
          <w:sz w:val="24"/>
          <w:szCs w:val="24"/>
          <w:lang w:eastAsia="en-US"/>
        </w:rPr>
        <w:t xml:space="preserve"> относительно фактических обстоятельств. При выяснении существа возражений адвокат</w:t>
      </w:r>
      <w:r w:rsidR="006073A1">
        <w:rPr>
          <w:sz w:val="24"/>
          <w:szCs w:val="24"/>
          <w:lang w:eastAsia="en-US"/>
        </w:rPr>
        <w:t xml:space="preserve"> </w:t>
      </w:r>
      <w:r w:rsidR="00186F19">
        <w:rPr>
          <w:sz w:val="24"/>
          <w:szCs w:val="24"/>
          <w:lang w:eastAsia="en-US"/>
        </w:rPr>
        <w:t xml:space="preserve">затруднилась уточнить свою позицию в отношении </w:t>
      </w:r>
      <w:r w:rsidR="00186F19">
        <w:rPr>
          <w:sz w:val="24"/>
          <w:szCs w:val="24"/>
          <w:lang w:eastAsia="en-US"/>
        </w:rPr>
        <w:lastRenderedPageBreak/>
        <w:t xml:space="preserve">приоритета </w:t>
      </w:r>
      <w:r w:rsidR="00474AE3">
        <w:rPr>
          <w:sz w:val="24"/>
          <w:szCs w:val="24"/>
          <w:lang w:eastAsia="en-US"/>
        </w:rPr>
        <w:t xml:space="preserve">защиты на </w:t>
      </w:r>
      <w:r w:rsidR="00186F19">
        <w:rPr>
          <w:sz w:val="24"/>
          <w:szCs w:val="24"/>
          <w:lang w:eastAsia="en-US"/>
        </w:rPr>
        <w:t>судебной стадии уголов</w:t>
      </w:r>
      <w:r w:rsidR="00474AE3">
        <w:rPr>
          <w:sz w:val="24"/>
          <w:szCs w:val="24"/>
          <w:lang w:eastAsia="en-US"/>
        </w:rPr>
        <w:t xml:space="preserve">ного судопроизводства по отношению к защите на предварительном следствии в случае наложения занятости по разным поручениям; настаивал на своём процессуальном доводе о том, что </w:t>
      </w:r>
      <w:r w:rsidR="00B273AA">
        <w:rPr>
          <w:sz w:val="24"/>
          <w:szCs w:val="24"/>
          <w:lang w:eastAsia="en-US"/>
        </w:rPr>
        <w:t xml:space="preserve">в части обращения по факту, имевшему место до принятия уголовного дела к своему производству от другого судьи, оно не является допустимым поводом для возбуждения дисциплинарного производства. </w:t>
      </w:r>
    </w:p>
    <w:p w14:paraId="3E986181" w14:textId="77777777" w:rsidR="005E7D33" w:rsidRDefault="007D02AD" w:rsidP="007D02A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22.08.2022г. Совет решением № 13/25-17 </w:t>
      </w:r>
      <w:r w:rsidR="005E7D33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5E7D33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разбирательства, поскольку адвокатом в заседании Совета представлены дополнительные материалы, которые не были предметом рассмотрения квалификационной комиссией</w:t>
      </w:r>
      <w:r w:rsidR="005E7D33" w:rsidRPr="00446718">
        <w:rPr>
          <w:sz w:val="24"/>
          <w:szCs w:val="24"/>
          <w:lang w:eastAsia="en-US"/>
        </w:rPr>
        <w:t>.</w:t>
      </w:r>
      <w:r w:rsidR="00B273AA">
        <w:rPr>
          <w:sz w:val="24"/>
          <w:szCs w:val="24"/>
          <w:lang w:eastAsia="en-US"/>
        </w:rPr>
        <w:t xml:space="preserve"> </w:t>
      </w:r>
    </w:p>
    <w:p w14:paraId="76E159DE" w14:textId="26EA575A" w:rsidR="00B273AA" w:rsidRDefault="00B273AA" w:rsidP="005E7D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адвокат утверждает, что представленные </w:t>
      </w:r>
      <w:r w:rsidR="001604AA">
        <w:rPr>
          <w:sz w:val="24"/>
          <w:szCs w:val="24"/>
          <w:lang w:eastAsia="en-US"/>
        </w:rPr>
        <w:t xml:space="preserve">материалы </w:t>
      </w:r>
      <w:r>
        <w:rPr>
          <w:sz w:val="24"/>
          <w:szCs w:val="24"/>
          <w:lang w:eastAsia="en-US"/>
        </w:rPr>
        <w:t>доказ</w:t>
      </w:r>
      <w:r w:rsidR="001604AA">
        <w:rPr>
          <w:sz w:val="24"/>
          <w:szCs w:val="24"/>
          <w:lang w:eastAsia="en-US"/>
        </w:rPr>
        <w:t>ывают</w:t>
      </w:r>
      <w:r>
        <w:rPr>
          <w:sz w:val="24"/>
          <w:szCs w:val="24"/>
          <w:lang w:eastAsia="en-US"/>
        </w:rPr>
        <w:t xml:space="preserve"> присутствие в судебном заседании </w:t>
      </w:r>
      <w:r w:rsidR="001604AA">
        <w:rPr>
          <w:sz w:val="24"/>
          <w:szCs w:val="24"/>
          <w:lang w:eastAsia="en-US"/>
        </w:rPr>
        <w:t>24.02.22г. другого защитника В</w:t>
      </w:r>
      <w:r w:rsidR="007868D9">
        <w:rPr>
          <w:sz w:val="24"/>
          <w:szCs w:val="24"/>
          <w:lang w:eastAsia="en-US"/>
        </w:rPr>
        <w:t>.</w:t>
      </w:r>
      <w:r w:rsidR="001604AA">
        <w:rPr>
          <w:sz w:val="24"/>
          <w:szCs w:val="24"/>
          <w:lang w:eastAsia="en-US"/>
        </w:rPr>
        <w:t>В.В. – адвоката П</w:t>
      </w:r>
      <w:r w:rsidR="007868D9">
        <w:rPr>
          <w:sz w:val="24"/>
          <w:szCs w:val="24"/>
          <w:lang w:eastAsia="en-US"/>
        </w:rPr>
        <w:t>.</w:t>
      </w:r>
      <w:r w:rsidR="001604AA">
        <w:rPr>
          <w:sz w:val="24"/>
          <w:szCs w:val="24"/>
          <w:lang w:eastAsia="en-US"/>
        </w:rPr>
        <w:t>С.В., готового осуществлять защиту подсудимого</w:t>
      </w:r>
      <w:r w:rsidR="000317E0">
        <w:rPr>
          <w:sz w:val="24"/>
          <w:szCs w:val="24"/>
          <w:lang w:eastAsia="en-US"/>
        </w:rPr>
        <w:t xml:space="preserve"> в отсутствие адвоката М</w:t>
      </w:r>
      <w:r w:rsidR="007868D9">
        <w:rPr>
          <w:sz w:val="24"/>
          <w:szCs w:val="24"/>
          <w:lang w:eastAsia="en-US"/>
        </w:rPr>
        <w:t>.</w:t>
      </w:r>
      <w:r w:rsidR="000317E0">
        <w:rPr>
          <w:sz w:val="24"/>
          <w:szCs w:val="24"/>
          <w:lang w:eastAsia="en-US"/>
        </w:rPr>
        <w:t>М.В.</w:t>
      </w:r>
      <w:r w:rsidR="001604AA">
        <w:rPr>
          <w:sz w:val="24"/>
          <w:szCs w:val="24"/>
          <w:lang w:eastAsia="en-US"/>
        </w:rPr>
        <w:t xml:space="preserve">, а в судебном заседании </w:t>
      </w:r>
      <w:r w:rsidR="000317E0">
        <w:rPr>
          <w:sz w:val="24"/>
          <w:szCs w:val="24"/>
          <w:lang w:eastAsia="en-US"/>
        </w:rPr>
        <w:t xml:space="preserve">24.02.22г. </w:t>
      </w:r>
      <w:r w:rsidR="001604AA">
        <w:rPr>
          <w:sz w:val="24"/>
          <w:szCs w:val="24"/>
          <w:lang w:eastAsia="en-US"/>
        </w:rPr>
        <w:t>председательствовал предыдущий судья, д</w:t>
      </w:r>
      <w:r w:rsidR="000317E0">
        <w:rPr>
          <w:sz w:val="24"/>
          <w:szCs w:val="24"/>
          <w:lang w:eastAsia="en-US"/>
        </w:rPr>
        <w:t>анное обстоятельство заслуживает уточнения.</w:t>
      </w:r>
    </w:p>
    <w:p w14:paraId="3E4188D8" w14:textId="2C4A61BD" w:rsidR="000317E0" w:rsidRDefault="000317E0" w:rsidP="005E7D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разбирательстве предлага</w:t>
      </w:r>
      <w:r w:rsidR="007D02AD">
        <w:rPr>
          <w:sz w:val="24"/>
          <w:szCs w:val="24"/>
          <w:lang w:eastAsia="en-US"/>
        </w:rPr>
        <w:t>лось</w:t>
      </w:r>
      <w:r>
        <w:rPr>
          <w:sz w:val="24"/>
          <w:szCs w:val="24"/>
          <w:lang w:eastAsia="en-US"/>
        </w:rPr>
        <w:t xml:space="preserve"> дать оценку </w:t>
      </w:r>
      <w:r w:rsidR="0025540C">
        <w:rPr>
          <w:sz w:val="24"/>
          <w:szCs w:val="24"/>
          <w:lang w:eastAsia="en-US"/>
        </w:rPr>
        <w:t xml:space="preserve">добросовестности действий адвоката и </w:t>
      </w:r>
      <w:r>
        <w:rPr>
          <w:sz w:val="24"/>
          <w:szCs w:val="24"/>
          <w:lang w:eastAsia="en-US"/>
        </w:rPr>
        <w:t xml:space="preserve">каждому из доводов возражений адвоката: </w:t>
      </w:r>
      <w:r w:rsidR="00BF654A">
        <w:rPr>
          <w:sz w:val="24"/>
          <w:szCs w:val="24"/>
          <w:lang w:eastAsia="en-US"/>
        </w:rPr>
        <w:t>праву</w:t>
      </w:r>
      <w:r>
        <w:rPr>
          <w:sz w:val="24"/>
          <w:szCs w:val="24"/>
          <w:lang w:eastAsia="en-US"/>
        </w:rPr>
        <w:t xml:space="preserve"> </w:t>
      </w:r>
      <w:r w:rsidR="00BF654A">
        <w:rPr>
          <w:sz w:val="24"/>
          <w:szCs w:val="24"/>
          <w:lang w:eastAsia="en-US"/>
        </w:rPr>
        <w:t xml:space="preserve">адвоката по своему усмотрению определять приоритеты при наложении занятости в уголовном судопроизводстве по разным поручениям; процессуальной допустимости при обращении в дисциплинарные органы ссылки судьи на обстоятельства, имевшие место до момента принятия дела к своему производству; </w:t>
      </w:r>
      <w:r w:rsidR="0025540C">
        <w:rPr>
          <w:sz w:val="24"/>
          <w:szCs w:val="24"/>
          <w:lang w:eastAsia="en-US"/>
        </w:rPr>
        <w:t>факту явки в судебное заседание 24.02.22г. защитника П</w:t>
      </w:r>
      <w:r w:rsidR="007868D9">
        <w:rPr>
          <w:sz w:val="24"/>
          <w:szCs w:val="24"/>
          <w:lang w:eastAsia="en-US"/>
        </w:rPr>
        <w:t>.</w:t>
      </w:r>
      <w:r w:rsidR="0025540C">
        <w:rPr>
          <w:sz w:val="24"/>
          <w:szCs w:val="24"/>
          <w:lang w:eastAsia="en-US"/>
        </w:rPr>
        <w:t>С.В. и его готовности осуществлять защиту В</w:t>
      </w:r>
      <w:r w:rsidR="007868D9">
        <w:rPr>
          <w:sz w:val="24"/>
          <w:szCs w:val="24"/>
          <w:lang w:eastAsia="en-US"/>
        </w:rPr>
        <w:t>.</w:t>
      </w:r>
      <w:r w:rsidR="0025540C">
        <w:rPr>
          <w:sz w:val="24"/>
          <w:szCs w:val="24"/>
          <w:lang w:eastAsia="en-US"/>
        </w:rPr>
        <w:t>В.В. в отсутствие адвоката М</w:t>
      </w:r>
      <w:r w:rsidR="007868D9">
        <w:rPr>
          <w:sz w:val="24"/>
          <w:szCs w:val="24"/>
          <w:lang w:eastAsia="en-US"/>
        </w:rPr>
        <w:t>.</w:t>
      </w:r>
      <w:r w:rsidR="0025540C">
        <w:rPr>
          <w:sz w:val="24"/>
          <w:szCs w:val="24"/>
          <w:lang w:eastAsia="en-US"/>
        </w:rPr>
        <w:t>М.В.</w:t>
      </w:r>
    </w:p>
    <w:p w14:paraId="732B8F39" w14:textId="77777777" w:rsidR="007D02AD" w:rsidRDefault="007D02AD" w:rsidP="005E7D33">
      <w:pPr>
        <w:ind w:firstLine="708"/>
        <w:jc w:val="both"/>
        <w:rPr>
          <w:sz w:val="24"/>
          <w:szCs w:val="24"/>
          <w:lang w:eastAsia="en-US"/>
        </w:rPr>
      </w:pPr>
    </w:p>
    <w:p w14:paraId="692265DB" w14:textId="77777777" w:rsidR="007D02AD" w:rsidRDefault="007D02AD" w:rsidP="005E7D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26.09.2022г. от адвоката поступили дополнительные объяснения.</w:t>
      </w:r>
    </w:p>
    <w:p w14:paraId="67AA6EFA" w14:textId="77777777" w:rsidR="007D02AD" w:rsidRDefault="007D02AD" w:rsidP="005E7D33">
      <w:pPr>
        <w:ind w:firstLine="708"/>
        <w:jc w:val="both"/>
        <w:rPr>
          <w:sz w:val="24"/>
          <w:szCs w:val="24"/>
          <w:lang w:eastAsia="en-US"/>
        </w:rPr>
      </w:pPr>
    </w:p>
    <w:p w14:paraId="107066A8" w14:textId="77777777" w:rsidR="007D02AD" w:rsidRDefault="007D02AD" w:rsidP="007D02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27.09.2022г. </w:t>
      </w:r>
      <w:r w:rsidRPr="000C4A36">
        <w:rPr>
          <w:sz w:val="24"/>
          <w:szCs w:val="24"/>
        </w:rPr>
        <w:t>заявитель в заседание квалификационной комиссии</w:t>
      </w:r>
      <w:r>
        <w:rPr>
          <w:sz w:val="24"/>
          <w:szCs w:val="24"/>
        </w:rPr>
        <w:t xml:space="preserve"> не</w:t>
      </w:r>
      <w:r w:rsidRPr="000C4A36">
        <w:rPr>
          <w:sz w:val="24"/>
          <w:szCs w:val="24"/>
        </w:rPr>
        <w:t xml:space="preserve"> явил</w:t>
      </w:r>
      <w:r>
        <w:rPr>
          <w:sz w:val="24"/>
          <w:szCs w:val="24"/>
        </w:rPr>
        <w:t>ась</w:t>
      </w:r>
      <w:r w:rsidRPr="000C4A36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уведомлена.</w:t>
      </w:r>
    </w:p>
    <w:p w14:paraId="431EFBD8" w14:textId="20B7D22E" w:rsidR="007D02AD" w:rsidRDefault="007D02AD" w:rsidP="007D02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Pr="007E4CF2">
        <w:rPr>
          <w:sz w:val="24"/>
          <w:szCs w:val="24"/>
        </w:rPr>
        <w:t xml:space="preserve">.2022г. адвокат и </w:t>
      </w:r>
      <w:r>
        <w:rPr>
          <w:sz w:val="24"/>
          <w:szCs w:val="24"/>
        </w:rPr>
        <w:t xml:space="preserve">ее </w:t>
      </w:r>
      <w:r w:rsidRPr="007E4CF2">
        <w:rPr>
          <w:sz w:val="24"/>
          <w:szCs w:val="24"/>
        </w:rPr>
        <w:t>представитель</w:t>
      </w:r>
      <w:r>
        <w:rPr>
          <w:sz w:val="24"/>
          <w:szCs w:val="24"/>
        </w:rPr>
        <w:t xml:space="preserve"> – </w:t>
      </w:r>
      <w:r w:rsidRPr="007E4CF2">
        <w:rPr>
          <w:sz w:val="24"/>
          <w:szCs w:val="24"/>
        </w:rPr>
        <w:t>адвокат Б</w:t>
      </w:r>
      <w:r w:rsidR="007868D9">
        <w:rPr>
          <w:sz w:val="24"/>
          <w:szCs w:val="24"/>
        </w:rPr>
        <w:t>.</w:t>
      </w:r>
      <w:r w:rsidRPr="007E4CF2">
        <w:rPr>
          <w:sz w:val="24"/>
          <w:szCs w:val="24"/>
        </w:rPr>
        <w:t>Ю.Б.</w:t>
      </w:r>
      <w:r>
        <w:rPr>
          <w:sz w:val="24"/>
          <w:szCs w:val="24"/>
        </w:rPr>
        <w:t xml:space="preserve"> - </w:t>
      </w:r>
      <w:r w:rsidRPr="007E4CF2">
        <w:rPr>
          <w:sz w:val="24"/>
          <w:szCs w:val="24"/>
        </w:rPr>
        <w:t>в заседание квалификационной комиссии явились,</w:t>
      </w:r>
      <w:r>
        <w:rPr>
          <w:sz w:val="24"/>
          <w:szCs w:val="24"/>
        </w:rPr>
        <w:t xml:space="preserve"> </w:t>
      </w:r>
      <w:r w:rsidR="00082C12">
        <w:rPr>
          <w:sz w:val="24"/>
          <w:szCs w:val="24"/>
        </w:rPr>
        <w:t>по ходатайству адвоката к материалам дисциплинарного производства приобщены дополнительные документы.</w:t>
      </w:r>
    </w:p>
    <w:p w14:paraId="16B06BE2" w14:textId="77777777" w:rsidR="00082C12" w:rsidRDefault="00082C12" w:rsidP="007D02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27.09.2022г. рассмотрение дисциплинарного производства квалификационной комиссии отложено. </w:t>
      </w:r>
    </w:p>
    <w:p w14:paraId="09276B7C" w14:textId="77777777" w:rsidR="00082C12" w:rsidRDefault="00082C12" w:rsidP="00E11491">
      <w:pPr>
        <w:jc w:val="both"/>
        <w:rPr>
          <w:sz w:val="24"/>
          <w:szCs w:val="24"/>
        </w:rPr>
      </w:pPr>
    </w:p>
    <w:p w14:paraId="4853383B" w14:textId="77777777" w:rsidR="00082C12" w:rsidRDefault="00082C12" w:rsidP="00082C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25.10.2022г. </w:t>
      </w:r>
      <w:r w:rsidRPr="000C4A36">
        <w:rPr>
          <w:sz w:val="24"/>
          <w:szCs w:val="24"/>
        </w:rPr>
        <w:t>заявитель в заседание квалификационной комиссии</w:t>
      </w:r>
      <w:r>
        <w:rPr>
          <w:sz w:val="24"/>
          <w:szCs w:val="24"/>
        </w:rPr>
        <w:t xml:space="preserve"> не</w:t>
      </w:r>
      <w:r w:rsidRPr="000C4A36">
        <w:rPr>
          <w:sz w:val="24"/>
          <w:szCs w:val="24"/>
        </w:rPr>
        <w:t xml:space="preserve"> явил</w:t>
      </w:r>
      <w:r>
        <w:rPr>
          <w:sz w:val="24"/>
          <w:szCs w:val="24"/>
        </w:rPr>
        <w:t>ась</w:t>
      </w:r>
      <w:r w:rsidRPr="000C4A36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уведомлена.</w:t>
      </w:r>
    </w:p>
    <w:p w14:paraId="3BA11483" w14:textId="77777777" w:rsidR="00082C12" w:rsidRDefault="00082C12" w:rsidP="00082C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Pr="007E4CF2">
        <w:rPr>
          <w:sz w:val="24"/>
          <w:szCs w:val="24"/>
        </w:rPr>
        <w:t>.2022г. адвокат в заседание квалификационной комиссии явил</w:t>
      </w:r>
      <w:r>
        <w:rPr>
          <w:sz w:val="24"/>
          <w:szCs w:val="24"/>
        </w:rPr>
        <w:t>а</w:t>
      </w:r>
      <w:r w:rsidRPr="007E4CF2">
        <w:rPr>
          <w:sz w:val="24"/>
          <w:szCs w:val="24"/>
        </w:rPr>
        <w:t>сь,</w:t>
      </w:r>
      <w:r>
        <w:rPr>
          <w:sz w:val="24"/>
          <w:szCs w:val="24"/>
        </w:rPr>
        <w:t xml:space="preserve"> возражала против обращения, по ходатайству адвоката к материалам дисциплинарного производства приобщены дополнительные объяснения с приложением документов. </w:t>
      </w:r>
    </w:p>
    <w:p w14:paraId="2D9CC0B4" w14:textId="6535F21D" w:rsidR="00082C12" w:rsidRDefault="00082C12" w:rsidP="00082C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Pr="006E7A66">
        <w:rPr>
          <w:sz w:val="24"/>
          <w:szCs w:val="24"/>
        </w:rPr>
        <w:t xml:space="preserve">.2022г. квалификационная комиссия дала заключение </w:t>
      </w:r>
      <w:r w:rsidRPr="00082C12">
        <w:rPr>
          <w:sz w:val="24"/>
          <w:szCs w:val="24"/>
        </w:rPr>
        <w:t xml:space="preserve">о наличии в действиях адвоката </w:t>
      </w:r>
      <w:r w:rsidR="007868D9">
        <w:rPr>
          <w:sz w:val="24"/>
          <w:szCs w:val="24"/>
        </w:rPr>
        <w:t>М.М.В.</w:t>
      </w:r>
      <w:r w:rsidRPr="00082C12">
        <w:rPr>
          <w:sz w:val="24"/>
          <w:szCs w:val="24"/>
        </w:rPr>
        <w:t xml:space="preserve"> нарушения п.1 ст.14 КПЭА, выразившееся в том, что при обстоятельствах, изложенных в обращении судьи Г</w:t>
      </w:r>
      <w:r w:rsidR="007868D9">
        <w:rPr>
          <w:sz w:val="24"/>
          <w:szCs w:val="24"/>
        </w:rPr>
        <w:t>.</w:t>
      </w:r>
      <w:r w:rsidRPr="00082C12">
        <w:rPr>
          <w:sz w:val="24"/>
          <w:szCs w:val="24"/>
        </w:rPr>
        <w:t xml:space="preserve"> районного суда г. М</w:t>
      </w:r>
      <w:r w:rsidR="007868D9">
        <w:rPr>
          <w:sz w:val="24"/>
          <w:szCs w:val="24"/>
        </w:rPr>
        <w:t>.</w:t>
      </w:r>
      <w:r w:rsidRPr="00082C12">
        <w:rPr>
          <w:sz w:val="24"/>
          <w:szCs w:val="24"/>
        </w:rPr>
        <w:t xml:space="preserve"> А</w:t>
      </w:r>
      <w:r w:rsidR="007868D9">
        <w:rPr>
          <w:sz w:val="24"/>
          <w:szCs w:val="24"/>
        </w:rPr>
        <w:t>.</w:t>
      </w:r>
      <w:r w:rsidRPr="00082C12">
        <w:rPr>
          <w:sz w:val="24"/>
          <w:szCs w:val="24"/>
        </w:rPr>
        <w:t>Е.С., адвокат допустила неявки и опоздание в судебные заседания.</w:t>
      </w:r>
    </w:p>
    <w:p w14:paraId="71998E6E" w14:textId="77777777" w:rsidR="005E7D33" w:rsidRPr="00446718" w:rsidRDefault="005E7D33" w:rsidP="005E7D33">
      <w:pPr>
        <w:ind w:firstLine="708"/>
        <w:jc w:val="both"/>
        <w:rPr>
          <w:sz w:val="24"/>
          <w:szCs w:val="24"/>
        </w:rPr>
      </w:pPr>
    </w:p>
    <w:p w14:paraId="2AFA1862" w14:textId="77777777" w:rsidR="00082C12" w:rsidRDefault="00082C12" w:rsidP="00082C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D4991">
        <w:rPr>
          <w:sz w:val="24"/>
          <w:szCs w:val="24"/>
        </w:rPr>
        <w:t>21.11.2022г. от адвоката поступили возражения</w:t>
      </w:r>
      <w:r>
        <w:rPr>
          <w:sz w:val="24"/>
          <w:szCs w:val="24"/>
        </w:rPr>
        <w:t xml:space="preserve"> </w:t>
      </w:r>
      <w:r w:rsidR="00ED4991">
        <w:rPr>
          <w:sz w:val="24"/>
          <w:szCs w:val="24"/>
        </w:rPr>
        <w:t>на</w:t>
      </w:r>
      <w:r>
        <w:rPr>
          <w:sz w:val="24"/>
          <w:szCs w:val="24"/>
        </w:rPr>
        <w:t xml:space="preserve"> заключение квалификационной комиссии.</w:t>
      </w:r>
      <w:r w:rsidR="00ED4991">
        <w:rPr>
          <w:sz w:val="24"/>
          <w:szCs w:val="24"/>
        </w:rPr>
        <w:t xml:space="preserve"> Также в возражениях содер</w:t>
      </w:r>
      <w:r w:rsidR="00D9599C">
        <w:rPr>
          <w:sz w:val="24"/>
          <w:szCs w:val="24"/>
        </w:rPr>
        <w:t>жалась</w:t>
      </w:r>
      <w:r w:rsidR="00ED4991">
        <w:rPr>
          <w:sz w:val="24"/>
          <w:szCs w:val="24"/>
        </w:rPr>
        <w:t xml:space="preserve"> просьба о рассмотрении дисциплинарного производства в отсутствие адвоката в связи с занятостью в следственных действиях. </w:t>
      </w:r>
    </w:p>
    <w:p w14:paraId="57863C58" w14:textId="77777777" w:rsidR="00082C12" w:rsidRDefault="00082C12" w:rsidP="00082C12">
      <w:pPr>
        <w:jc w:val="both"/>
        <w:rPr>
          <w:sz w:val="24"/>
          <w:szCs w:val="24"/>
        </w:rPr>
      </w:pPr>
    </w:p>
    <w:p w14:paraId="53C5E684" w14:textId="77777777" w:rsidR="00082C12" w:rsidRDefault="00082C12" w:rsidP="00082C12">
      <w:pPr>
        <w:ind w:firstLine="708"/>
        <w:jc w:val="both"/>
        <w:rPr>
          <w:sz w:val="24"/>
          <w:szCs w:val="24"/>
        </w:rPr>
      </w:pPr>
    </w:p>
    <w:p w14:paraId="6A293B07" w14:textId="77777777" w:rsidR="00082C12" w:rsidRDefault="00082C12" w:rsidP="00082C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не явилась, уведомлена. </w:t>
      </w:r>
    </w:p>
    <w:p w14:paraId="4ACA7D05" w14:textId="77777777" w:rsidR="00082C12" w:rsidRDefault="00082C12" w:rsidP="00082C12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ED4991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ED4991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552AFDDC" w14:textId="77777777" w:rsidR="00082C12" w:rsidRDefault="00082C12" w:rsidP="00082C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6D59C0FA" w14:textId="3F8F01DB" w:rsidR="00082C12" w:rsidRDefault="00082C12" w:rsidP="00082C1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E1CA9BF" w14:textId="58359040" w:rsidR="00DF27CD" w:rsidRDefault="004F7756" w:rsidP="00082C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</w:t>
      </w:r>
      <w:r w:rsidR="00BE3E6A">
        <w:rPr>
          <w:sz w:val="24"/>
          <w:szCs w:val="24"/>
          <w:lang w:eastAsia="en-US"/>
        </w:rPr>
        <w:t>правиль</w:t>
      </w:r>
      <w:r>
        <w:rPr>
          <w:sz w:val="24"/>
          <w:szCs w:val="24"/>
          <w:lang w:eastAsia="en-US"/>
        </w:rPr>
        <w:t>ному выводу о несоблюдении адвокатом требований п.1 ст.14 КПЭА, возражения адвоката были обоснованно отклонены.</w:t>
      </w:r>
      <w:r w:rsidR="00BE3E6A">
        <w:rPr>
          <w:sz w:val="24"/>
          <w:szCs w:val="24"/>
          <w:lang w:eastAsia="en-US"/>
        </w:rPr>
        <w:t xml:space="preserve"> Ссылка на достаточность явки в судебное заседание одного из двух защитников не согласуется с материалами дисциплинарного дела, поскольку явившийся защитник прямо ссылался на необходимость присутствия адвоката М</w:t>
      </w:r>
      <w:r w:rsidR="007868D9">
        <w:rPr>
          <w:sz w:val="24"/>
          <w:szCs w:val="24"/>
          <w:lang w:eastAsia="en-US"/>
        </w:rPr>
        <w:t>.</w:t>
      </w:r>
      <w:r w:rsidR="00BE3E6A">
        <w:rPr>
          <w:sz w:val="24"/>
          <w:szCs w:val="24"/>
          <w:lang w:eastAsia="en-US"/>
        </w:rPr>
        <w:t xml:space="preserve">М.В. для </w:t>
      </w:r>
      <w:r w:rsidR="0087711E">
        <w:rPr>
          <w:sz w:val="24"/>
          <w:szCs w:val="24"/>
          <w:lang w:eastAsia="en-US"/>
        </w:rPr>
        <w:t xml:space="preserve">донесения правовой позиции защиты доверителя в полном объёме. </w:t>
      </w:r>
    </w:p>
    <w:p w14:paraId="6C46FDE8" w14:textId="1854891C" w:rsidR="004F7756" w:rsidRDefault="0087711E" w:rsidP="00082C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разделяет мнение адвоката о том, что наличие иной профессиональной занятости является безусловной уважительной причиной для неявки в судебное заседание в рамках уголовного судопроизводства, поскольку пп.5) п.1 ст.9, п.3 ст.10 КПЭА предписывают адвокату </w:t>
      </w:r>
      <w:r w:rsidR="00DF27CD">
        <w:rPr>
          <w:sz w:val="24"/>
          <w:szCs w:val="24"/>
          <w:lang w:eastAsia="en-US"/>
        </w:rPr>
        <w:t>принимать поручения в исполнимом объёме</w:t>
      </w:r>
      <w:r>
        <w:rPr>
          <w:sz w:val="24"/>
          <w:szCs w:val="24"/>
          <w:lang w:eastAsia="en-US"/>
        </w:rPr>
        <w:t>.</w:t>
      </w:r>
    </w:p>
    <w:p w14:paraId="0D982A01" w14:textId="77777777" w:rsidR="00BE3E6A" w:rsidRDefault="004F7756" w:rsidP="004F77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доводов адвоката о несогласии с заключением квалификационной комиссии. Вопреки мнению адвоката, обращение судьи об обстоятельствах, имевших место на момент нахождения дела в производстве другого судьи, является допустимым поводом для возбуждения дисциплинарного производства в отношении </w:t>
      </w:r>
      <w:r w:rsidR="00BE3E6A">
        <w:rPr>
          <w:sz w:val="24"/>
          <w:szCs w:val="24"/>
          <w:lang w:eastAsia="en-US"/>
        </w:rPr>
        <w:t xml:space="preserve">участвующего в этом деле </w:t>
      </w:r>
      <w:r>
        <w:rPr>
          <w:sz w:val="24"/>
          <w:szCs w:val="24"/>
          <w:lang w:eastAsia="en-US"/>
        </w:rPr>
        <w:t>адвоката</w:t>
      </w:r>
      <w:r w:rsidR="00BE3E6A">
        <w:rPr>
          <w:sz w:val="24"/>
          <w:szCs w:val="24"/>
          <w:lang w:eastAsia="en-US"/>
        </w:rPr>
        <w:t xml:space="preserve"> в соответствии с пп.4) п.1 ст.20 КПЭА.</w:t>
      </w:r>
    </w:p>
    <w:p w14:paraId="3D13943D" w14:textId="6B3CD8C2" w:rsidR="004F7756" w:rsidRDefault="00DF27CD" w:rsidP="004F77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</w:t>
      </w:r>
      <w:r w:rsidR="00BE3E6A">
        <w:rPr>
          <w:sz w:val="24"/>
          <w:szCs w:val="24"/>
          <w:lang w:eastAsia="en-US"/>
        </w:rPr>
        <w:t>Совет</w:t>
      </w:r>
      <w:r>
        <w:rPr>
          <w:sz w:val="24"/>
          <w:szCs w:val="24"/>
          <w:lang w:eastAsia="en-US"/>
        </w:rPr>
        <w:t xml:space="preserve"> находит возможным ограничиться объявлением адвокату замечания.</w:t>
      </w:r>
      <w:r w:rsidR="00BE3E6A">
        <w:rPr>
          <w:sz w:val="24"/>
          <w:szCs w:val="24"/>
          <w:lang w:eastAsia="en-US"/>
        </w:rPr>
        <w:t xml:space="preserve"> </w:t>
      </w:r>
    </w:p>
    <w:p w14:paraId="274D31C8" w14:textId="77777777" w:rsidR="00082C12" w:rsidRPr="00446718" w:rsidRDefault="00082C12" w:rsidP="00082C12">
      <w:pPr>
        <w:ind w:firstLine="708"/>
        <w:jc w:val="both"/>
        <w:rPr>
          <w:sz w:val="24"/>
          <w:szCs w:val="24"/>
          <w:lang w:eastAsia="en-US"/>
        </w:rPr>
      </w:pPr>
    </w:p>
    <w:p w14:paraId="577B7BFA" w14:textId="77777777" w:rsidR="00082C12" w:rsidRDefault="00082C12" w:rsidP="00082C1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7501A1C" w14:textId="77777777" w:rsidR="00082C12" w:rsidRPr="00446718" w:rsidRDefault="00082C12" w:rsidP="00082C12">
      <w:pPr>
        <w:ind w:firstLine="708"/>
        <w:jc w:val="both"/>
        <w:rPr>
          <w:sz w:val="24"/>
          <w:szCs w:val="24"/>
          <w:lang w:eastAsia="en-US"/>
        </w:rPr>
      </w:pPr>
    </w:p>
    <w:p w14:paraId="17067A6B" w14:textId="77777777" w:rsidR="00082C12" w:rsidRPr="00446718" w:rsidRDefault="00082C12" w:rsidP="00082C1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E9310F8" w14:textId="77777777" w:rsidR="00082C12" w:rsidRDefault="00082C12" w:rsidP="00082C12">
      <w:pPr>
        <w:jc w:val="both"/>
        <w:rPr>
          <w:sz w:val="24"/>
          <w:szCs w:val="24"/>
          <w:lang w:eastAsia="en-US"/>
        </w:rPr>
      </w:pPr>
    </w:p>
    <w:p w14:paraId="1AFED97B" w14:textId="2FB93D98" w:rsidR="00064DB9" w:rsidRPr="00064DB9" w:rsidRDefault="00082C12" w:rsidP="00064DB9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7262F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064DB9" w:rsidRPr="00082C12">
        <w:rPr>
          <w:sz w:val="24"/>
          <w:szCs w:val="24"/>
        </w:rPr>
        <w:t>п.1 ст.14 КПЭА, выразившееся в том, что при обстоятельствах, изложенных в обращении судьи Г</w:t>
      </w:r>
      <w:r w:rsidR="007868D9">
        <w:rPr>
          <w:sz w:val="24"/>
          <w:szCs w:val="24"/>
        </w:rPr>
        <w:t>.</w:t>
      </w:r>
      <w:r w:rsidR="00064DB9" w:rsidRPr="00082C12">
        <w:rPr>
          <w:sz w:val="24"/>
          <w:szCs w:val="24"/>
        </w:rPr>
        <w:t xml:space="preserve"> районного суда г. М</w:t>
      </w:r>
      <w:r w:rsidR="007868D9">
        <w:rPr>
          <w:sz w:val="24"/>
          <w:szCs w:val="24"/>
        </w:rPr>
        <w:t>.</w:t>
      </w:r>
      <w:r w:rsidR="00064DB9" w:rsidRPr="00082C12">
        <w:rPr>
          <w:sz w:val="24"/>
          <w:szCs w:val="24"/>
        </w:rPr>
        <w:t xml:space="preserve"> А</w:t>
      </w:r>
      <w:r w:rsidR="007868D9">
        <w:rPr>
          <w:sz w:val="24"/>
          <w:szCs w:val="24"/>
        </w:rPr>
        <w:t>.</w:t>
      </w:r>
      <w:r w:rsidR="00064DB9" w:rsidRPr="00082C12">
        <w:rPr>
          <w:sz w:val="24"/>
          <w:szCs w:val="24"/>
        </w:rPr>
        <w:t>Е.С., адвокат допустила неявки и опоздание в судебные заседания</w:t>
      </w:r>
      <w:r w:rsidRPr="007262FC">
        <w:rPr>
          <w:rFonts w:eastAsia="Calibri"/>
          <w:sz w:val="24"/>
          <w:szCs w:val="24"/>
        </w:rPr>
        <w:t>.</w:t>
      </w:r>
    </w:p>
    <w:p w14:paraId="3DEA0000" w14:textId="6EA9BDBA" w:rsidR="005E7D33" w:rsidRPr="00064DB9" w:rsidRDefault="00082C12" w:rsidP="00064DB9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064DB9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ED4991">
        <w:rPr>
          <w:sz w:val="24"/>
          <w:szCs w:val="24"/>
        </w:rPr>
        <w:t xml:space="preserve"> замечания </w:t>
      </w:r>
      <w:r w:rsidRPr="00064DB9">
        <w:rPr>
          <w:sz w:val="24"/>
          <w:szCs w:val="24"/>
        </w:rPr>
        <w:t xml:space="preserve">в отношении адвоката </w:t>
      </w:r>
      <w:r w:rsidR="007868D9">
        <w:rPr>
          <w:sz w:val="24"/>
          <w:szCs w:val="24"/>
        </w:rPr>
        <w:t>М.М.В.</w:t>
      </w:r>
      <w:r w:rsidRPr="00064DB9">
        <w:rPr>
          <w:sz w:val="24"/>
          <w:szCs w:val="24"/>
        </w:rPr>
        <w:t>, имеющей регистрационный номер</w:t>
      </w:r>
      <w:proofErr w:type="gramStart"/>
      <w:r w:rsidRPr="00064DB9">
        <w:rPr>
          <w:sz w:val="24"/>
          <w:szCs w:val="24"/>
        </w:rPr>
        <w:t xml:space="preserve"> </w:t>
      </w:r>
      <w:r w:rsidR="007868D9">
        <w:rPr>
          <w:sz w:val="24"/>
          <w:szCs w:val="24"/>
        </w:rPr>
        <w:t>….</w:t>
      </w:r>
      <w:proofErr w:type="gramEnd"/>
      <w:r w:rsidR="007868D9">
        <w:rPr>
          <w:sz w:val="24"/>
          <w:szCs w:val="24"/>
        </w:rPr>
        <w:t>.</w:t>
      </w:r>
      <w:r w:rsidRPr="00064DB9">
        <w:rPr>
          <w:sz w:val="24"/>
          <w:szCs w:val="24"/>
        </w:rPr>
        <w:t xml:space="preserve"> в реестре адвокатов Московской области</w:t>
      </w:r>
      <w:r w:rsidR="005E7D33" w:rsidRPr="00064DB9">
        <w:rPr>
          <w:sz w:val="24"/>
          <w:szCs w:val="24"/>
        </w:rPr>
        <w:t>.</w:t>
      </w:r>
    </w:p>
    <w:p w14:paraId="550EE24E" w14:textId="77777777" w:rsidR="001206DD" w:rsidRDefault="001206DD" w:rsidP="001206DD">
      <w:pPr>
        <w:jc w:val="both"/>
        <w:rPr>
          <w:sz w:val="24"/>
          <w:szCs w:val="24"/>
        </w:rPr>
      </w:pPr>
    </w:p>
    <w:p w14:paraId="370CB02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7CCF0F53" w14:textId="77777777" w:rsidR="00857859" w:rsidRPr="000A1010" w:rsidRDefault="001206DD" w:rsidP="0085785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E8BDBB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04148" w14:textId="77777777" w:rsidR="001B45AC" w:rsidRDefault="001B45AC" w:rsidP="00C01A07">
      <w:r>
        <w:separator/>
      </w:r>
    </w:p>
  </w:endnote>
  <w:endnote w:type="continuationSeparator" w:id="0">
    <w:p w14:paraId="50314E84" w14:textId="77777777" w:rsidR="001B45AC" w:rsidRDefault="001B45A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7516" w14:textId="77777777" w:rsidR="001B45AC" w:rsidRDefault="001B45AC" w:rsidP="00C01A07">
      <w:r>
        <w:separator/>
      </w:r>
    </w:p>
  </w:footnote>
  <w:footnote w:type="continuationSeparator" w:id="0">
    <w:p w14:paraId="1450B81E" w14:textId="77777777" w:rsidR="001B45AC" w:rsidRDefault="001B45A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41499A1" w14:textId="77777777" w:rsidR="000C4A36" w:rsidRDefault="00BF141A">
        <w:pPr>
          <w:pStyle w:val="af7"/>
          <w:jc w:val="right"/>
        </w:pPr>
        <w:r>
          <w:fldChar w:fldCharType="begin"/>
        </w:r>
        <w:r w:rsidR="000C4A36">
          <w:instrText>PAGE   \* MERGEFORMAT</w:instrText>
        </w:r>
        <w:r>
          <w:fldChar w:fldCharType="separate"/>
        </w:r>
        <w:r w:rsidR="00D959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568B48" w14:textId="77777777" w:rsidR="000C4A36" w:rsidRDefault="000C4A3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23833815">
    <w:abstractNumId w:val="30"/>
  </w:num>
  <w:num w:numId="2" w16cid:durableId="1739131509">
    <w:abstractNumId w:val="14"/>
  </w:num>
  <w:num w:numId="3" w16cid:durableId="728768676">
    <w:abstractNumId w:val="20"/>
  </w:num>
  <w:num w:numId="4" w16cid:durableId="20281031">
    <w:abstractNumId w:val="19"/>
  </w:num>
  <w:num w:numId="5" w16cid:durableId="173231014">
    <w:abstractNumId w:val="25"/>
  </w:num>
  <w:num w:numId="6" w16cid:durableId="1437939608">
    <w:abstractNumId w:val="2"/>
  </w:num>
  <w:num w:numId="7" w16cid:durableId="12075262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9180801">
    <w:abstractNumId w:val="8"/>
  </w:num>
  <w:num w:numId="9" w16cid:durableId="464323447">
    <w:abstractNumId w:val="29"/>
  </w:num>
  <w:num w:numId="10" w16cid:durableId="1371109641">
    <w:abstractNumId w:val="10"/>
  </w:num>
  <w:num w:numId="11" w16cid:durableId="922228033">
    <w:abstractNumId w:val="27"/>
  </w:num>
  <w:num w:numId="12" w16cid:durableId="817917319">
    <w:abstractNumId w:val="9"/>
  </w:num>
  <w:num w:numId="13" w16cid:durableId="2141414589">
    <w:abstractNumId w:val="6"/>
  </w:num>
  <w:num w:numId="14" w16cid:durableId="941690383">
    <w:abstractNumId w:val="22"/>
  </w:num>
  <w:num w:numId="15" w16cid:durableId="1512911391">
    <w:abstractNumId w:val="21"/>
  </w:num>
  <w:num w:numId="16" w16cid:durableId="903563376">
    <w:abstractNumId w:val="16"/>
  </w:num>
  <w:num w:numId="17" w16cid:durableId="483085940">
    <w:abstractNumId w:val="17"/>
  </w:num>
  <w:num w:numId="18" w16cid:durableId="1090200359">
    <w:abstractNumId w:val="18"/>
  </w:num>
  <w:num w:numId="19" w16cid:durableId="1998534900">
    <w:abstractNumId w:val="26"/>
  </w:num>
  <w:num w:numId="20" w16cid:durableId="508984468">
    <w:abstractNumId w:val="1"/>
  </w:num>
  <w:num w:numId="21" w16cid:durableId="495342459">
    <w:abstractNumId w:val="7"/>
  </w:num>
  <w:num w:numId="22" w16cid:durableId="148911906">
    <w:abstractNumId w:val="15"/>
  </w:num>
  <w:num w:numId="23" w16cid:durableId="1623657307">
    <w:abstractNumId w:val="0"/>
  </w:num>
  <w:num w:numId="24" w16cid:durableId="1848322670">
    <w:abstractNumId w:val="5"/>
  </w:num>
  <w:num w:numId="25" w16cid:durableId="540288950">
    <w:abstractNumId w:val="11"/>
  </w:num>
  <w:num w:numId="26" w16cid:durableId="1655454310">
    <w:abstractNumId w:val="4"/>
  </w:num>
  <w:num w:numId="27" w16cid:durableId="145125889">
    <w:abstractNumId w:val="3"/>
  </w:num>
  <w:num w:numId="28" w16cid:durableId="96605044">
    <w:abstractNumId w:val="28"/>
  </w:num>
  <w:num w:numId="29" w16cid:durableId="1326786102">
    <w:abstractNumId w:val="12"/>
  </w:num>
  <w:num w:numId="30" w16cid:durableId="31345873">
    <w:abstractNumId w:val="23"/>
  </w:num>
  <w:num w:numId="31" w16cid:durableId="2097171866">
    <w:abstractNumId w:val="13"/>
  </w:num>
  <w:num w:numId="32" w16cid:durableId="16542200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17E0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DB9"/>
    <w:rsid w:val="000651DE"/>
    <w:rsid w:val="0007004C"/>
    <w:rsid w:val="00074304"/>
    <w:rsid w:val="00082C12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706D"/>
    <w:rsid w:val="000B2B10"/>
    <w:rsid w:val="000B3CD4"/>
    <w:rsid w:val="000B5190"/>
    <w:rsid w:val="000C1895"/>
    <w:rsid w:val="000C213B"/>
    <w:rsid w:val="000C36B2"/>
    <w:rsid w:val="000C3BC4"/>
    <w:rsid w:val="000C4A36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CB1"/>
    <w:rsid w:val="001535DA"/>
    <w:rsid w:val="0015596E"/>
    <w:rsid w:val="00156B86"/>
    <w:rsid w:val="00157CFF"/>
    <w:rsid w:val="001604AA"/>
    <w:rsid w:val="00160A83"/>
    <w:rsid w:val="00170DC1"/>
    <w:rsid w:val="00171D5C"/>
    <w:rsid w:val="001741FD"/>
    <w:rsid w:val="0017656C"/>
    <w:rsid w:val="00180E74"/>
    <w:rsid w:val="0018311D"/>
    <w:rsid w:val="00186991"/>
    <w:rsid w:val="00186F19"/>
    <w:rsid w:val="00187041"/>
    <w:rsid w:val="00187D1A"/>
    <w:rsid w:val="001A5074"/>
    <w:rsid w:val="001A78D8"/>
    <w:rsid w:val="001B0D1B"/>
    <w:rsid w:val="001B38B2"/>
    <w:rsid w:val="001B45AC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0B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540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1FDC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0A6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07B0"/>
    <w:rsid w:val="0046111C"/>
    <w:rsid w:val="004614CD"/>
    <w:rsid w:val="00462C8C"/>
    <w:rsid w:val="00474AE3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DA"/>
    <w:rsid w:val="004E0BED"/>
    <w:rsid w:val="004E7B6B"/>
    <w:rsid w:val="004F13E4"/>
    <w:rsid w:val="004F6437"/>
    <w:rsid w:val="004F65D7"/>
    <w:rsid w:val="004F7756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E7D33"/>
    <w:rsid w:val="005F5F25"/>
    <w:rsid w:val="005F67EA"/>
    <w:rsid w:val="005F6FA5"/>
    <w:rsid w:val="006021B5"/>
    <w:rsid w:val="00603FCA"/>
    <w:rsid w:val="006073A1"/>
    <w:rsid w:val="00610105"/>
    <w:rsid w:val="0061355C"/>
    <w:rsid w:val="00620F61"/>
    <w:rsid w:val="006234F5"/>
    <w:rsid w:val="006261A1"/>
    <w:rsid w:val="00626577"/>
    <w:rsid w:val="006329D5"/>
    <w:rsid w:val="006338EE"/>
    <w:rsid w:val="00633B06"/>
    <w:rsid w:val="00635CE5"/>
    <w:rsid w:val="00641D86"/>
    <w:rsid w:val="00642FCF"/>
    <w:rsid w:val="00650E8A"/>
    <w:rsid w:val="006533FE"/>
    <w:rsid w:val="00653EC0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A66"/>
    <w:rsid w:val="006F0BD5"/>
    <w:rsid w:val="006F110A"/>
    <w:rsid w:val="006F2CF8"/>
    <w:rsid w:val="006F5374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56B74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868D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2AD"/>
    <w:rsid w:val="007D0BDB"/>
    <w:rsid w:val="007D18F9"/>
    <w:rsid w:val="007D6669"/>
    <w:rsid w:val="007E064D"/>
    <w:rsid w:val="007E360A"/>
    <w:rsid w:val="007E4CF2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7DDB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11E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1F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7E8"/>
    <w:rsid w:val="00A41EE5"/>
    <w:rsid w:val="00A456AE"/>
    <w:rsid w:val="00A46E24"/>
    <w:rsid w:val="00A51056"/>
    <w:rsid w:val="00A57B1A"/>
    <w:rsid w:val="00A609BE"/>
    <w:rsid w:val="00A615B3"/>
    <w:rsid w:val="00A62F19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73AA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631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B1"/>
    <w:rsid w:val="00BD0D02"/>
    <w:rsid w:val="00BD3BA7"/>
    <w:rsid w:val="00BD4806"/>
    <w:rsid w:val="00BD5A43"/>
    <w:rsid w:val="00BD6355"/>
    <w:rsid w:val="00BD6D09"/>
    <w:rsid w:val="00BE040B"/>
    <w:rsid w:val="00BE18A9"/>
    <w:rsid w:val="00BE3E6A"/>
    <w:rsid w:val="00BE4F4E"/>
    <w:rsid w:val="00BF141A"/>
    <w:rsid w:val="00BF3F01"/>
    <w:rsid w:val="00BF64D2"/>
    <w:rsid w:val="00BF654A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5A9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7229"/>
    <w:rsid w:val="00D722D4"/>
    <w:rsid w:val="00D7361D"/>
    <w:rsid w:val="00D74EE8"/>
    <w:rsid w:val="00D83426"/>
    <w:rsid w:val="00D87AC9"/>
    <w:rsid w:val="00D926C3"/>
    <w:rsid w:val="00D9301A"/>
    <w:rsid w:val="00D9599C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7CD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1491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4991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1FA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B081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52775-B849-4B85-B3CA-FC4FA1E8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1256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2022-11-25T06:58:00Z</cp:lastPrinted>
  <dcterms:created xsi:type="dcterms:W3CDTF">2022-11-25T06:58:00Z</dcterms:created>
  <dcterms:modified xsi:type="dcterms:W3CDTF">2022-12-16T13:32:00Z</dcterms:modified>
</cp:coreProperties>
</file>