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52130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01</w:t>
      </w:r>
      <w:r w:rsidR="00FF1B05">
        <w:rPr>
          <w:b/>
          <w:caps/>
          <w:sz w:val="24"/>
          <w:szCs w:val="24"/>
        </w:rPr>
        <w:t>/25-</w:t>
      </w:r>
      <w:r w:rsidR="00776F03">
        <w:rPr>
          <w:b/>
          <w:caps/>
          <w:sz w:val="24"/>
          <w:szCs w:val="24"/>
        </w:rPr>
        <w:t xml:space="preserve">21 </w:t>
      </w:r>
      <w:r w:rsidR="008A79AF" w:rsidRPr="00446718">
        <w:rPr>
          <w:b/>
          <w:sz w:val="24"/>
          <w:szCs w:val="24"/>
        </w:rPr>
        <w:t xml:space="preserve">от </w:t>
      </w:r>
      <w:r w:rsidR="00512AE4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10751">
        <w:rPr>
          <w:b/>
          <w:sz w:val="24"/>
          <w:szCs w:val="24"/>
        </w:rPr>
        <w:t>17</w:t>
      </w:r>
      <w:r w:rsidR="00414A5F">
        <w:rPr>
          <w:b/>
          <w:sz w:val="24"/>
          <w:szCs w:val="24"/>
        </w:rPr>
        <w:t>-11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9F270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М.О.С.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</w:t>
      </w:r>
      <w:proofErr w:type="spellStart"/>
      <w:r w:rsidR="00512AE4">
        <w:rPr>
          <w:sz w:val="24"/>
          <w:szCs w:val="24"/>
        </w:rPr>
        <w:t>Конашенкова</w:t>
      </w:r>
      <w:proofErr w:type="spellEnd"/>
      <w:r w:rsidR="00512AE4">
        <w:rPr>
          <w:sz w:val="24"/>
          <w:szCs w:val="24"/>
        </w:rPr>
        <w:t xml:space="preserve">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Павлухин А.А.,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12AE4">
        <w:rPr>
          <w:sz w:val="24"/>
          <w:szCs w:val="24"/>
        </w:rPr>
        <w:t>Толчеев</w:t>
      </w:r>
      <w:proofErr w:type="spellEnd"/>
      <w:r w:rsidR="00512AE4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512AE4">
        <w:rPr>
          <w:sz w:val="24"/>
          <w:szCs w:val="24"/>
        </w:rPr>
        <w:t>Царькова</w:t>
      </w:r>
      <w:proofErr w:type="spellEnd"/>
      <w:r w:rsidR="00512AE4">
        <w:rPr>
          <w:sz w:val="24"/>
          <w:szCs w:val="24"/>
        </w:rPr>
        <w:t xml:space="preserve"> П.В</w:t>
      </w:r>
      <w:bookmarkEnd w:id="2"/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791D55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A5213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10751">
        <w:rPr>
          <w:sz w:val="24"/>
          <w:szCs w:val="24"/>
        </w:rPr>
        <w:t>17</w:t>
      </w:r>
      <w:r w:rsidR="00414A5F">
        <w:rPr>
          <w:sz w:val="24"/>
          <w:szCs w:val="24"/>
        </w:rPr>
        <w:t>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A52130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10751" w:rsidRPr="00410751">
        <w:rPr>
          <w:sz w:val="24"/>
          <w:szCs w:val="24"/>
        </w:rPr>
        <w:t xml:space="preserve">24.10.2022г. в Адвокатскую палату Московской области поступила жалоба доверителя </w:t>
      </w:r>
      <w:r w:rsidR="009F270B">
        <w:rPr>
          <w:sz w:val="24"/>
          <w:szCs w:val="24"/>
        </w:rPr>
        <w:t>П.Л.А.</w:t>
      </w:r>
      <w:r w:rsidR="00410751" w:rsidRPr="00410751">
        <w:rPr>
          <w:sz w:val="24"/>
          <w:szCs w:val="24"/>
        </w:rPr>
        <w:t xml:space="preserve"> в отношении адвоката </w:t>
      </w:r>
      <w:r w:rsidR="009F270B">
        <w:rPr>
          <w:sz w:val="24"/>
          <w:szCs w:val="24"/>
        </w:rPr>
        <w:t>М.О.С.</w:t>
      </w:r>
      <w:r w:rsidR="00410751" w:rsidRPr="00410751">
        <w:rPr>
          <w:sz w:val="24"/>
          <w:szCs w:val="24"/>
        </w:rPr>
        <w:t xml:space="preserve">, имеющего регистрационный номер </w:t>
      </w:r>
      <w:r w:rsidR="009F270B">
        <w:rPr>
          <w:sz w:val="24"/>
          <w:szCs w:val="24"/>
        </w:rPr>
        <w:t>…..</w:t>
      </w:r>
      <w:r w:rsidR="00410751" w:rsidRPr="0041075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F270B">
        <w:rPr>
          <w:sz w:val="24"/>
          <w:szCs w:val="24"/>
        </w:rPr>
        <w:t>…..</w:t>
      </w:r>
    </w:p>
    <w:p w:rsidR="00410751" w:rsidRPr="00410751" w:rsidRDefault="00A52130" w:rsidP="00410751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410751" w:rsidRPr="00410751">
        <w:rPr>
          <w:sz w:val="24"/>
          <w:szCs w:val="24"/>
        </w:rPr>
        <w:t>13.10.2022 г. к ней приходили с обыском, но дверь не взломали, а позвонили позднее и сообщили о необходимости явиться для допроса в качестве свидетеля. Знакомая порекомендовала адвоката М</w:t>
      </w:r>
      <w:r w:rsidR="009F270B">
        <w:rPr>
          <w:sz w:val="24"/>
          <w:szCs w:val="24"/>
        </w:rPr>
        <w:t>.</w:t>
      </w:r>
      <w:r w:rsidR="00410751" w:rsidRPr="00410751">
        <w:rPr>
          <w:sz w:val="24"/>
          <w:szCs w:val="24"/>
        </w:rPr>
        <w:t>, сказав, что он «</w:t>
      </w:r>
      <w:proofErr w:type="spellStart"/>
      <w:r w:rsidR="00410751" w:rsidRPr="00410751">
        <w:rPr>
          <w:sz w:val="24"/>
          <w:szCs w:val="24"/>
        </w:rPr>
        <w:t>фсбшник</w:t>
      </w:r>
      <w:proofErr w:type="spellEnd"/>
      <w:r w:rsidR="00410751" w:rsidRPr="00410751">
        <w:rPr>
          <w:sz w:val="24"/>
          <w:szCs w:val="24"/>
        </w:rPr>
        <w:t xml:space="preserve"> и у него большие связи». 13.10.2022 г. заявитель встретилась с адвокатом, они пошли к следователю. Адвокат с материалами не ознакомился, отношения заявителя к происходящему не выяснял. Заявитель отказалась отвечать на вопросы следователя, копию протокола не получила. После этого адвокат зашел в кабинет следователя и, выйдя от следователя, сообщил, что заявителю надо во всем признаться, доказательств достаточно и предложил сочинить нужные показания. Заявитель согласилась, следователь представил ей уже готовые показания. На следующий день заявитель прочитала протокол и узнала, что она частично признает вину, что не соответствует действительности. </w:t>
      </w:r>
    </w:p>
    <w:p w:rsidR="00415904" w:rsidRPr="00415904" w:rsidRDefault="00410751" w:rsidP="00410751">
      <w:pPr>
        <w:jc w:val="both"/>
        <w:rPr>
          <w:sz w:val="24"/>
          <w:szCs w:val="24"/>
        </w:rPr>
      </w:pPr>
      <w:r w:rsidRPr="00410751">
        <w:rPr>
          <w:sz w:val="24"/>
          <w:szCs w:val="24"/>
        </w:rPr>
        <w:tab/>
        <w:t>Письменного соглашения об оказании юридической помощи с адвокатом не заключалось, денежные средства в размере 15 000 рублей были переведены на личную банковскую карту адвоката</w:t>
      </w:r>
      <w:r w:rsidR="00415904" w:rsidRPr="00415904">
        <w:rPr>
          <w:sz w:val="24"/>
          <w:szCs w:val="24"/>
        </w:rPr>
        <w:t xml:space="preserve">. </w:t>
      </w:r>
    </w:p>
    <w:p w:rsidR="00425ABE" w:rsidRPr="00446718" w:rsidRDefault="0041075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414A5F">
        <w:rPr>
          <w:sz w:val="24"/>
          <w:szCs w:val="24"/>
        </w:rPr>
        <w:t>.10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A5213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15904" w:rsidRPr="00415904">
        <w:rPr>
          <w:sz w:val="24"/>
          <w:szCs w:val="24"/>
        </w:rPr>
        <w:t>0</w:t>
      </w:r>
      <w:r w:rsidR="00410751">
        <w:rPr>
          <w:sz w:val="24"/>
          <w:szCs w:val="24"/>
        </w:rPr>
        <w:t>3</w:t>
      </w:r>
      <w:r w:rsidR="00415904">
        <w:rPr>
          <w:sz w:val="24"/>
          <w:szCs w:val="24"/>
        </w:rPr>
        <w:t>.</w:t>
      </w:r>
      <w:r w:rsidR="00415904" w:rsidRPr="00415904">
        <w:rPr>
          <w:sz w:val="24"/>
          <w:szCs w:val="24"/>
        </w:rPr>
        <w:t>11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10751">
        <w:rPr>
          <w:sz w:val="24"/>
          <w:szCs w:val="24"/>
        </w:rPr>
        <w:t>3961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A5213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D36A1">
        <w:rPr>
          <w:sz w:val="24"/>
          <w:szCs w:val="24"/>
        </w:rPr>
        <w:t>2</w:t>
      </w:r>
      <w:r w:rsidR="00410751">
        <w:rPr>
          <w:sz w:val="24"/>
          <w:szCs w:val="24"/>
        </w:rPr>
        <w:t>9</w:t>
      </w:r>
      <w:r w:rsidR="005D36A1"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373D29">
        <w:rPr>
          <w:sz w:val="24"/>
          <w:szCs w:val="24"/>
        </w:rPr>
        <w:t xml:space="preserve"> в заседание квалификационной комиссии не явил</w:t>
      </w:r>
      <w:r w:rsidR="00410751">
        <w:rPr>
          <w:sz w:val="24"/>
          <w:szCs w:val="24"/>
        </w:rPr>
        <w:t>ась</w:t>
      </w:r>
      <w:r w:rsidR="00373D29">
        <w:rPr>
          <w:sz w:val="24"/>
          <w:szCs w:val="24"/>
        </w:rPr>
        <w:t>, уведомлен</w:t>
      </w:r>
      <w:r w:rsidR="00410751">
        <w:rPr>
          <w:sz w:val="24"/>
          <w:szCs w:val="24"/>
        </w:rPr>
        <w:t>а</w:t>
      </w:r>
      <w:r w:rsidR="00815D30">
        <w:rPr>
          <w:sz w:val="24"/>
          <w:szCs w:val="24"/>
        </w:rPr>
        <w:t xml:space="preserve">. 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10751">
        <w:rPr>
          <w:sz w:val="24"/>
          <w:szCs w:val="24"/>
        </w:rPr>
        <w:t>9</w:t>
      </w:r>
      <w:r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A52130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BC55D7">
        <w:rPr>
          <w:sz w:val="24"/>
          <w:szCs w:val="24"/>
        </w:rPr>
        <w:t>, возражал против жалобы, поддержал доводы письменных объяснений</w:t>
      </w:r>
      <w:r w:rsidR="00373D29">
        <w:rPr>
          <w:sz w:val="24"/>
          <w:szCs w:val="24"/>
        </w:rPr>
        <w:t>.</w:t>
      </w:r>
    </w:p>
    <w:p w:rsidR="00410751" w:rsidRPr="00410751" w:rsidRDefault="005D36A1" w:rsidP="004107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10751">
        <w:rPr>
          <w:sz w:val="24"/>
          <w:szCs w:val="24"/>
        </w:rPr>
        <w:t>9</w:t>
      </w:r>
      <w:r>
        <w:rPr>
          <w:sz w:val="24"/>
          <w:szCs w:val="24"/>
        </w:rPr>
        <w:t>.11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410751" w:rsidRPr="00410751">
        <w:rPr>
          <w:sz w:val="24"/>
          <w:szCs w:val="24"/>
        </w:rPr>
        <w:t xml:space="preserve">о наличии в действиях адвоката </w:t>
      </w:r>
      <w:r w:rsidR="009F270B">
        <w:rPr>
          <w:sz w:val="24"/>
          <w:szCs w:val="24"/>
        </w:rPr>
        <w:t>М.О.С.</w:t>
      </w:r>
      <w:r w:rsidR="00410751" w:rsidRPr="00410751">
        <w:rPr>
          <w:sz w:val="24"/>
          <w:szCs w:val="24"/>
        </w:rPr>
        <w:t xml:space="preserve"> нарушения п. 2 ст. 5, п. 1 ст. 8 КПЭА, </w:t>
      </w:r>
      <w:proofErr w:type="spellStart"/>
      <w:r w:rsidR="00410751" w:rsidRPr="00410751">
        <w:rPr>
          <w:sz w:val="24"/>
          <w:szCs w:val="24"/>
        </w:rPr>
        <w:t>пп</w:t>
      </w:r>
      <w:proofErr w:type="spellEnd"/>
      <w:r w:rsidR="00410751" w:rsidRPr="00410751">
        <w:rPr>
          <w:sz w:val="24"/>
          <w:szCs w:val="24"/>
        </w:rPr>
        <w:t>. 1 п. 1 ст. 7 ФЗ «Об адвокатской деятельности и адвокатуре в РФ» и ненадлежащим исполнении своих обязанностей перед доверителем П</w:t>
      </w:r>
      <w:r w:rsidR="009F270B">
        <w:rPr>
          <w:sz w:val="24"/>
          <w:szCs w:val="24"/>
        </w:rPr>
        <w:t>.</w:t>
      </w:r>
      <w:r w:rsidR="00410751" w:rsidRPr="00410751">
        <w:rPr>
          <w:sz w:val="24"/>
          <w:szCs w:val="24"/>
        </w:rPr>
        <w:t>Л.А., выразившегося в том, что адвокат:</w:t>
      </w:r>
    </w:p>
    <w:p w:rsidR="00410751" w:rsidRPr="00410751" w:rsidRDefault="00410751" w:rsidP="00410751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410751">
        <w:rPr>
          <w:sz w:val="24"/>
          <w:szCs w:val="24"/>
        </w:rPr>
        <w:t>не ознакомил П</w:t>
      </w:r>
      <w:r w:rsidR="009F270B">
        <w:rPr>
          <w:sz w:val="24"/>
          <w:szCs w:val="24"/>
        </w:rPr>
        <w:t>.</w:t>
      </w:r>
      <w:r w:rsidRPr="00410751">
        <w:rPr>
          <w:sz w:val="24"/>
          <w:szCs w:val="24"/>
        </w:rPr>
        <w:t xml:space="preserve">Л.А. с условием соглашения от 13.10.2022 г. на ее защиту при производстве первичных следственных действий, заключенного в ее интересах </w:t>
      </w:r>
      <w:r w:rsidRPr="00410751">
        <w:rPr>
          <w:sz w:val="24"/>
          <w:szCs w:val="24"/>
        </w:rPr>
        <w:lastRenderedPageBreak/>
        <w:t>А</w:t>
      </w:r>
      <w:r w:rsidR="009F270B">
        <w:rPr>
          <w:sz w:val="24"/>
          <w:szCs w:val="24"/>
        </w:rPr>
        <w:t>.</w:t>
      </w:r>
      <w:r w:rsidRPr="00410751">
        <w:rPr>
          <w:sz w:val="24"/>
          <w:szCs w:val="24"/>
        </w:rPr>
        <w:t>Р.У., безосновательно не воспользовался возможностью заключить соглашение непосредственно с П</w:t>
      </w:r>
      <w:r w:rsidR="009F270B">
        <w:rPr>
          <w:sz w:val="24"/>
          <w:szCs w:val="24"/>
        </w:rPr>
        <w:t>.</w:t>
      </w:r>
      <w:r w:rsidRPr="00410751">
        <w:rPr>
          <w:sz w:val="24"/>
          <w:szCs w:val="24"/>
        </w:rPr>
        <w:t>Л.А.;</w:t>
      </w:r>
    </w:p>
    <w:p w:rsidR="00410751" w:rsidRDefault="00410751" w:rsidP="00410751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410751">
        <w:rPr>
          <w:sz w:val="24"/>
          <w:szCs w:val="24"/>
        </w:rPr>
        <w:t>заключил соглашение не на отдельную стадию уголовного процесса (защита на предварительном следствии), а только на участие при производстве первичных следственных действий, что умаляет право заявителя на получение квалифицированной юридической помощи;</w:t>
      </w:r>
    </w:p>
    <w:p w:rsidR="00425ABE" w:rsidRPr="00410751" w:rsidRDefault="00410751" w:rsidP="00410751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410751">
        <w:rPr>
          <w:sz w:val="24"/>
          <w:szCs w:val="24"/>
        </w:rPr>
        <w:t>не предоставил П</w:t>
      </w:r>
      <w:r w:rsidR="009F270B">
        <w:rPr>
          <w:sz w:val="24"/>
          <w:szCs w:val="24"/>
        </w:rPr>
        <w:t>.</w:t>
      </w:r>
      <w:r w:rsidRPr="00410751">
        <w:rPr>
          <w:sz w:val="24"/>
          <w:szCs w:val="24"/>
        </w:rPr>
        <w:t>Л.А. финансовых документов, подтверждающих внесение вознаграждения в кассу (на расчетный счет) адвокатского образования</w:t>
      </w:r>
      <w:r w:rsidR="00425ABE" w:rsidRPr="00410751">
        <w:rPr>
          <w:sz w:val="24"/>
          <w:szCs w:val="24"/>
        </w:rPr>
        <w:t>.</w:t>
      </w:r>
    </w:p>
    <w:p w:rsidR="007D18F9" w:rsidRDefault="007D18F9" w:rsidP="002A3629">
      <w:pPr>
        <w:jc w:val="both"/>
        <w:rPr>
          <w:sz w:val="24"/>
          <w:szCs w:val="24"/>
        </w:rPr>
      </w:pPr>
      <w:bookmarkStart w:id="4" w:name="_Hlk59626894"/>
    </w:p>
    <w:p w:rsidR="00064DE6" w:rsidRDefault="00A52130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0751">
        <w:rPr>
          <w:sz w:val="24"/>
          <w:szCs w:val="24"/>
        </w:rPr>
        <w:t>22.12.2022г. от</w:t>
      </w:r>
      <w:r w:rsidR="00EC242B">
        <w:rPr>
          <w:sz w:val="24"/>
          <w:szCs w:val="24"/>
        </w:rPr>
        <w:t xml:space="preserve"> адвоката</w:t>
      </w:r>
      <w:r>
        <w:rPr>
          <w:sz w:val="24"/>
          <w:szCs w:val="24"/>
        </w:rPr>
        <w:t xml:space="preserve"> </w:t>
      </w:r>
      <w:r w:rsidR="00410751">
        <w:rPr>
          <w:sz w:val="24"/>
          <w:szCs w:val="24"/>
        </w:rPr>
        <w:t>поступило возражение на</w:t>
      </w:r>
      <w:r w:rsidR="009E604B">
        <w:rPr>
          <w:sz w:val="24"/>
          <w:szCs w:val="24"/>
        </w:rPr>
        <w:t xml:space="preserve"> заключени</w:t>
      </w:r>
      <w:r w:rsidR="00052150">
        <w:rPr>
          <w:sz w:val="24"/>
          <w:szCs w:val="24"/>
        </w:rPr>
        <w:t>е</w:t>
      </w:r>
      <w:r w:rsidR="009E604B">
        <w:rPr>
          <w:sz w:val="24"/>
          <w:szCs w:val="24"/>
        </w:rPr>
        <w:t xml:space="preserve"> квалификационной комиссии</w:t>
      </w:r>
      <w:r w:rsidR="00410751">
        <w:rPr>
          <w:sz w:val="24"/>
          <w:szCs w:val="24"/>
        </w:rPr>
        <w:t xml:space="preserve"> с приложением документов</w:t>
      </w:r>
      <w:r w:rsidR="00064DE6">
        <w:rPr>
          <w:sz w:val="24"/>
          <w:szCs w:val="24"/>
        </w:rPr>
        <w:t>.</w:t>
      </w:r>
    </w:p>
    <w:bookmarkEnd w:id="4"/>
    <w:p w:rsidR="00EC242B" w:rsidRDefault="00EC242B" w:rsidP="005873C0">
      <w:pPr>
        <w:ind w:firstLine="708"/>
        <w:jc w:val="both"/>
        <w:rPr>
          <w:sz w:val="24"/>
          <w:szCs w:val="24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6A6940">
        <w:rPr>
          <w:sz w:val="24"/>
          <w:szCs w:val="24"/>
        </w:rPr>
        <w:t xml:space="preserve"> в заседание Совета не явил</w:t>
      </w:r>
      <w:r w:rsidR="00410751">
        <w:rPr>
          <w:sz w:val="24"/>
          <w:szCs w:val="24"/>
        </w:rPr>
        <w:t>ась</w:t>
      </w:r>
      <w:r w:rsidR="00CA134F">
        <w:rPr>
          <w:sz w:val="24"/>
          <w:szCs w:val="24"/>
        </w:rPr>
        <w:t>, у</w:t>
      </w:r>
      <w:r w:rsidR="006A6940">
        <w:rPr>
          <w:sz w:val="24"/>
          <w:szCs w:val="24"/>
        </w:rPr>
        <w:t>ведомлен</w:t>
      </w:r>
      <w:r w:rsidR="00410751">
        <w:rPr>
          <w:sz w:val="24"/>
          <w:szCs w:val="24"/>
        </w:rPr>
        <w:t>а</w:t>
      </w:r>
      <w:r w:rsidR="00B727A4">
        <w:rPr>
          <w:sz w:val="24"/>
          <w:szCs w:val="24"/>
          <w:lang w:eastAsia="en-US"/>
        </w:rPr>
        <w:t>.</w:t>
      </w:r>
    </w:p>
    <w:p w:rsidR="005C7BB1" w:rsidRDefault="005C7BB1" w:rsidP="009F270B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</w:t>
      </w:r>
      <w:r w:rsidR="00064DE6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064DE6">
        <w:rPr>
          <w:sz w:val="24"/>
          <w:szCs w:val="24"/>
          <w:lang w:eastAsia="en-US"/>
        </w:rPr>
        <w:t>не согласился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5D211B">
        <w:rPr>
          <w:sz w:val="24"/>
          <w:szCs w:val="24"/>
          <w:lang w:eastAsia="en-US"/>
        </w:rPr>
        <w:t>, не смог пояснить, что препятствовало заключению соглашения об оказании юридической помощи непосредственно с заявителем, и почему по соглашению, оформленн</w:t>
      </w:r>
      <w:r w:rsidR="00E75CE1">
        <w:rPr>
          <w:sz w:val="24"/>
          <w:szCs w:val="24"/>
          <w:lang w:eastAsia="en-US"/>
        </w:rPr>
        <w:t>ому</w:t>
      </w:r>
      <w:r w:rsidR="005D211B">
        <w:rPr>
          <w:sz w:val="24"/>
          <w:szCs w:val="24"/>
          <w:lang w:eastAsia="en-US"/>
        </w:rPr>
        <w:t xml:space="preserve"> третьим лицом в пользу заявителя, вознаграждение вносилось самим заявителем, а не третьим лицом.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5C7BB1" w:rsidRPr="00446718" w:rsidRDefault="005D211B" w:rsidP="009F270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по обстоятельствам дисциплинарного дела адвокатом было оформлено соглашение в нарушение принципа стадийности уголовного судопроизводства, имеющее признаки искусственности и порождающее сомнение в добросовестности адвоката.</w:t>
      </w:r>
      <w:r w:rsidR="00E321F5">
        <w:rPr>
          <w:sz w:val="24"/>
          <w:szCs w:val="24"/>
          <w:lang w:eastAsia="en-US"/>
        </w:rPr>
        <w:t xml:space="preserve"> Законные интересы доверителя охватывают также и надлежащее оформление принимаемого поручения и </w:t>
      </w:r>
      <w:proofErr w:type="spellStart"/>
      <w:r w:rsidR="00E321F5">
        <w:rPr>
          <w:sz w:val="24"/>
          <w:szCs w:val="24"/>
          <w:lang w:eastAsia="en-US"/>
        </w:rPr>
        <w:t>оприходование</w:t>
      </w:r>
      <w:proofErr w:type="spellEnd"/>
      <w:r w:rsidR="00E321F5">
        <w:rPr>
          <w:sz w:val="24"/>
          <w:szCs w:val="24"/>
          <w:lang w:eastAsia="en-US"/>
        </w:rPr>
        <w:t xml:space="preserve"> полученного вознаграждения. </w:t>
      </w:r>
      <w:r>
        <w:rPr>
          <w:sz w:val="24"/>
          <w:szCs w:val="24"/>
          <w:lang w:eastAsia="en-US"/>
        </w:rPr>
        <w:t xml:space="preserve"> Квалификационная комиссия обоснованно усмотрела в действиях адвоката подрыв доверия</w:t>
      </w:r>
      <w:r w:rsidR="00E321F5">
        <w:rPr>
          <w:sz w:val="24"/>
          <w:szCs w:val="24"/>
          <w:lang w:eastAsia="en-US"/>
        </w:rPr>
        <w:t xml:space="preserve"> к нему и адвокатуре.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Pr="00446718" w:rsidRDefault="005C7BB1" w:rsidP="005C7BB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410751" w:rsidRPr="00410751" w:rsidRDefault="005C7BB1" w:rsidP="00410751">
      <w:pPr>
        <w:pStyle w:val="af4"/>
        <w:numPr>
          <w:ilvl w:val="0"/>
          <w:numId w:val="40"/>
        </w:numPr>
        <w:jc w:val="both"/>
        <w:rPr>
          <w:sz w:val="24"/>
          <w:szCs w:val="24"/>
        </w:rPr>
      </w:pPr>
      <w:r w:rsidRPr="00410751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410751" w:rsidRPr="00410751">
        <w:rPr>
          <w:sz w:val="24"/>
          <w:szCs w:val="24"/>
        </w:rPr>
        <w:t xml:space="preserve">п. 2 ст. 5, п. 1 ст. 8 КПЭА, </w:t>
      </w:r>
      <w:proofErr w:type="spellStart"/>
      <w:r w:rsidR="00410751" w:rsidRPr="00410751">
        <w:rPr>
          <w:sz w:val="24"/>
          <w:szCs w:val="24"/>
        </w:rPr>
        <w:t>пп</w:t>
      </w:r>
      <w:proofErr w:type="spellEnd"/>
      <w:r w:rsidR="00410751" w:rsidRPr="00410751">
        <w:rPr>
          <w:sz w:val="24"/>
          <w:szCs w:val="24"/>
        </w:rPr>
        <w:t>. 1 п. 1 ст. 7 ФЗ «Об адвокатской деятельности и адвокатуре в РФ» и ненадлежащим исполнении своих обязанностей перед доверителем П</w:t>
      </w:r>
      <w:r w:rsidR="009F270B">
        <w:rPr>
          <w:sz w:val="24"/>
          <w:szCs w:val="24"/>
        </w:rPr>
        <w:t>.</w:t>
      </w:r>
      <w:r w:rsidR="00410751" w:rsidRPr="00410751">
        <w:rPr>
          <w:sz w:val="24"/>
          <w:szCs w:val="24"/>
        </w:rPr>
        <w:t>Л.А., выразившегося в том, что адвокат:</w:t>
      </w:r>
    </w:p>
    <w:p w:rsidR="00410751" w:rsidRPr="00410751" w:rsidRDefault="00410751" w:rsidP="00410751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410751">
        <w:rPr>
          <w:sz w:val="24"/>
          <w:szCs w:val="24"/>
        </w:rPr>
        <w:t>не ознакомил П</w:t>
      </w:r>
      <w:r w:rsidR="009F270B">
        <w:rPr>
          <w:sz w:val="24"/>
          <w:szCs w:val="24"/>
        </w:rPr>
        <w:t>.</w:t>
      </w:r>
      <w:r w:rsidRPr="00410751">
        <w:rPr>
          <w:sz w:val="24"/>
          <w:szCs w:val="24"/>
        </w:rPr>
        <w:t>Л.А. с условием соглашения от 13.10.2022 г. на ее защиту при производстве первичных следственных действий, заключенного в ее интересах А</w:t>
      </w:r>
      <w:r w:rsidR="009F270B">
        <w:rPr>
          <w:sz w:val="24"/>
          <w:szCs w:val="24"/>
        </w:rPr>
        <w:t>.</w:t>
      </w:r>
      <w:r w:rsidRPr="00410751">
        <w:rPr>
          <w:sz w:val="24"/>
          <w:szCs w:val="24"/>
        </w:rPr>
        <w:t>Р.У., безосновательно не воспользовался возможностью заключить соглашение непосредственно с П</w:t>
      </w:r>
      <w:r w:rsidR="009F270B">
        <w:rPr>
          <w:sz w:val="24"/>
          <w:szCs w:val="24"/>
        </w:rPr>
        <w:t>.</w:t>
      </w:r>
      <w:r w:rsidRPr="00410751">
        <w:rPr>
          <w:sz w:val="24"/>
          <w:szCs w:val="24"/>
        </w:rPr>
        <w:t>Л.А.;</w:t>
      </w:r>
    </w:p>
    <w:p w:rsidR="00410751" w:rsidRDefault="00410751" w:rsidP="00410751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410751">
        <w:rPr>
          <w:sz w:val="24"/>
          <w:szCs w:val="24"/>
        </w:rPr>
        <w:t>заключил соглашение не на отдельную стадию уголовного процесса (защита на предварительном следствии), а только на участие при производстве первичных следственных действий, что умаляет право заявителя на получение квалифицированной юридической помощи;</w:t>
      </w:r>
    </w:p>
    <w:p w:rsidR="005C7BB1" w:rsidRPr="00410751" w:rsidRDefault="00410751" w:rsidP="00410751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410751">
        <w:rPr>
          <w:sz w:val="24"/>
          <w:szCs w:val="24"/>
        </w:rPr>
        <w:t>не предоставил П</w:t>
      </w:r>
      <w:r w:rsidR="009F270B">
        <w:rPr>
          <w:sz w:val="24"/>
          <w:szCs w:val="24"/>
        </w:rPr>
        <w:t>.</w:t>
      </w:r>
      <w:r w:rsidRPr="00410751">
        <w:rPr>
          <w:sz w:val="24"/>
          <w:szCs w:val="24"/>
        </w:rPr>
        <w:t>Л.А. финансовых документов, подтверждающих внесение вознаграждения в кассу (на расчетный счет) адвокатского образования</w:t>
      </w:r>
      <w:r w:rsidR="005C7BB1" w:rsidRPr="00410751">
        <w:rPr>
          <w:rFonts w:eastAsia="Calibri"/>
          <w:sz w:val="24"/>
          <w:szCs w:val="24"/>
        </w:rPr>
        <w:t>.</w:t>
      </w:r>
    </w:p>
    <w:p w:rsidR="005C7BB1" w:rsidRPr="009F270B" w:rsidRDefault="005C7BB1" w:rsidP="005C7BB1">
      <w:pPr>
        <w:pStyle w:val="af4"/>
        <w:numPr>
          <w:ilvl w:val="0"/>
          <w:numId w:val="40"/>
        </w:numPr>
        <w:jc w:val="both"/>
        <w:rPr>
          <w:sz w:val="24"/>
          <w:szCs w:val="24"/>
        </w:rPr>
      </w:pPr>
      <w:r w:rsidRPr="00410751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776F03">
        <w:rPr>
          <w:sz w:val="24"/>
          <w:szCs w:val="24"/>
        </w:rPr>
        <w:t>замечания</w:t>
      </w:r>
      <w:r w:rsidR="00B727A4" w:rsidRPr="00410751">
        <w:rPr>
          <w:sz w:val="24"/>
          <w:szCs w:val="24"/>
        </w:rPr>
        <w:t xml:space="preserve"> </w:t>
      </w:r>
      <w:r w:rsidRPr="00410751">
        <w:rPr>
          <w:sz w:val="24"/>
          <w:szCs w:val="24"/>
        </w:rPr>
        <w:t xml:space="preserve">в отношении адвоката </w:t>
      </w:r>
      <w:r w:rsidR="009F270B">
        <w:rPr>
          <w:sz w:val="24"/>
          <w:szCs w:val="24"/>
        </w:rPr>
        <w:t>М.О.С.</w:t>
      </w:r>
      <w:r w:rsidRPr="00410751">
        <w:rPr>
          <w:sz w:val="24"/>
          <w:szCs w:val="24"/>
        </w:rPr>
        <w:t>, имеюще</w:t>
      </w:r>
      <w:r w:rsidR="00064DE6" w:rsidRPr="00410751">
        <w:rPr>
          <w:sz w:val="24"/>
          <w:szCs w:val="24"/>
        </w:rPr>
        <w:t>го</w:t>
      </w:r>
      <w:r w:rsidRPr="00410751">
        <w:rPr>
          <w:sz w:val="24"/>
          <w:szCs w:val="24"/>
        </w:rPr>
        <w:t xml:space="preserve"> регистрационный номер </w:t>
      </w:r>
      <w:r w:rsidR="009F270B">
        <w:rPr>
          <w:sz w:val="24"/>
          <w:szCs w:val="24"/>
        </w:rPr>
        <w:t>…..</w:t>
      </w:r>
      <w:r w:rsidRPr="00410751">
        <w:rPr>
          <w:sz w:val="24"/>
          <w:szCs w:val="24"/>
        </w:rPr>
        <w:t xml:space="preserve"> в реестре адвокатов Московской области.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B727A4" w:rsidRDefault="005C7BB1" w:rsidP="005C7BB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B93" w:rsidRDefault="00520B93" w:rsidP="00C01A07">
      <w:r>
        <w:separator/>
      </w:r>
    </w:p>
  </w:endnote>
  <w:endnote w:type="continuationSeparator" w:id="1">
    <w:p w:rsidR="00520B93" w:rsidRDefault="00520B9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B93" w:rsidRDefault="00520B93" w:rsidP="00C01A07">
      <w:r>
        <w:separator/>
      </w:r>
    </w:p>
  </w:footnote>
  <w:footnote w:type="continuationSeparator" w:id="1">
    <w:p w:rsidR="00520B93" w:rsidRDefault="00520B9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31C3C" w:rsidRDefault="00DA4288">
        <w:pPr>
          <w:pStyle w:val="af6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9F27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C3C" w:rsidRDefault="00631C3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324CA"/>
    <w:multiLevelType w:val="hybridMultilevel"/>
    <w:tmpl w:val="324AA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D87229B"/>
    <w:multiLevelType w:val="hybridMultilevel"/>
    <w:tmpl w:val="816EC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8"/>
  </w:num>
  <w:num w:numId="2">
    <w:abstractNumId w:val="19"/>
  </w:num>
  <w:num w:numId="3">
    <w:abstractNumId w:val="29"/>
  </w:num>
  <w:num w:numId="4">
    <w:abstractNumId w:val="28"/>
  </w:num>
  <w:num w:numId="5">
    <w:abstractNumId w:val="32"/>
  </w:num>
  <w:num w:numId="6">
    <w:abstractNumId w:val="5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6"/>
  </w:num>
  <w:num w:numId="10">
    <w:abstractNumId w:val="14"/>
  </w:num>
  <w:num w:numId="11">
    <w:abstractNumId w:val="34"/>
  </w:num>
  <w:num w:numId="12">
    <w:abstractNumId w:val="13"/>
  </w:num>
  <w:num w:numId="13">
    <w:abstractNumId w:val="9"/>
  </w:num>
  <w:num w:numId="14">
    <w:abstractNumId w:val="31"/>
  </w:num>
  <w:num w:numId="15">
    <w:abstractNumId w:val="30"/>
  </w:num>
  <w:num w:numId="16">
    <w:abstractNumId w:val="21"/>
  </w:num>
  <w:num w:numId="17">
    <w:abstractNumId w:val="22"/>
  </w:num>
  <w:num w:numId="18">
    <w:abstractNumId w:val="25"/>
  </w:num>
  <w:num w:numId="19">
    <w:abstractNumId w:val="33"/>
  </w:num>
  <w:num w:numId="20">
    <w:abstractNumId w:val="3"/>
  </w:num>
  <w:num w:numId="21">
    <w:abstractNumId w:val="11"/>
  </w:num>
  <w:num w:numId="22">
    <w:abstractNumId w:val="20"/>
  </w:num>
  <w:num w:numId="23">
    <w:abstractNumId w:val="2"/>
  </w:num>
  <w:num w:numId="24">
    <w:abstractNumId w:val="8"/>
  </w:num>
  <w:num w:numId="25">
    <w:abstractNumId w:val="15"/>
  </w:num>
  <w:num w:numId="26">
    <w:abstractNumId w:val="7"/>
  </w:num>
  <w:num w:numId="27">
    <w:abstractNumId w:val="6"/>
  </w:num>
  <w:num w:numId="28">
    <w:abstractNumId w:val="35"/>
  </w:num>
  <w:num w:numId="29">
    <w:abstractNumId w:val="37"/>
  </w:num>
  <w:num w:numId="30">
    <w:abstractNumId w:val="17"/>
  </w:num>
  <w:num w:numId="31">
    <w:abstractNumId w:val="24"/>
  </w:num>
  <w:num w:numId="32">
    <w:abstractNumId w:val="27"/>
  </w:num>
  <w:num w:numId="33">
    <w:abstractNumId w:val="1"/>
  </w:num>
  <w:num w:numId="34">
    <w:abstractNumId w:val="10"/>
  </w:num>
  <w:num w:numId="35">
    <w:abstractNumId w:val="16"/>
  </w:num>
  <w:num w:numId="36">
    <w:abstractNumId w:val="18"/>
  </w:num>
  <w:num w:numId="37">
    <w:abstractNumId w:val="26"/>
  </w:num>
  <w:num w:numId="38">
    <w:abstractNumId w:val="0"/>
  </w:num>
  <w:num w:numId="39">
    <w:abstractNumId w:val="23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52150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2E46"/>
    <w:rsid w:val="0011378C"/>
    <w:rsid w:val="00113849"/>
    <w:rsid w:val="001147D5"/>
    <w:rsid w:val="00114A50"/>
    <w:rsid w:val="001206DD"/>
    <w:rsid w:val="00121D2B"/>
    <w:rsid w:val="001235F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5B0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3D29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51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20B93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11B"/>
    <w:rsid w:val="005D2E9F"/>
    <w:rsid w:val="005D32B2"/>
    <w:rsid w:val="005D36A1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6F03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270B"/>
    <w:rsid w:val="009F32E8"/>
    <w:rsid w:val="009F53D2"/>
    <w:rsid w:val="009F6D24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2130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134F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288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1F5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5CE1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949</Words>
  <Characters>5412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2023-01-27T17:27:00Z</dcterms:created>
  <dcterms:modified xsi:type="dcterms:W3CDTF">2023-02-24T19:11:00Z</dcterms:modified>
</cp:coreProperties>
</file>