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9A2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BCC3FC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B69F7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A0F5AB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DB79C1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B79C1">
        <w:rPr>
          <w:b/>
          <w:caps/>
          <w:sz w:val="24"/>
          <w:szCs w:val="24"/>
        </w:rPr>
        <w:t>0</w:t>
      </w:r>
      <w:r w:rsidR="00EE0259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A18D05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4FD5E9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E0259">
        <w:rPr>
          <w:b/>
          <w:sz w:val="24"/>
          <w:szCs w:val="24"/>
        </w:rPr>
        <w:t>14-11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723920B" w14:textId="5DA4B249" w:rsidR="008A79AF" w:rsidRPr="00446718" w:rsidRDefault="00057A8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Ш.Л.Д.</w:t>
      </w:r>
    </w:p>
    <w:p w14:paraId="4AA65DC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B687475" w14:textId="77777777"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Конашенкова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Павлухин А.А.,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1488C3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736E5A0" w14:textId="46E36C0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>при участии адвоката</w:t>
      </w:r>
      <w:r w:rsidR="00B03EC2">
        <w:rPr>
          <w:sz w:val="24"/>
          <w:szCs w:val="24"/>
        </w:rPr>
        <w:t xml:space="preserve"> Ш</w:t>
      </w:r>
      <w:r w:rsidR="00057A8A">
        <w:rPr>
          <w:sz w:val="24"/>
          <w:szCs w:val="24"/>
        </w:rPr>
        <w:t>.</w:t>
      </w:r>
      <w:r w:rsidR="00B03EC2">
        <w:rPr>
          <w:sz w:val="24"/>
          <w:szCs w:val="24"/>
        </w:rPr>
        <w:t>Л.Д. и его представителя – адвокат</w:t>
      </w:r>
      <w:r w:rsidR="0039686D">
        <w:rPr>
          <w:sz w:val="24"/>
          <w:szCs w:val="24"/>
        </w:rPr>
        <w:t>а</w:t>
      </w:r>
      <w:r w:rsidR="00B03EC2">
        <w:rPr>
          <w:sz w:val="24"/>
          <w:szCs w:val="24"/>
        </w:rPr>
        <w:t xml:space="preserve"> К</w:t>
      </w:r>
      <w:r w:rsidR="00057A8A">
        <w:rPr>
          <w:sz w:val="24"/>
          <w:szCs w:val="24"/>
        </w:rPr>
        <w:t>.</w:t>
      </w:r>
      <w:r w:rsidR="00B03EC2">
        <w:rPr>
          <w:sz w:val="24"/>
          <w:szCs w:val="24"/>
        </w:rPr>
        <w:t>В.В.,</w:t>
      </w:r>
      <w:r w:rsidR="00EE0259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E0259">
        <w:rPr>
          <w:sz w:val="24"/>
          <w:szCs w:val="24"/>
        </w:rPr>
        <w:t>14-11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014235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F9B750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9E5538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DC22EB2" w14:textId="16AFA956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2382" w:rsidRPr="00482382">
        <w:rPr>
          <w:sz w:val="24"/>
          <w:szCs w:val="24"/>
        </w:rPr>
        <w:t xml:space="preserve">28.10.2022г. в Адвокатскую палату Московской области поступила жалоба доверителя </w:t>
      </w:r>
      <w:r w:rsidR="00057A8A">
        <w:rPr>
          <w:sz w:val="24"/>
          <w:szCs w:val="24"/>
        </w:rPr>
        <w:t>П.С.А.</w:t>
      </w:r>
      <w:r w:rsidR="00482382" w:rsidRPr="00482382">
        <w:rPr>
          <w:sz w:val="24"/>
          <w:szCs w:val="24"/>
        </w:rPr>
        <w:t xml:space="preserve"> в отношении адвоката </w:t>
      </w:r>
      <w:r w:rsidR="00057A8A">
        <w:rPr>
          <w:sz w:val="24"/>
          <w:szCs w:val="24"/>
        </w:rPr>
        <w:t>Ш.Л.Д.</w:t>
      </w:r>
      <w:r w:rsidR="00482382" w:rsidRPr="00482382">
        <w:rPr>
          <w:sz w:val="24"/>
          <w:szCs w:val="24"/>
        </w:rPr>
        <w:t>, имеющего регистрационный номер</w:t>
      </w:r>
      <w:proofErr w:type="gramStart"/>
      <w:r w:rsidR="00482382" w:rsidRPr="00482382">
        <w:rPr>
          <w:sz w:val="24"/>
          <w:szCs w:val="24"/>
        </w:rPr>
        <w:t xml:space="preserve"> </w:t>
      </w:r>
      <w:r w:rsidR="00057A8A">
        <w:rPr>
          <w:sz w:val="24"/>
          <w:szCs w:val="24"/>
        </w:rPr>
        <w:t>….</w:t>
      </w:r>
      <w:proofErr w:type="gramEnd"/>
      <w:r w:rsidR="00057A8A">
        <w:rPr>
          <w:sz w:val="24"/>
          <w:szCs w:val="24"/>
        </w:rPr>
        <w:t>.</w:t>
      </w:r>
      <w:r w:rsidR="00482382" w:rsidRPr="0048238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57A8A">
        <w:rPr>
          <w:sz w:val="24"/>
          <w:szCs w:val="24"/>
        </w:rPr>
        <w:t>…..</w:t>
      </w:r>
    </w:p>
    <w:p w14:paraId="0D86358A" w14:textId="3EC888D0" w:rsidR="00482382" w:rsidRPr="00482382" w:rsidRDefault="002C28D7" w:rsidP="004823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82382" w:rsidRPr="00482382">
        <w:rPr>
          <w:sz w:val="24"/>
          <w:szCs w:val="24"/>
        </w:rPr>
        <w:t>между ней и адвокатами Ш</w:t>
      </w:r>
      <w:r w:rsidR="00057A8A">
        <w:rPr>
          <w:sz w:val="24"/>
          <w:szCs w:val="24"/>
        </w:rPr>
        <w:t>.</w:t>
      </w:r>
      <w:r w:rsidR="00482382" w:rsidRPr="00482382">
        <w:rPr>
          <w:sz w:val="24"/>
          <w:szCs w:val="24"/>
        </w:rPr>
        <w:t>Л.Д. и К</w:t>
      </w:r>
      <w:r w:rsidR="00057A8A">
        <w:rPr>
          <w:sz w:val="24"/>
          <w:szCs w:val="24"/>
        </w:rPr>
        <w:t>.</w:t>
      </w:r>
      <w:r w:rsidR="00482382" w:rsidRPr="00482382">
        <w:rPr>
          <w:sz w:val="24"/>
          <w:szCs w:val="24"/>
        </w:rPr>
        <w:t>В.В. было заключено четыре соглашения об оказании юридической помощи:</w:t>
      </w:r>
    </w:p>
    <w:p w14:paraId="70C09E8F" w14:textId="7CA7FDF4" w:rsidR="00482382" w:rsidRPr="00482382" w:rsidRDefault="00482382" w:rsidP="00482382">
      <w:pPr>
        <w:jc w:val="both"/>
        <w:rPr>
          <w:sz w:val="24"/>
          <w:szCs w:val="24"/>
        </w:rPr>
      </w:pPr>
      <w:r w:rsidRPr="00482382">
        <w:rPr>
          <w:sz w:val="24"/>
          <w:szCs w:val="24"/>
        </w:rPr>
        <w:t>-</w:t>
      </w:r>
      <w:r w:rsidRPr="00482382">
        <w:rPr>
          <w:sz w:val="24"/>
          <w:szCs w:val="24"/>
        </w:rPr>
        <w:tab/>
        <w:t>28.02.2022 г. на представление интересов заявителя по гражданскому делу №</w:t>
      </w:r>
      <w:r w:rsidR="00057A8A">
        <w:rPr>
          <w:sz w:val="24"/>
          <w:szCs w:val="24"/>
        </w:rPr>
        <w:t>…..</w:t>
      </w:r>
      <w:r w:rsidRPr="00482382">
        <w:rPr>
          <w:sz w:val="24"/>
          <w:szCs w:val="24"/>
        </w:rPr>
        <w:t>, находящемуся в производстве Х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районного суда </w:t>
      </w:r>
      <w:proofErr w:type="spellStart"/>
      <w:r w:rsidRPr="00482382">
        <w:rPr>
          <w:sz w:val="24"/>
          <w:szCs w:val="24"/>
        </w:rPr>
        <w:t>г.М</w:t>
      </w:r>
      <w:proofErr w:type="spellEnd"/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(первая и апелляционная инстанция);</w:t>
      </w:r>
    </w:p>
    <w:p w14:paraId="288FD354" w14:textId="7F516FD1" w:rsidR="00482382" w:rsidRPr="00482382" w:rsidRDefault="00482382" w:rsidP="00482382">
      <w:pPr>
        <w:jc w:val="both"/>
        <w:rPr>
          <w:sz w:val="24"/>
          <w:szCs w:val="24"/>
        </w:rPr>
      </w:pPr>
      <w:r w:rsidRPr="00482382">
        <w:rPr>
          <w:sz w:val="24"/>
          <w:szCs w:val="24"/>
        </w:rPr>
        <w:t>-</w:t>
      </w:r>
      <w:r w:rsidRPr="00482382">
        <w:rPr>
          <w:sz w:val="24"/>
          <w:szCs w:val="24"/>
        </w:rPr>
        <w:tab/>
        <w:t>05.03.2022 г. на правовое сопровождение заявлений в органах МВД и прокуратуры, а также в И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городском суде и суде апелляционной инстанции по делам о вселении и выселении;</w:t>
      </w:r>
    </w:p>
    <w:p w14:paraId="30AB0F43" w14:textId="1C28F17B" w:rsidR="00482382" w:rsidRPr="00482382" w:rsidRDefault="00482382" w:rsidP="00482382">
      <w:pPr>
        <w:jc w:val="both"/>
        <w:rPr>
          <w:sz w:val="24"/>
          <w:szCs w:val="24"/>
        </w:rPr>
      </w:pPr>
      <w:r w:rsidRPr="00482382">
        <w:rPr>
          <w:sz w:val="24"/>
          <w:szCs w:val="24"/>
        </w:rPr>
        <w:t>-</w:t>
      </w:r>
      <w:r w:rsidRPr="00482382">
        <w:rPr>
          <w:sz w:val="24"/>
          <w:szCs w:val="24"/>
        </w:rPr>
        <w:tab/>
        <w:t>10.03.2022 г. на представление интересов заявителя по гражданскому делу №</w:t>
      </w:r>
      <w:r w:rsidR="00057A8A">
        <w:rPr>
          <w:sz w:val="24"/>
          <w:szCs w:val="24"/>
        </w:rPr>
        <w:t>…..</w:t>
      </w:r>
      <w:r w:rsidRPr="00482382">
        <w:rPr>
          <w:sz w:val="24"/>
          <w:szCs w:val="24"/>
        </w:rPr>
        <w:t xml:space="preserve"> в И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городском суде (первая и апелляционная инстанция) по иску П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В.А. к П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С.А. о расторжении брака и другим требованиям, по встречному иску П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С.А. к П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В.А. об определении места жительства детей и другим требованиям;</w:t>
      </w:r>
    </w:p>
    <w:p w14:paraId="2D755DB3" w14:textId="799842C1" w:rsidR="00482382" w:rsidRPr="00482382" w:rsidRDefault="00482382" w:rsidP="00482382">
      <w:pPr>
        <w:jc w:val="both"/>
        <w:rPr>
          <w:sz w:val="24"/>
          <w:szCs w:val="24"/>
        </w:rPr>
      </w:pPr>
      <w:r w:rsidRPr="00482382">
        <w:rPr>
          <w:sz w:val="24"/>
          <w:szCs w:val="24"/>
        </w:rPr>
        <w:t xml:space="preserve">- </w:t>
      </w:r>
      <w:r w:rsidRPr="00482382">
        <w:rPr>
          <w:sz w:val="24"/>
          <w:szCs w:val="24"/>
        </w:rPr>
        <w:tab/>
        <w:t xml:space="preserve">13.04.2022 г. на представление интересов заявителя по обжалованию постановления мирового судьи судебного участка </w:t>
      </w:r>
      <w:proofErr w:type="gramStart"/>
      <w:r w:rsidRPr="00482382">
        <w:rPr>
          <w:sz w:val="24"/>
          <w:szCs w:val="24"/>
        </w:rPr>
        <w:t>№</w:t>
      </w:r>
      <w:r w:rsidR="00057A8A">
        <w:rPr>
          <w:sz w:val="24"/>
          <w:szCs w:val="24"/>
        </w:rPr>
        <w:t>….</w:t>
      </w:r>
      <w:proofErr w:type="gramEnd"/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(апелляционная и кассационная инстанции), подготовку и подачу заявления о совершении преступления, сопровождение на стадии </w:t>
      </w:r>
      <w:proofErr w:type="spellStart"/>
      <w:r w:rsidRPr="00482382">
        <w:rPr>
          <w:sz w:val="24"/>
          <w:szCs w:val="24"/>
        </w:rPr>
        <w:t>доследственной</w:t>
      </w:r>
      <w:proofErr w:type="spellEnd"/>
      <w:r w:rsidRPr="00482382">
        <w:rPr>
          <w:sz w:val="24"/>
          <w:szCs w:val="24"/>
        </w:rPr>
        <w:t xml:space="preserve"> проверки; представление интересов заявителя в И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городском суде по гражданскому делу №</w:t>
      </w:r>
      <w:r w:rsidR="00057A8A">
        <w:rPr>
          <w:sz w:val="24"/>
          <w:szCs w:val="24"/>
        </w:rPr>
        <w:t>…..</w:t>
      </w:r>
      <w:r w:rsidRPr="00482382">
        <w:rPr>
          <w:sz w:val="24"/>
          <w:szCs w:val="24"/>
        </w:rPr>
        <w:t xml:space="preserve"> (три инстанции). </w:t>
      </w:r>
    </w:p>
    <w:p w14:paraId="0A986623" w14:textId="77777777" w:rsidR="00482382" w:rsidRPr="00482382" w:rsidRDefault="00482382" w:rsidP="00482382">
      <w:pPr>
        <w:jc w:val="both"/>
        <w:rPr>
          <w:sz w:val="24"/>
          <w:szCs w:val="24"/>
        </w:rPr>
      </w:pPr>
      <w:r w:rsidRPr="00482382">
        <w:rPr>
          <w:sz w:val="24"/>
          <w:szCs w:val="24"/>
        </w:rPr>
        <w:tab/>
        <w:t>Общая сумма вознаграждения составила 12 650 000 рублей.</w:t>
      </w:r>
    </w:p>
    <w:p w14:paraId="1392F27B" w14:textId="77777777" w:rsidR="00482382" w:rsidRPr="00482382" w:rsidRDefault="00482382" w:rsidP="00482382">
      <w:pPr>
        <w:jc w:val="both"/>
        <w:rPr>
          <w:sz w:val="24"/>
          <w:szCs w:val="24"/>
        </w:rPr>
      </w:pPr>
      <w:r w:rsidRPr="00482382">
        <w:rPr>
          <w:sz w:val="24"/>
          <w:szCs w:val="24"/>
        </w:rPr>
        <w:tab/>
        <w:t>08.06.2022 г. заявитель расторгла соглашения, потребовала предоставить отчёт о проделанной работе и вернуть неотработанное вознаграждение.</w:t>
      </w:r>
    </w:p>
    <w:p w14:paraId="076D2125" w14:textId="77777777" w:rsidR="00482382" w:rsidRPr="00482382" w:rsidRDefault="00482382" w:rsidP="00482382">
      <w:pPr>
        <w:jc w:val="both"/>
        <w:rPr>
          <w:sz w:val="24"/>
          <w:szCs w:val="24"/>
        </w:rPr>
      </w:pPr>
      <w:r w:rsidRPr="00482382">
        <w:rPr>
          <w:sz w:val="24"/>
          <w:szCs w:val="24"/>
        </w:rPr>
        <w:tab/>
        <w:t>Заявитель в жалобе указывает на следующие нарушения, допущенные адвокатом.</w:t>
      </w:r>
    </w:p>
    <w:p w14:paraId="009D2E5C" w14:textId="1E8EE9C3" w:rsidR="00482382" w:rsidRPr="00482382" w:rsidRDefault="00482382" w:rsidP="00482382">
      <w:pPr>
        <w:ind w:firstLine="708"/>
        <w:jc w:val="both"/>
        <w:rPr>
          <w:sz w:val="24"/>
          <w:szCs w:val="24"/>
        </w:rPr>
      </w:pPr>
      <w:r w:rsidRPr="00482382">
        <w:rPr>
          <w:sz w:val="24"/>
          <w:szCs w:val="24"/>
        </w:rPr>
        <w:t>1)</w:t>
      </w:r>
      <w:r w:rsidRPr="00482382">
        <w:rPr>
          <w:sz w:val="24"/>
          <w:szCs w:val="24"/>
        </w:rPr>
        <w:tab/>
        <w:t>Адвокат критиковал адвоката заявителя, ранее оказывавшего заявителю юридическую помощь, говорил, что она действовала непрофессионально, допустила много нарушений, плохо знает закон. В результате адвокат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и адвокат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В.В. убедили заявителя позвонить адвокату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О.А., потребовать он нее взять больничный и направить в суд ходатайство об отложении судебного разбирательства, а также прервать все общение с адвокатом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О.А. Убеждали заявителя в том, что их квалификация и опыт работы по семейным спорам намного выше квалификации и опыта адвоката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О.А.  После того как адвокат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О.А. прислала заявителю отчет о проделанной работе и счет на оплату ее услуг, адвокаты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и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В.В. составили и попросили направить адвокату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О.А. уведомление о расторжении соглашения. Заявитель указывает что адвокаты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Л.Д. и </w:t>
      </w:r>
      <w:r w:rsidRPr="00482382">
        <w:rPr>
          <w:sz w:val="24"/>
          <w:szCs w:val="24"/>
        </w:rPr>
        <w:lastRenderedPageBreak/>
        <w:t>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В.В. использовали в беседах с П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С.А. выражения, порочащие адвоката АПМО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О.А., критиковали правильность ее действий и консультаций, в результате чего добились расторжения соглашения с адвокатом и заключения с ними соглашения об оказании юридической помощи. Полагает, что адвокатом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допущено нарушение п.п.2 п.2 ст.15 Кодекса профессиональной этики адвоката (принят I Всероссийским съездом адвокатов 31.01.2003), (далее по тексту: КПЭА).</w:t>
      </w:r>
    </w:p>
    <w:p w14:paraId="29082F74" w14:textId="43EE0E2C" w:rsidR="00482382" w:rsidRPr="00482382" w:rsidRDefault="00482382" w:rsidP="00482382">
      <w:pPr>
        <w:ind w:firstLine="708"/>
        <w:jc w:val="both"/>
        <w:rPr>
          <w:sz w:val="24"/>
          <w:szCs w:val="24"/>
        </w:rPr>
      </w:pPr>
      <w:r w:rsidRPr="00482382">
        <w:rPr>
          <w:sz w:val="24"/>
          <w:szCs w:val="24"/>
        </w:rPr>
        <w:t>2)</w:t>
      </w:r>
      <w:r w:rsidRPr="00482382">
        <w:rPr>
          <w:sz w:val="24"/>
          <w:szCs w:val="24"/>
        </w:rPr>
        <w:tab/>
        <w:t xml:space="preserve">При заключении соглашения об оказании юридической помощи по гражданскому делу </w:t>
      </w:r>
      <w:proofErr w:type="gramStart"/>
      <w:r w:rsidRPr="00482382">
        <w:rPr>
          <w:sz w:val="24"/>
          <w:szCs w:val="24"/>
        </w:rPr>
        <w:t>№</w:t>
      </w:r>
      <w:r w:rsidR="00057A8A">
        <w:rPr>
          <w:sz w:val="24"/>
          <w:szCs w:val="24"/>
        </w:rPr>
        <w:t>….</w:t>
      </w:r>
      <w:proofErr w:type="gramEnd"/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о расторжении договоров купли-продажи квартиры и машиномест, находящегося в производстве Х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районного суда </w:t>
      </w:r>
      <w:proofErr w:type="spellStart"/>
      <w:r w:rsidRPr="00482382">
        <w:rPr>
          <w:sz w:val="24"/>
          <w:szCs w:val="24"/>
        </w:rPr>
        <w:t>г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М</w:t>
      </w:r>
      <w:proofErr w:type="spellEnd"/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, адвокаты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и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В.В. убедили заявителя что у них имеются обширные связи в правоохранительных органах, которые позволят им «посадить» супруга заявителя и иных лиц. Адвокат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сообщал, что является полковником ФСБ в отставке, называл фамилии и должности сослуживцев и товарищей, с помощью которых может «решать» вопросы. Данная информация, а также тональность разговора, в совокупности с информацией</w:t>
      </w:r>
      <w:r>
        <w:rPr>
          <w:sz w:val="24"/>
          <w:szCs w:val="24"/>
        </w:rPr>
        <w:t>,</w:t>
      </w:r>
      <w:r w:rsidRPr="00482382">
        <w:rPr>
          <w:sz w:val="24"/>
          <w:szCs w:val="24"/>
        </w:rPr>
        <w:t xml:space="preserve"> которая размещена в сети Интернет в отношении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создали у заявителя убежденность в достоверности информации о наличии у адвоката обширных личных связей в правоохранительных органах и органах осуществляющих оперативно- розыскную деятельность. Учитывая это, заявитель отказалась от помощи адвоката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О.А. и заключила с адвокатами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и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В.В. соглашения об оказании юридической помощи. В жалобе приводятся ссылки на фрагменты переписки из группы </w:t>
      </w:r>
      <w:proofErr w:type="spellStart"/>
      <w:r w:rsidRPr="00482382">
        <w:rPr>
          <w:sz w:val="24"/>
          <w:szCs w:val="24"/>
        </w:rPr>
        <w:t>WhatsApp</w:t>
      </w:r>
      <w:proofErr w:type="spellEnd"/>
      <w:r w:rsidRPr="00482382">
        <w:rPr>
          <w:sz w:val="24"/>
          <w:szCs w:val="24"/>
        </w:rPr>
        <w:t xml:space="preserve"> «ПСА. развод и дети И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», сообщается что адвокат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Л.Д., указывая на наличие у него указанных связей, убедил заявителя в необходимости подать большое количество заявлений о возбуждении уголовных дел. В ряде случаев одни те же заявления подавались в разные правоохранительные органы, как объяснил адвокат это делалось для того, чтобы материал рассматривали «нужные», «правильные» люди. В начале апреля 2022 года адвокат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показал заявителю документ – выгрузку из СПО СК: АС «Российской паспорт» на А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А.А., которая содержала персональные данные А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А.А. При этом адвокат сообщил, что поскольку данная информация получена неофициально и незаконно, заявитель должна в своих заявлениях обращениях указывать, что данная информация стала известной со слов А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А.А. также адвокат заверял заявителя что в отношении А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А.А. и супруга заявителя П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В.А. будет возбуждено уголовное дело по ст.303 УК РФ, ссылается на фрагмент переписки в </w:t>
      </w:r>
      <w:proofErr w:type="spellStart"/>
      <w:r w:rsidRPr="00482382">
        <w:rPr>
          <w:sz w:val="24"/>
          <w:szCs w:val="24"/>
        </w:rPr>
        <w:t>WhatsApp</w:t>
      </w:r>
      <w:proofErr w:type="spellEnd"/>
      <w:r w:rsidRPr="00482382">
        <w:rPr>
          <w:sz w:val="24"/>
          <w:szCs w:val="24"/>
        </w:rPr>
        <w:t>. 8 апреля 2022 года заявителю от адвоката поступил проект заявления о возбуждении уголовного дела в отношении А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А.А. и супруга заявителя П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В.А. по ст.303 УК РФ, заявление было адресовано в ОМВД России по П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району города М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и Х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МРСО СУ по</w:t>
      </w:r>
      <w:proofErr w:type="gramStart"/>
      <w:r w:rsidRPr="00482382">
        <w:rPr>
          <w:sz w:val="24"/>
          <w:szCs w:val="24"/>
        </w:rPr>
        <w:t xml:space="preserve"> </w:t>
      </w:r>
      <w:r w:rsidR="00057A8A">
        <w:rPr>
          <w:sz w:val="24"/>
          <w:szCs w:val="24"/>
        </w:rPr>
        <w:t>….</w:t>
      </w:r>
      <w:proofErr w:type="gramEnd"/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ГСУ СК России по </w:t>
      </w:r>
      <w:proofErr w:type="spellStart"/>
      <w:r w:rsidRPr="00482382">
        <w:rPr>
          <w:sz w:val="24"/>
          <w:szCs w:val="24"/>
        </w:rPr>
        <w:t>г.М</w:t>
      </w:r>
      <w:proofErr w:type="spellEnd"/>
      <w:r w:rsidRPr="00482382">
        <w:rPr>
          <w:sz w:val="24"/>
          <w:szCs w:val="24"/>
        </w:rPr>
        <w:t xml:space="preserve">. В жалобе приводится фрагмент переписки в </w:t>
      </w:r>
      <w:proofErr w:type="spellStart"/>
      <w:r w:rsidRPr="00482382">
        <w:rPr>
          <w:sz w:val="24"/>
          <w:szCs w:val="24"/>
        </w:rPr>
        <w:t>WhatsApp</w:t>
      </w:r>
      <w:proofErr w:type="spellEnd"/>
      <w:r w:rsidRPr="00482382">
        <w:rPr>
          <w:sz w:val="24"/>
          <w:szCs w:val="24"/>
        </w:rPr>
        <w:t>, о необходимости подписания указанного заявления. Устно адвокат пояснил что целью подачи указанного заявления является легализация полученной информации о дате получения паспорта А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А.А. В подтверждение своих слов адвокат направил заявителя документ «ПСА-</w:t>
      </w:r>
      <w:proofErr w:type="gramStart"/>
      <w:r w:rsidRPr="00482382">
        <w:rPr>
          <w:sz w:val="24"/>
          <w:szCs w:val="24"/>
        </w:rPr>
        <w:t>Сопровод.-</w:t>
      </w:r>
      <w:proofErr w:type="gramEnd"/>
      <w:r w:rsidRPr="00482382">
        <w:rPr>
          <w:sz w:val="24"/>
          <w:szCs w:val="24"/>
        </w:rPr>
        <w:t>11.04.2022», который представлял из себя проект сопроводительного письма за подписью начальника ОМВД России по П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району города М. 25 апреля 2022 года адвокат прислал в общую группу </w:t>
      </w:r>
      <w:proofErr w:type="spellStart"/>
      <w:r w:rsidRPr="00482382">
        <w:rPr>
          <w:sz w:val="24"/>
          <w:szCs w:val="24"/>
        </w:rPr>
        <w:t>WhatsApp</w:t>
      </w:r>
      <w:proofErr w:type="spellEnd"/>
      <w:r w:rsidRPr="00482382">
        <w:rPr>
          <w:sz w:val="24"/>
          <w:szCs w:val="24"/>
        </w:rPr>
        <w:t xml:space="preserve"> копию сопроводительного письма за подписью начальника ОМВД России по П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району города М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и сопроводил это подписью «задача дня решена». Заявитель полагает что адвокатам нарушены п.1 ст.8, п.п.6 п.1 ст.9, п.3.1. ст.9 КПЭА РФ. </w:t>
      </w:r>
    </w:p>
    <w:p w14:paraId="3A11392D" w14:textId="5A9DE535" w:rsidR="00482382" w:rsidRPr="00482382" w:rsidRDefault="00482382" w:rsidP="00482382">
      <w:pPr>
        <w:jc w:val="both"/>
        <w:rPr>
          <w:sz w:val="24"/>
          <w:szCs w:val="24"/>
        </w:rPr>
      </w:pPr>
      <w:r w:rsidRPr="00482382">
        <w:rPr>
          <w:sz w:val="24"/>
          <w:szCs w:val="24"/>
        </w:rPr>
        <w:tab/>
        <w:t xml:space="preserve">3) </w:t>
      </w:r>
      <w:r w:rsidRPr="00482382">
        <w:rPr>
          <w:sz w:val="24"/>
          <w:szCs w:val="24"/>
        </w:rPr>
        <w:tab/>
        <w:t>В соответствии с условиями заключенных с адвокатом соглашений об оказании юридической помощи, оплата должна была производиться на счет адвокатского образования либо непосредственно в кассу адвокатского образования. В нарушение указанных положений адвокатом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Л.Д. денежные средства принимались по распискам. 12 марта 2022 года адвокат принял от заявителя денежные средства в сумме один миллион рублей без предоставления приходно-кассового ордера, 27 апреля 2022 года адвокат принял от заявителя денежные средства в сумме два миллиона двести тысяч рублей без предоставления приходно-кассового ордера. Возмещение расходов, понесенных адвокатом при исполнении поручения производилась заявительном непосредственно адвокату, не проводились через банковский счет адвокатского образования. Полагает что </w:t>
      </w:r>
      <w:r w:rsidRPr="00482382">
        <w:rPr>
          <w:sz w:val="24"/>
          <w:szCs w:val="24"/>
        </w:rPr>
        <w:lastRenderedPageBreak/>
        <w:t>адвокатам были нарушены п.1, п.п.3 п.4, п.6 ст.25, п.15 ст.22 Федерального закона N 63-ФЗ "Об адвокатской деятельности и адвокатуре в Российской Федерации", пп.1-2 ст.16 КПЭА.</w:t>
      </w:r>
    </w:p>
    <w:p w14:paraId="41CB55FE" w14:textId="352517BE" w:rsidR="00482382" w:rsidRPr="00482382" w:rsidRDefault="00482382" w:rsidP="00482382">
      <w:pPr>
        <w:jc w:val="both"/>
        <w:rPr>
          <w:sz w:val="24"/>
          <w:szCs w:val="24"/>
        </w:rPr>
      </w:pPr>
      <w:r w:rsidRPr="00482382">
        <w:rPr>
          <w:sz w:val="24"/>
          <w:szCs w:val="24"/>
        </w:rPr>
        <w:tab/>
        <w:t>4)</w:t>
      </w:r>
      <w:r w:rsidRPr="00482382">
        <w:rPr>
          <w:sz w:val="24"/>
          <w:szCs w:val="24"/>
        </w:rPr>
        <w:tab/>
        <w:t>Уведомлением от 8 июня 2022 года заявитель расторгла заключенные с адвокатами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и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В.В. соглашения об оказании юридической помощи, просила предоставить ей отчет о проделанной работе, возвратить неотработанный аванс. 8 июля 2022 года заявитель получила по почте акт от 24 июня 2022 года о результатах оказания адвокатом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юридической помощи по соглашению от 13 апреля 2022 года с приложением отчета о проделанной работе, акт от 24 июня 2022 года о результатах оказания адвокатами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и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В.В. юридической помощи по соглашениям от 28 февраля 2022 года, 5 марта 2022 года, 10 марта 2022 года с приложением отчета о проделанной работе. </w:t>
      </w:r>
    </w:p>
    <w:p w14:paraId="30AEBCF4" w14:textId="51D886F6" w:rsidR="00482382" w:rsidRPr="00482382" w:rsidRDefault="00482382" w:rsidP="00482382">
      <w:pPr>
        <w:jc w:val="both"/>
        <w:rPr>
          <w:sz w:val="24"/>
          <w:szCs w:val="24"/>
        </w:rPr>
      </w:pPr>
      <w:r w:rsidRPr="00482382">
        <w:rPr>
          <w:sz w:val="24"/>
          <w:szCs w:val="24"/>
        </w:rPr>
        <w:tab/>
        <w:t>Из указанных актов следует, что помимо ранее уплаченного заявителем аванса в размере 3 200 000 рублей, адвокаты требуют доплатить им 1 297 777, 78 рублей. Несмотря на признание в акте своей обязанности возвратить неотработанную часть аванса по соглашению от 28 февраля 2022 года, адвокатами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и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В.В. до настоящего времени неотработанный аванс в указанный ими в акте сумме не был возвращен. </w:t>
      </w:r>
    </w:p>
    <w:p w14:paraId="3A93A1A6" w14:textId="77777777" w:rsidR="00482382" w:rsidRPr="00482382" w:rsidRDefault="00482382" w:rsidP="00482382">
      <w:pPr>
        <w:jc w:val="both"/>
        <w:rPr>
          <w:sz w:val="24"/>
          <w:szCs w:val="24"/>
        </w:rPr>
      </w:pPr>
      <w:r w:rsidRPr="00482382">
        <w:rPr>
          <w:sz w:val="24"/>
          <w:szCs w:val="24"/>
        </w:rPr>
        <w:tab/>
        <w:t>Заявитель указывает о своем несогласии с произведенным адвокатами расчетом, а также объемом оказан юридической помощи. Также заявитель указывает, что отчеты содержат множество фразеологических оборотов, целью которых является очернение заявителя, создание образа заявителя как обманщицы, осознанно вводившей своих адвокатов в заблуждение и не желающей платить честным порядочным адвокатам. Заявитель полагает что адвокатом нарушено положения п.п.1-2 ст. 5 КПЭА.</w:t>
      </w:r>
    </w:p>
    <w:p w14:paraId="4CAD424F" w14:textId="2625DBE9" w:rsidR="00B80D7F" w:rsidRDefault="00482382" w:rsidP="00482382">
      <w:pPr>
        <w:jc w:val="both"/>
        <w:rPr>
          <w:sz w:val="24"/>
          <w:szCs w:val="24"/>
        </w:rPr>
      </w:pPr>
      <w:r w:rsidRPr="00482382">
        <w:rPr>
          <w:sz w:val="24"/>
          <w:szCs w:val="24"/>
        </w:rPr>
        <w:tab/>
        <w:t>5)</w:t>
      </w:r>
      <w:r w:rsidRPr="00482382">
        <w:rPr>
          <w:sz w:val="24"/>
          <w:szCs w:val="24"/>
        </w:rPr>
        <w:tab/>
        <w:t xml:space="preserve">Заявитель указывает, что адвокаты давали ей незаконные юридические советы, заключающиеся в организации незаконного </w:t>
      </w:r>
      <w:proofErr w:type="spellStart"/>
      <w:r w:rsidRPr="00482382">
        <w:rPr>
          <w:sz w:val="24"/>
          <w:szCs w:val="24"/>
        </w:rPr>
        <w:t>внепроцессуального</w:t>
      </w:r>
      <w:proofErr w:type="spellEnd"/>
      <w:r w:rsidRPr="00482382">
        <w:rPr>
          <w:sz w:val="24"/>
          <w:szCs w:val="24"/>
        </w:rPr>
        <w:t xml:space="preserve"> воздействия на несовершеннолетнего П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И.В. При рассмотрении гражданского дела № </w:t>
      </w:r>
      <w:r w:rsidR="00057A8A">
        <w:rPr>
          <w:sz w:val="24"/>
          <w:szCs w:val="24"/>
        </w:rPr>
        <w:t>…..</w:t>
      </w:r>
      <w:r w:rsidRPr="00482382">
        <w:rPr>
          <w:sz w:val="24"/>
          <w:szCs w:val="24"/>
        </w:rPr>
        <w:t xml:space="preserve"> адвокатами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и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В.В. были даны заявителю абсолютно безнравственные противозаконные указания: настраивать детей против отца; давать детям для прослушивания аудиозаписи конфиденциальных разговоров родителей; убеждать детей в том, что отца посадят в тюрьму, что отец преступник; настраивать младшего ребенка против старших детей; манипулировать младшим ребенком, чтобы в рамках экспертизы по делу он показал, что хочет проживать только с мамой. Адвокаты не пояснили заявителю что любые методы манипулятивного воздействия на детей будут выявлены в ходе опроса старших детей в суде, а также в ходе проведенной по делу экспертизы детско-родительских отношений. Приводится фрагмент переписки </w:t>
      </w:r>
      <w:proofErr w:type="spellStart"/>
      <w:r w:rsidRPr="00482382">
        <w:rPr>
          <w:sz w:val="24"/>
          <w:szCs w:val="24"/>
        </w:rPr>
        <w:t>WhatsApp</w:t>
      </w:r>
      <w:proofErr w:type="spellEnd"/>
      <w:r w:rsidRPr="00482382">
        <w:rPr>
          <w:sz w:val="24"/>
          <w:szCs w:val="24"/>
        </w:rPr>
        <w:t xml:space="preserve"> адвоката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В.В. с заявителем. Также в ночь с 16 на 17 апреля 2022 года адвокат прибыл на место ДТП, где находилась заявитель, и посоветовал заявителю отказаться от прохождения медицинского освидетельствования на состояние алкогольного опьянения. При этом адвокат не разъяснил заявителя, что отказ от медицинского освидетельствования приравнивается к управлению транспортным средством в состоянии алкогольного опьянения и является самостоятельным основанием для лишения прав управления транспортным средством. Кроме того, в ходе исполнения поручений адвокаты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и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В.В. убеждали заявителя в необходимости продать совместно нажитое имущество - квартиру в городе </w:t>
      </w:r>
      <w:r w:rsidR="00057A8A">
        <w:rPr>
          <w:sz w:val="24"/>
          <w:szCs w:val="24"/>
        </w:rPr>
        <w:t>С.</w:t>
      </w:r>
      <w:r w:rsidRPr="00482382">
        <w:rPr>
          <w:sz w:val="24"/>
          <w:szCs w:val="24"/>
        </w:rPr>
        <w:t xml:space="preserve"> и апартаменты в городе Л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 xml:space="preserve"> Республика К. При этом адвокаты знали о явно выраженном письменном несогласии супруга заявителя на продажу совместно нажитого имущества. Заявитель указывает, что адвокаты были заинтересованы в продаже указанного имущества, чтобы заявитель внесла дополнительные авансы адвокатам Ш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Л.Д. и К</w:t>
      </w:r>
      <w:r w:rsidR="00057A8A">
        <w:rPr>
          <w:sz w:val="24"/>
          <w:szCs w:val="24"/>
        </w:rPr>
        <w:t>.</w:t>
      </w:r>
      <w:r w:rsidRPr="00482382">
        <w:rPr>
          <w:sz w:val="24"/>
          <w:szCs w:val="24"/>
        </w:rPr>
        <w:t>В.В., то есть действовали, руководствуясь соображениями собственной выгоды</w:t>
      </w:r>
      <w:r w:rsidR="004E27D8" w:rsidRPr="004E27D8">
        <w:rPr>
          <w:sz w:val="24"/>
          <w:szCs w:val="24"/>
        </w:rPr>
        <w:t>.</w:t>
      </w:r>
    </w:p>
    <w:p w14:paraId="2DD5A4D8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2382">
        <w:rPr>
          <w:sz w:val="24"/>
          <w:szCs w:val="24"/>
        </w:rPr>
        <w:t>0</w:t>
      </w:r>
      <w:r w:rsidR="00B03EC2">
        <w:rPr>
          <w:sz w:val="24"/>
          <w:szCs w:val="24"/>
        </w:rPr>
        <w:t>3</w:t>
      </w:r>
      <w:r w:rsidR="00482382">
        <w:rPr>
          <w:sz w:val="24"/>
          <w:szCs w:val="24"/>
        </w:rPr>
        <w:t>.11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7821CBA1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3EC2">
        <w:rPr>
          <w:sz w:val="24"/>
          <w:szCs w:val="24"/>
        </w:rPr>
        <w:t>08.11.2022</w:t>
      </w:r>
      <w:r w:rsidR="00B03EC2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B03EC2">
        <w:rPr>
          <w:sz w:val="24"/>
          <w:szCs w:val="24"/>
        </w:rPr>
        <w:t xml:space="preserve"> 4075 </w:t>
      </w:r>
      <w:r w:rsidR="00B03EC2" w:rsidRPr="00A85A87">
        <w:rPr>
          <w:sz w:val="24"/>
          <w:szCs w:val="24"/>
        </w:rPr>
        <w:t xml:space="preserve">о представлении объяснений по доводам </w:t>
      </w:r>
      <w:r w:rsidR="00B03EC2">
        <w:rPr>
          <w:sz w:val="24"/>
          <w:szCs w:val="24"/>
        </w:rPr>
        <w:t>жалобы</w:t>
      </w:r>
      <w:r w:rsidR="00B03EC2" w:rsidRPr="00A85A87">
        <w:rPr>
          <w:sz w:val="24"/>
          <w:szCs w:val="24"/>
        </w:rPr>
        <w:t xml:space="preserve">, </w:t>
      </w:r>
      <w:r w:rsidR="00B03EC2" w:rsidRPr="00FC0ADD">
        <w:rPr>
          <w:sz w:val="24"/>
          <w:szCs w:val="24"/>
        </w:rPr>
        <w:t xml:space="preserve">в ответ на который адвокатом </w:t>
      </w:r>
      <w:r w:rsidR="00B03EC2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438DE589" w14:textId="77777777" w:rsidR="00B03EC2" w:rsidRDefault="00B03EC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29.11.2022г. рассмотрение дисциплинарного производства квалификационной комиссией было отложено. </w:t>
      </w:r>
    </w:p>
    <w:p w14:paraId="35AB90F6" w14:textId="77777777" w:rsidR="00B03EC2" w:rsidRDefault="00B03EC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13.12.2022г. от адвоката поступили дополнения к объяснениям. </w:t>
      </w:r>
    </w:p>
    <w:p w14:paraId="11E4FF31" w14:textId="2AD93C4B" w:rsidR="00B03EC2" w:rsidRDefault="00B03EC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19.12.2022г. от представителя заявителя – адвоката П</w:t>
      </w:r>
      <w:r w:rsidR="00057A8A">
        <w:rPr>
          <w:sz w:val="24"/>
          <w:szCs w:val="24"/>
        </w:rPr>
        <w:t>.</w:t>
      </w:r>
      <w:r>
        <w:rPr>
          <w:sz w:val="24"/>
          <w:szCs w:val="24"/>
        </w:rPr>
        <w:t xml:space="preserve">Е.С. – поступили дополнительные пояснения к жалобе на адвоката. </w:t>
      </w:r>
    </w:p>
    <w:p w14:paraId="191EBBC4" w14:textId="4D61D3D5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B03EC2">
        <w:rPr>
          <w:sz w:val="24"/>
          <w:szCs w:val="24"/>
        </w:rPr>
        <w:t xml:space="preserve"> в заседание квалификационной комиссии не явилась, уведомлена. </w:t>
      </w:r>
      <w:r w:rsidR="00815D30">
        <w:rPr>
          <w:sz w:val="24"/>
          <w:szCs w:val="24"/>
        </w:rPr>
        <w:t xml:space="preserve"> </w:t>
      </w:r>
      <w:r w:rsidR="00B03EC2">
        <w:rPr>
          <w:sz w:val="24"/>
          <w:szCs w:val="24"/>
        </w:rPr>
        <w:t>Ее представитель – адвокат П</w:t>
      </w:r>
      <w:r w:rsidR="00057A8A">
        <w:rPr>
          <w:sz w:val="24"/>
          <w:szCs w:val="24"/>
        </w:rPr>
        <w:t>.</w:t>
      </w:r>
      <w:r w:rsidR="00B03EC2">
        <w:rPr>
          <w:sz w:val="24"/>
          <w:szCs w:val="24"/>
        </w:rPr>
        <w:t xml:space="preserve">Е.С. - </w:t>
      </w:r>
      <w:r w:rsidR="00815D30">
        <w:rPr>
          <w:sz w:val="24"/>
          <w:szCs w:val="24"/>
        </w:rPr>
        <w:t xml:space="preserve">в заседание квалификационной комиссии </w:t>
      </w:r>
      <w:r w:rsidR="00B03EC2">
        <w:rPr>
          <w:sz w:val="24"/>
          <w:szCs w:val="24"/>
        </w:rPr>
        <w:t>явилась, поддержала доводы жалобы и дополнительных пояснений</w:t>
      </w:r>
      <w:r w:rsidR="000757CD">
        <w:rPr>
          <w:sz w:val="24"/>
          <w:szCs w:val="24"/>
        </w:rPr>
        <w:t>.</w:t>
      </w:r>
    </w:p>
    <w:p w14:paraId="4B161430" w14:textId="218FAC20" w:rsidR="00425ABE" w:rsidRPr="00446718" w:rsidRDefault="00DB79C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B03EC2">
        <w:rPr>
          <w:sz w:val="24"/>
          <w:szCs w:val="24"/>
        </w:rPr>
        <w:t xml:space="preserve"> Ш</w:t>
      </w:r>
      <w:r w:rsidR="00057A8A">
        <w:rPr>
          <w:sz w:val="24"/>
          <w:szCs w:val="24"/>
        </w:rPr>
        <w:t>.</w:t>
      </w:r>
      <w:r w:rsidR="00B03EC2">
        <w:rPr>
          <w:sz w:val="24"/>
          <w:szCs w:val="24"/>
        </w:rPr>
        <w:t>Л.Д. и его представитель – адвокат К</w:t>
      </w:r>
      <w:r w:rsidR="00057A8A">
        <w:rPr>
          <w:sz w:val="24"/>
          <w:szCs w:val="24"/>
        </w:rPr>
        <w:t>.</w:t>
      </w:r>
      <w:r w:rsidR="00B03EC2">
        <w:rPr>
          <w:sz w:val="24"/>
          <w:szCs w:val="24"/>
        </w:rPr>
        <w:t>В.В. -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164058">
        <w:rPr>
          <w:sz w:val="24"/>
          <w:szCs w:val="24"/>
        </w:rPr>
        <w:t>явил</w:t>
      </w:r>
      <w:r w:rsidR="00B03EC2">
        <w:rPr>
          <w:sz w:val="24"/>
          <w:szCs w:val="24"/>
        </w:rPr>
        <w:t>ись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</w:t>
      </w:r>
      <w:r w:rsidR="00B03EC2">
        <w:rPr>
          <w:sz w:val="24"/>
          <w:szCs w:val="24"/>
        </w:rPr>
        <w:t>и</w:t>
      </w:r>
      <w:r w:rsidR="005B4EC4">
        <w:rPr>
          <w:sz w:val="24"/>
          <w:szCs w:val="24"/>
        </w:rPr>
        <w:t xml:space="preserve"> против жалобы, поддержал</w:t>
      </w:r>
      <w:r w:rsidR="00B03EC2">
        <w:rPr>
          <w:sz w:val="24"/>
          <w:szCs w:val="24"/>
        </w:rPr>
        <w:t>и</w:t>
      </w:r>
      <w:r w:rsidR="005B4EC4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291141F1" w14:textId="2BFC8D78"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03EC2" w:rsidRPr="00B03EC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57A8A">
        <w:rPr>
          <w:sz w:val="24"/>
          <w:szCs w:val="24"/>
        </w:rPr>
        <w:t>Ш.Л.Д.</w:t>
      </w:r>
      <w:r w:rsidR="00B03EC2" w:rsidRPr="00B03EC2">
        <w:rPr>
          <w:sz w:val="24"/>
          <w:szCs w:val="24"/>
        </w:rPr>
        <w:t xml:space="preserve"> вследствие отсутствия в </w:t>
      </w:r>
      <w:r w:rsidR="008A1614">
        <w:rPr>
          <w:sz w:val="24"/>
          <w:szCs w:val="24"/>
        </w:rPr>
        <w:t>его</w:t>
      </w:r>
      <w:r w:rsidR="00B03EC2" w:rsidRPr="00B03EC2">
        <w:rPr>
          <w:sz w:val="24"/>
          <w:szCs w:val="24"/>
        </w:rPr>
        <w:t xml:space="preserve"> действи</w:t>
      </w:r>
      <w:r w:rsidR="008A1614">
        <w:rPr>
          <w:sz w:val="24"/>
          <w:szCs w:val="24"/>
        </w:rPr>
        <w:t>ях</w:t>
      </w:r>
      <w:r w:rsidR="00B03EC2" w:rsidRPr="00B03EC2">
        <w:rPr>
          <w:sz w:val="24"/>
          <w:szCs w:val="24"/>
        </w:rPr>
        <w:t xml:space="preserve">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П</w:t>
      </w:r>
      <w:r w:rsidR="00057A8A">
        <w:rPr>
          <w:sz w:val="24"/>
          <w:szCs w:val="24"/>
        </w:rPr>
        <w:t>.</w:t>
      </w:r>
      <w:r w:rsidR="00B03EC2" w:rsidRPr="00B03EC2">
        <w:rPr>
          <w:sz w:val="24"/>
          <w:szCs w:val="24"/>
        </w:rPr>
        <w:t>С.А</w:t>
      </w:r>
      <w:r w:rsidR="007E56CB" w:rsidRPr="007E56CB">
        <w:rPr>
          <w:sz w:val="24"/>
          <w:szCs w:val="24"/>
        </w:rPr>
        <w:t>.</w:t>
      </w:r>
    </w:p>
    <w:p w14:paraId="161B7F7D" w14:textId="77777777" w:rsidR="007E56CB" w:rsidRDefault="007E56CB" w:rsidP="00EC4E71">
      <w:pPr>
        <w:jc w:val="both"/>
        <w:rPr>
          <w:sz w:val="24"/>
          <w:szCs w:val="24"/>
        </w:rPr>
      </w:pPr>
    </w:p>
    <w:p w14:paraId="37F69615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09E87BE6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36E5D8FB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B03EC2">
        <w:rPr>
          <w:sz w:val="24"/>
          <w:szCs w:val="24"/>
          <w:lang w:eastAsia="en-US"/>
        </w:rPr>
        <w:t>ась</w:t>
      </w:r>
      <w:r w:rsidR="008F43F3">
        <w:rPr>
          <w:sz w:val="24"/>
          <w:szCs w:val="24"/>
          <w:lang w:eastAsia="en-US"/>
        </w:rPr>
        <w:t>,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B03EC2">
        <w:rPr>
          <w:sz w:val="24"/>
          <w:szCs w:val="24"/>
          <w:lang w:eastAsia="en-US"/>
        </w:rPr>
        <w:t>а</w:t>
      </w:r>
      <w:r w:rsidR="00975DB7">
        <w:rPr>
          <w:sz w:val="24"/>
          <w:szCs w:val="24"/>
          <w:lang w:eastAsia="en-US"/>
        </w:rPr>
        <w:t xml:space="preserve">. </w:t>
      </w:r>
    </w:p>
    <w:p w14:paraId="2AC1F864" w14:textId="14FC3ADE" w:rsidR="001206DD" w:rsidRDefault="001206DD" w:rsidP="003F6B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F72973">
        <w:rPr>
          <w:sz w:val="24"/>
          <w:szCs w:val="24"/>
          <w:lang w:eastAsia="en-US"/>
        </w:rPr>
        <w:t xml:space="preserve"> Ш</w:t>
      </w:r>
      <w:r w:rsidR="00057A8A">
        <w:rPr>
          <w:sz w:val="24"/>
          <w:szCs w:val="24"/>
          <w:lang w:eastAsia="en-US"/>
        </w:rPr>
        <w:t>.</w:t>
      </w:r>
      <w:r w:rsidR="00F72973">
        <w:rPr>
          <w:sz w:val="24"/>
          <w:szCs w:val="24"/>
          <w:lang w:eastAsia="en-US"/>
        </w:rPr>
        <w:t>Л.Д. и его представитель – адвокат К</w:t>
      </w:r>
      <w:r w:rsidR="00057A8A">
        <w:rPr>
          <w:sz w:val="24"/>
          <w:szCs w:val="24"/>
          <w:lang w:eastAsia="en-US"/>
        </w:rPr>
        <w:t>.</w:t>
      </w:r>
      <w:r w:rsidR="00F72973">
        <w:rPr>
          <w:sz w:val="24"/>
          <w:szCs w:val="24"/>
          <w:lang w:eastAsia="en-US"/>
        </w:rPr>
        <w:t xml:space="preserve">В.В.-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2C28D7">
        <w:rPr>
          <w:sz w:val="24"/>
          <w:szCs w:val="24"/>
          <w:lang w:eastAsia="en-US"/>
        </w:rPr>
        <w:t xml:space="preserve"> </w:t>
      </w:r>
      <w:r w:rsidR="00201902">
        <w:rPr>
          <w:sz w:val="24"/>
          <w:szCs w:val="24"/>
          <w:lang w:eastAsia="en-US"/>
        </w:rPr>
        <w:t>явил</w:t>
      </w:r>
      <w:r w:rsidR="00F72973">
        <w:rPr>
          <w:sz w:val="24"/>
          <w:szCs w:val="24"/>
          <w:lang w:eastAsia="en-US"/>
        </w:rPr>
        <w:t>ись</w:t>
      </w:r>
      <w:r>
        <w:rPr>
          <w:sz w:val="24"/>
          <w:szCs w:val="24"/>
          <w:lang w:eastAsia="en-US"/>
        </w:rPr>
        <w:t xml:space="preserve">, </w:t>
      </w:r>
      <w:r w:rsidR="003644B9">
        <w:rPr>
          <w:sz w:val="24"/>
          <w:szCs w:val="24"/>
          <w:lang w:eastAsia="en-US"/>
        </w:rPr>
        <w:t>согласил</w:t>
      </w:r>
      <w:r w:rsidR="00F72973">
        <w:rPr>
          <w:sz w:val="24"/>
          <w:szCs w:val="24"/>
          <w:lang w:eastAsia="en-US"/>
        </w:rPr>
        <w:t>ись</w:t>
      </w:r>
      <w:r w:rsidR="003644B9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6E62DAA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16C5AEA" w14:textId="77777777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14E8C037" w14:textId="77777777" w:rsidR="003F6B72" w:rsidRDefault="003F6B72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Споры о качестве оказанной по соглашению юридической помощи, установление размера встречных обязательств и ответственности не входят в компетенцию адвокатской палаты субъекта РФ и подлежат разрешению в порядке гражданского судопроизводства.</w:t>
      </w:r>
    </w:p>
    <w:p w14:paraId="4022C576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0FE24A6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00D0B38C" w14:textId="77777777" w:rsidR="00201902" w:rsidRPr="00446718" w:rsidRDefault="00201902" w:rsidP="00711636">
      <w:pPr>
        <w:jc w:val="both"/>
        <w:rPr>
          <w:sz w:val="24"/>
          <w:szCs w:val="24"/>
          <w:lang w:eastAsia="en-US"/>
        </w:rPr>
      </w:pPr>
    </w:p>
    <w:p w14:paraId="6184C106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CEDE1BE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CF9FDCF" w14:textId="7664CCF6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="002C28D7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057A8A">
        <w:rPr>
          <w:sz w:val="24"/>
          <w:szCs w:val="24"/>
          <w:lang w:eastAsia="en-US"/>
        </w:rPr>
        <w:t>Ш.Л.Д.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8C342A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 </w:t>
      </w:r>
      <w:r w:rsidR="00057A8A">
        <w:rPr>
          <w:sz w:val="24"/>
          <w:szCs w:val="24"/>
          <w:lang w:eastAsia="en-US"/>
        </w:rPr>
        <w:t>…..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2C28D7">
        <w:rPr>
          <w:sz w:val="24"/>
          <w:szCs w:val="24"/>
          <w:lang w:eastAsia="en-US"/>
        </w:rPr>
        <w:t xml:space="preserve"> </w:t>
      </w:r>
      <w:r w:rsidR="001626AD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6D8AA21F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7A7A7AB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7C3B20D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9926D4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0FEB" w14:textId="77777777" w:rsidR="00351BAE" w:rsidRDefault="00351BAE" w:rsidP="00C01A07">
      <w:r>
        <w:separator/>
      </w:r>
    </w:p>
  </w:endnote>
  <w:endnote w:type="continuationSeparator" w:id="0">
    <w:p w14:paraId="41F8547F" w14:textId="77777777" w:rsidR="00351BAE" w:rsidRDefault="00351BA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6D405" w14:textId="77777777" w:rsidR="00351BAE" w:rsidRDefault="00351BAE" w:rsidP="00C01A07">
      <w:r>
        <w:separator/>
      </w:r>
    </w:p>
  </w:footnote>
  <w:footnote w:type="continuationSeparator" w:id="0">
    <w:p w14:paraId="42633345" w14:textId="77777777" w:rsidR="00351BAE" w:rsidRDefault="00351BA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D594E71" w14:textId="77777777" w:rsidR="00DA47A2" w:rsidRDefault="00C36C62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116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6232DE0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0367019">
    <w:abstractNumId w:val="28"/>
  </w:num>
  <w:num w:numId="2" w16cid:durableId="1446848324">
    <w:abstractNumId w:val="13"/>
  </w:num>
  <w:num w:numId="3" w16cid:durableId="1354454198">
    <w:abstractNumId w:val="19"/>
  </w:num>
  <w:num w:numId="4" w16cid:durableId="723913545">
    <w:abstractNumId w:val="18"/>
  </w:num>
  <w:num w:numId="5" w16cid:durableId="788934724">
    <w:abstractNumId w:val="23"/>
  </w:num>
  <w:num w:numId="6" w16cid:durableId="365761031">
    <w:abstractNumId w:val="2"/>
  </w:num>
  <w:num w:numId="7" w16cid:durableId="9284665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1386676">
    <w:abstractNumId w:val="8"/>
  </w:num>
  <w:num w:numId="9" w16cid:durableId="1428690972">
    <w:abstractNumId w:val="27"/>
  </w:num>
  <w:num w:numId="10" w16cid:durableId="1519809887">
    <w:abstractNumId w:val="10"/>
  </w:num>
  <w:num w:numId="11" w16cid:durableId="1949316288">
    <w:abstractNumId w:val="25"/>
  </w:num>
  <w:num w:numId="12" w16cid:durableId="1455636623">
    <w:abstractNumId w:val="9"/>
  </w:num>
  <w:num w:numId="13" w16cid:durableId="728916193">
    <w:abstractNumId w:val="6"/>
  </w:num>
  <w:num w:numId="14" w16cid:durableId="1239557136">
    <w:abstractNumId w:val="21"/>
  </w:num>
  <w:num w:numId="15" w16cid:durableId="1988389629">
    <w:abstractNumId w:val="20"/>
  </w:num>
  <w:num w:numId="16" w16cid:durableId="2108577345">
    <w:abstractNumId w:val="15"/>
  </w:num>
  <w:num w:numId="17" w16cid:durableId="1047491755">
    <w:abstractNumId w:val="16"/>
  </w:num>
  <w:num w:numId="18" w16cid:durableId="1143547623">
    <w:abstractNumId w:val="17"/>
  </w:num>
  <w:num w:numId="19" w16cid:durableId="499929659">
    <w:abstractNumId w:val="24"/>
  </w:num>
  <w:num w:numId="20" w16cid:durableId="928008042">
    <w:abstractNumId w:val="1"/>
  </w:num>
  <w:num w:numId="21" w16cid:durableId="1745685228">
    <w:abstractNumId w:val="7"/>
  </w:num>
  <w:num w:numId="22" w16cid:durableId="25984681">
    <w:abstractNumId w:val="14"/>
  </w:num>
  <w:num w:numId="23" w16cid:durableId="98136928">
    <w:abstractNumId w:val="0"/>
  </w:num>
  <w:num w:numId="24" w16cid:durableId="451287854">
    <w:abstractNumId w:val="5"/>
  </w:num>
  <w:num w:numId="25" w16cid:durableId="1171993966">
    <w:abstractNumId w:val="11"/>
  </w:num>
  <w:num w:numId="26" w16cid:durableId="1683359277">
    <w:abstractNumId w:val="4"/>
  </w:num>
  <w:num w:numId="27" w16cid:durableId="1855264812">
    <w:abstractNumId w:val="3"/>
  </w:num>
  <w:num w:numId="28" w16cid:durableId="1446461053">
    <w:abstractNumId w:val="26"/>
  </w:num>
  <w:num w:numId="29" w16cid:durableId="408037419">
    <w:abstractNumId w:val="12"/>
  </w:num>
  <w:num w:numId="30" w16cid:durableId="7601814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48C1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7A8A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BAE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86D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B72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2382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187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1636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1614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3EC2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62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0259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2973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9496"/>
  <w15:docId w15:val="{A1745519-27D9-4713-BE18-155CD57B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2102</Words>
  <Characters>11983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2023-02-26T17:52:00Z</dcterms:created>
  <dcterms:modified xsi:type="dcterms:W3CDTF">2023-03-15T07:10:00Z</dcterms:modified>
</cp:coreProperties>
</file>