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44FB8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735D7E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735D7E">
        <w:rPr>
          <w:b/>
          <w:caps/>
          <w:sz w:val="24"/>
          <w:szCs w:val="24"/>
        </w:rPr>
        <w:t>1</w:t>
      </w:r>
      <w:r w:rsidR="00CD6C4C">
        <w:rPr>
          <w:b/>
          <w:caps/>
          <w:sz w:val="24"/>
          <w:szCs w:val="24"/>
        </w:rPr>
        <w:t>6</w:t>
      </w:r>
      <w:r w:rsidR="005278D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5D7E">
        <w:rPr>
          <w:b/>
          <w:sz w:val="24"/>
          <w:szCs w:val="24"/>
        </w:rPr>
        <w:t>17 апреля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D36A1">
        <w:rPr>
          <w:b/>
          <w:sz w:val="24"/>
          <w:szCs w:val="24"/>
        </w:rPr>
        <w:t>02-10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101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Л.П.В.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35D7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1D689E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D6C4C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2F705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D36A1">
        <w:rPr>
          <w:sz w:val="24"/>
          <w:szCs w:val="24"/>
        </w:rPr>
        <w:t>02-10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2F7056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 w:rsidRPr="005D36A1">
        <w:rPr>
          <w:sz w:val="24"/>
          <w:szCs w:val="24"/>
        </w:rPr>
        <w:t xml:space="preserve">22.08.2022г. в Адвокатскую палату Московской области поступила жалоба представителя ООО </w:t>
      </w:r>
      <w:proofErr w:type="gramStart"/>
      <w:r w:rsidR="005D36A1"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 w:rsidR="005D36A1">
        <w:rPr>
          <w:sz w:val="24"/>
          <w:szCs w:val="24"/>
        </w:rPr>
        <w:t>»</w:t>
      </w:r>
      <w:r w:rsidR="005D36A1" w:rsidRPr="005D36A1">
        <w:rPr>
          <w:sz w:val="24"/>
          <w:szCs w:val="24"/>
        </w:rPr>
        <w:t xml:space="preserve"> </w:t>
      </w:r>
      <w:r w:rsidR="001101AB">
        <w:rPr>
          <w:sz w:val="24"/>
          <w:szCs w:val="24"/>
        </w:rPr>
        <w:t>К.Н.В.</w:t>
      </w:r>
      <w:r w:rsidR="005D36A1" w:rsidRPr="005D36A1">
        <w:rPr>
          <w:sz w:val="24"/>
          <w:szCs w:val="24"/>
        </w:rPr>
        <w:t xml:space="preserve"> в отношении адвоката </w:t>
      </w:r>
      <w:r w:rsidR="001101AB">
        <w:rPr>
          <w:sz w:val="24"/>
          <w:szCs w:val="24"/>
        </w:rPr>
        <w:t>Л.П.В.</w:t>
      </w:r>
      <w:r w:rsidR="005D36A1" w:rsidRPr="005D36A1">
        <w:rPr>
          <w:sz w:val="24"/>
          <w:szCs w:val="24"/>
        </w:rPr>
        <w:t>, имеющего регистрационный номер</w:t>
      </w:r>
      <w:proofErr w:type="gramStart"/>
      <w:r w:rsidR="005D36A1" w:rsidRPr="005D36A1">
        <w:rPr>
          <w:sz w:val="24"/>
          <w:szCs w:val="24"/>
        </w:rPr>
        <w:t xml:space="preserve"> 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 w:rsidR="005D36A1" w:rsidRPr="005D36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01AB">
        <w:rPr>
          <w:sz w:val="24"/>
          <w:szCs w:val="24"/>
        </w:rPr>
        <w:t>…..</w:t>
      </w:r>
    </w:p>
    <w:p w:rsidR="00425ABE" w:rsidRPr="00A85A87" w:rsidRDefault="002F7056" w:rsidP="005D36A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D36A1" w:rsidRPr="005D36A1">
        <w:rPr>
          <w:sz w:val="24"/>
          <w:szCs w:val="24"/>
        </w:rPr>
        <w:t xml:space="preserve">17.09.2021 г. с АБ </w:t>
      </w:r>
      <w:proofErr w:type="gramStart"/>
      <w:r w:rsidR="005D36A1" w:rsidRPr="005D36A1"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 w:rsidR="005D36A1" w:rsidRPr="005D36A1">
        <w:rPr>
          <w:sz w:val="24"/>
          <w:szCs w:val="24"/>
        </w:rPr>
        <w:t>» было заключено соглашение № 17/09-2/2021, согласно пунктам которого АБ «</w:t>
      </w:r>
      <w:r w:rsidR="001101AB">
        <w:rPr>
          <w:sz w:val="24"/>
          <w:szCs w:val="24"/>
        </w:rPr>
        <w:t>…..</w:t>
      </w:r>
      <w:r w:rsidR="005D36A1" w:rsidRPr="005D36A1">
        <w:rPr>
          <w:sz w:val="24"/>
          <w:szCs w:val="24"/>
        </w:rPr>
        <w:t xml:space="preserve">» было обязано не разглашать адвокатскую тайну и обеспечить надлежащее хранение документов заявителя. Сотрудники АБ </w:t>
      </w:r>
      <w:proofErr w:type="gramStart"/>
      <w:r w:rsidR="005D36A1" w:rsidRPr="005D36A1"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 w:rsidR="005D36A1" w:rsidRPr="005D36A1">
        <w:rPr>
          <w:sz w:val="24"/>
          <w:szCs w:val="24"/>
        </w:rPr>
        <w:t>» вели себя непрофессионально, 5 сотрудников заявителя выполняли работу адвокатов АБ «</w:t>
      </w:r>
      <w:r w:rsidR="001101AB">
        <w:rPr>
          <w:sz w:val="24"/>
          <w:szCs w:val="24"/>
        </w:rPr>
        <w:t>…..</w:t>
      </w:r>
      <w:r w:rsidR="005D36A1" w:rsidRPr="005D36A1">
        <w:rPr>
          <w:sz w:val="24"/>
          <w:szCs w:val="24"/>
        </w:rPr>
        <w:t>», отчёты о проделанной работе не представлялись, все замечания отражены в актах об оказании юридической помощи. 10.02.2022 г. было заключено дополнительное соглашение № 2 на представление интересов заявителя в арбитражном суде кассационной инстанции. Данное поручение так же не исполнено, акт выполненных работ заявитель не подписывал</w:t>
      </w:r>
      <w:r w:rsidR="00425ABE">
        <w:rPr>
          <w:sz w:val="24"/>
          <w:szCs w:val="24"/>
        </w:rPr>
        <w:t>.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2F705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12.10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D36A1">
        <w:rPr>
          <w:sz w:val="24"/>
          <w:szCs w:val="24"/>
        </w:rPr>
        <w:t>3602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5D36A1">
        <w:rPr>
          <w:sz w:val="24"/>
          <w:szCs w:val="24"/>
        </w:rPr>
        <w:t xml:space="preserve"> (с приложением материалов адвокатского досье)</w:t>
      </w:r>
      <w:r w:rsidR="00F31D9C">
        <w:rPr>
          <w:sz w:val="24"/>
          <w:szCs w:val="24"/>
        </w:rPr>
        <w:t>.</w:t>
      </w:r>
    </w:p>
    <w:p w:rsidR="005D36A1" w:rsidRDefault="005D36A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:rsidR="00767408" w:rsidRDefault="002F705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5D36A1">
        <w:rPr>
          <w:sz w:val="24"/>
          <w:szCs w:val="24"/>
        </w:rPr>
        <w:t xml:space="preserve"> – генеральный директор ООО </w:t>
      </w:r>
      <w:proofErr w:type="gramStart"/>
      <w:r w:rsidR="005D36A1"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 w:rsidR="005D36A1">
        <w:rPr>
          <w:sz w:val="24"/>
          <w:szCs w:val="24"/>
        </w:rPr>
        <w:t>» Г</w:t>
      </w:r>
      <w:r w:rsidR="001101AB">
        <w:rPr>
          <w:sz w:val="24"/>
          <w:szCs w:val="24"/>
        </w:rPr>
        <w:t>.</w:t>
      </w:r>
      <w:r w:rsidR="005D36A1">
        <w:rPr>
          <w:sz w:val="24"/>
          <w:szCs w:val="24"/>
        </w:rPr>
        <w:t>А.Ю. - в</w:t>
      </w:r>
      <w:r w:rsidR="00BC55D7">
        <w:rPr>
          <w:sz w:val="24"/>
          <w:szCs w:val="24"/>
        </w:rPr>
        <w:t xml:space="preserve"> заседание квалификационной комиссии явился, поддержал</w:t>
      </w:r>
      <w:r w:rsidR="00EC242B"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7056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5D36A1" w:rsidRPr="005D36A1" w:rsidRDefault="005D36A1" w:rsidP="005D36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5D36A1">
        <w:rPr>
          <w:sz w:val="24"/>
          <w:szCs w:val="24"/>
        </w:rPr>
        <w:t xml:space="preserve">о наличии в действиях (бездействии) адвоката </w:t>
      </w:r>
      <w:r w:rsidR="001101AB">
        <w:rPr>
          <w:sz w:val="24"/>
          <w:szCs w:val="24"/>
        </w:rPr>
        <w:t>Л.П.В.</w:t>
      </w:r>
      <w:r w:rsidRPr="005D36A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1101AB">
        <w:rPr>
          <w:sz w:val="24"/>
          <w:szCs w:val="24"/>
        </w:rPr>
        <w:t>…..</w:t>
      </w:r>
      <w:r w:rsidRPr="005D36A1">
        <w:rPr>
          <w:sz w:val="24"/>
          <w:szCs w:val="24"/>
        </w:rPr>
        <w:t xml:space="preserve">», которые выразились в том, что адвокат: </w:t>
      </w:r>
    </w:p>
    <w:p w:rsidR="005D36A1" w:rsidRDefault="005D36A1" w:rsidP="005D36A1">
      <w:pPr>
        <w:numPr>
          <w:ilvl w:val="0"/>
          <w:numId w:val="30"/>
        </w:numPr>
        <w:contextualSpacing/>
        <w:jc w:val="both"/>
        <w:rPr>
          <w:sz w:val="24"/>
          <w:szCs w:val="24"/>
        </w:rPr>
      </w:pPr>
      <w:r w:rsidRPr="005D36A1">
        <w:rPr>
          <w:sz w:val="24"/>
          <w:szCs w:val="24"/>
        </w:rPr>
        <w:t>не исполнил надлежащим образом и в полном объеме принятое по соглашению №17/09-2/2021 от 17.09.2021 г. поручение на оказание юридической помощи доверителю;</w:t>
      </w:r>
    </w:p>
    <w:p w:rsidR="00425ABE" w:rsidRPr="005D36A1" w:rsidRDefault="005D36A1" w:rsidP="005D36A1">
      <w:pPr>
        <w:numPr>
          <w:ilvl w:val="0"/>
          <w:numId w:val="30"/>
        </w:numPr>
        <w:contextualSpacing/>
        <w:jc w:val="both"/>
        <w:rPr>
          <w:sz w:val="24"/>
          <w:szCs w:val="24"/>
        </w:rPr>
      </w:pPr>
      <w:r w:rsidRPr="005D36A1">
        <w:rPr>
          <w:sz w:val="24"/>
          <w:szCs w:val="24"/>
        </w:rPr>
        <w:lastRenderedPageBreak/>
        <w:t>не исполнил поручение по дополнительному соглашению № 2 от 10.02.2022 г. на представление интересов заявителя в арбитражном суде кассационной инстанции</w:t>
      </w:r>
      <w:r w:rsidR="00425ABE" w:rsidRPr="005D36A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3" w:name="_Hlk59626894"/>
    </w:p>
    <w:p w:rsidR="00064DE6" w:rsidRDefault="002F7056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64DE6">
        <w:rPr>
          <w:sz w:val="24"/>
          <w:szCs w:val="24"/>
        </w:rPr>
        <w:t>22.12.2022г. 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064DE6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064DE6">
        <w:rPr>
          <w:sz w:val="24"/>
          <w:szCs w:val="24"/>
        </w:rPr>
        <w:t>.</w:t>
      </w:r>
    </w:p>
    <w:p w:rsidR="007B0D92" w:rsidRDefault="007B0D92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17.01.2023г. от генерального директора ООО </w:t>
      </w:r>
      <w:proofErr w:type="gramStart"/>
      <w:r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>
        <w:rPr>
          <w:sz w:val="24"/>
          <w:szCs w:val="24"/>
        </w:rPr>
        <w:t>» Г</w:t>
      </w:r>
      <w:r w:rsidR="001101AB">
        <w:rPr>
          <w:sz w:val="24"/>
          <w:szCs w:val="24"/>
        </w:rPr>
        <w:t>.</w:t>
      </w:r>
      <w:r>
        <w:rPr>
          <w:sz w:val="24"/>
          <w:szCs w:val="24"/>
        </w:rPr>
        <w:t>А.Ю. поступили дополнительные документы.</w:t>
      </w:r>
    </w:p>
    <w:bookmarkEnd w:id="3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735D7E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25.01.2023г. з</w:t>
      </w:r>
      <w:r w:rsidR="005C7BB1">
        <w:rPr>
          <w:sz w:val="24"/>
          <w:szCs w:val="24"/>
        </w:rPr>
        <w:t>аявитель</w:t>
      </w:r>
      <w:r w:rsidR="00064DE6">
        <w:rPr>
          <w:sz w:val="24"/>
          <w:szCs w:val="24"/>
        </w:rPr>
        <w:t xml:space="preserve"> - генеральный директор ООО </w:t>
      </w:r>
      <w:proofErr w:type="gramStart"/>
      <w:r w:rsidR="00064DE6"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 w:rsidR="00064DE6">
        <w:rPr>
          <w:sz w:val="24"/>
          <w:szCs w:val="24"/>
        </w:rPr>
        <w:t>» Г</w:t>
      </w:r>
      <w:r w:rsidR="001101AB">
        <w:rPr>
          <w:sz w:val="24"/>
          <w:szCs w:val="24"/>
        </w:rPr>
        <w:t>.</w:t>
      </w:r>
      <w:r w:rsidR="00064DE6">
        <w:rPr>
          <w:sz w:val="24"/>
          <w:szCs w:val="24"/>
        </w:rPr>
        <w:t xml:space="preserve">А.Ю.  </w:t>
      </w:r>
      <w:r w:rsidR="00B727A4">
        <w:rPr>
          <w:sz w:val="24"/>
          <w:szCs w:val="24"/>
          <w:lang w:eastAsia="en-US"/>
        </w:rPr>
        <w:t xml:space="preserve">– в заседание Совета явился, </w:t>
      </w:r>
      <w:r w:rsidR="005278DE">
        <w:rPr>
          <w:sz w:val="24"/>
          <w:szCs w:val="24"/>
          <w:lang w:eastAsia="en-US"/>
        </w:rPr>
        <w:t xml:space="preserve">не </w:t>
      </w:r>
      <w:r w:rsidR="00B727A4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884CAB">
        <w:rPr>
          <w:sz w:val="24"/>
          <w:szCs w:val="24"/>
          <w:lang w:eastAsia="en-US"/>
        </w:rPr>
        <w:t>, подтвердил возврат предусмотренного дополнительным соглашением гонорара успеха</w:t>
      </w:r>
      <w:r w:rsidR="00BB4EC8">
        <w:rPr>
          <w:sz w:val="24"/>
          <w:szCs w:val="24"/>
          <w:lang w:eastAsia="en-US"/>
        </w:rPr>
        <w:t>, пояснил, что вынужден был лично подключаться к решению вопросов, которые</w:t>
      </w:r>
      <w:r w:rsidR="00F77595">
        <w:rPr>
          <w:sz w:val="24"/>
          <w:szCs w:val="24"/>
          <w:lang w:eastAsia="en-US"/>
        </w:rPr>
        <w:t>, по его представлению,</w:t>
      </w:r>
      <w:r w:rsidR="00BB4EC8">
        <w:rPr>
          <w:sz w:val="24"/>
          <w:szCs w:val="24"/>
          <w:lang w:eastAsia="en-US"/>
        </w:rPr>
        <w:t xml:space="preserve"> </w:t>
      </w:r>
      <w:r w:rsidR="00F77595">
        <w:rPr>
          <w:sz w:val="24"/>
          <w:szCs w:val="24"/>
          <w:lang w:eastAsia="en-US"/>
        </w:rPr>
        <w:t xml:space="preserve">следовало решать адвокату и </w:t>
      </w:r>
      <w:r w:rsidR="009B11D5">
        <w:rPr>
          <w:sz w:val="24"/>
          <w:szCs w:val="24"/>
          <w:lang w:eastAsia="en-US"/>
        </w:rPr>
        <w:t xml:space="preserve">которые </w:t>
      </w:r>
      <w:r w:rsidR="00F77595">
        <w:rPr>
          <w:sz w:val="24"/>
          <w:szCs w:val="24"/>
          <w:lang w:eastAsia="en-US"/>
        </w:rPr>
        <w:t>охватывались достигнутыми договорённостями</w:t>
      </w:r>
      <w:r w:rsidR="00B727A4">
        <w:rPr>
          <w:sz w:val="24"/>
          <w:szCs w:val="24"/>
          <w:lang w:eastAsia="en-US"/>
        </w:rPr>
        <w:t>.</w:t>
      </w:r>
    </w:p>
    <w:p w:rsidR="005C7BB1" w:rsidRDefault="00735D7E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25.01.2023г. а</w:t>
      </w:r>
      <w:r w:rsidR="005C7BB1" w:rsidRPr="00881F82">
        <w:rPr>
          <w:sz w:val="24"/>
          <w:szCs w:val="24"/>
          <w:lang w:eastAsia="en-US"/>
        </w:rPr>
        <w:t>двокат в заседан</w:t>
      </w:r>
      <w:r w:rsidR="005C7BB1"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 w:rsidR="005C7BB1"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 w:rsidR="005C7BB1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278DE" w:rsidRDefault="00735D7E" w:rsidP="00735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01/25-06 направил </w:t>
      </w:r>
      <w:r w:rsidR="005278DE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E57C63">
        <w:rPr>
          <w:sz w:val="24"/>
          <w:szCs w:val="24"/>
          <w:lang w:eastAsia="en-US"/>
        </w:rPr>
        <w:t xml:space="preserve"> и рассмотрения довода заявителя о несанкционированном разглашении адвокатом конфиденциальной информации</w:t>
      </w:r>
      <w:r w:rsidR="005278DE">
        <w:rPr>
          <w:sz w:val="24"/>
          <w:szCs w:val="24"/>
          <w:lang w:eastAsia="en-US"/>
        </w:rPr>
        <w:t>.</w:t>
      </w:r>
    </w:p>
    <w:p w:rsidR="00884CAB" w:rsidRDefault="00884CAB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</w:t>
      </w:r>
      <w:r w:rsidR="00735D7E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выводом квалификационной комиссии о том, что по обстоятельствам дела адвокат обязан был лично участвовать в судебном заседании кассационной инстанции по делу о ликвидации кредитной организации, поскольку заключённым дополнительным соглашением было установлено, что представительство в ФАС МО должно было осуществляться иными представителями, чьи полномочия были согласованы и выражены в соответствующих доверенностях.</w:t>
      </w:r>
    </w:p>
    <w:p w:rsidR="00884CAB" w:rsidRDefault="00884CAB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находит, что представленные адвокатом материалы адвокатского производства подтверждают фактический объём правовой работы, адекватный предмету </w:t>
      </w:r>
      <w:r w:rsidR="00824D86">
        <w:rPr>
          <w:sz w:val="24"/>
          <w:szCs w:val="24"/>
          <w:lang w:eastAsia="en-US"/>
        </w:rPr>
        <w:t xml:space="preserve">заключённого </w:t>
      </w:r>
      <w:r>
        <w:rPr>
          <w:sz w:val="24"/>
          <w:szCs w:val="24"/>
          <w:lang w:eastAsia="en-US"/>
        </w:rPr>
        <w:t>соглашени</w:t>
      </w:r>
      <w:r w:rsidR="00824D86">
        <w:rPr>
          <w:sz w:val="24"/>
          <w:szCs w:val="24"/>
          <w:lang w:eastAsia="en-US"/>
        </w:rPr>
        <w:t>я</w:t>
      </w:r>
      <w:r w:rsidR="00BB4EC8">
        <w:rPr>
          <w:sz w:val="24"/>
          <w:szCs w:val="24"/>
          <w:lang w:eastAsia="en-US"/>
        </w:rPr>
        <w:t xml:space="preserve">, а претензии заявителя </w:t>
      </w:r>
      <w:r w:rsidR="00F77595">
        <w:rPr>
          <w:sz w:val="24"/>
          <w:szCs w:val="24"/>
          <w:lang w:eastAsia="en-US"/>
        </w:rPr>
        <w:t>сводятся либо к формальностям документооборота между доверителем и поверенным, либо к оценочным категориям, не имеющим очевидных критериев</w:t>
      </w:r>
      <w:r w:rsidR="00824D8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F77595" w:rsidRDefault="00F77595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то же время Совет </w:t>
      </w:r>
      <w:r w:rsidR="00E57C63">
        <w:rPr>
          <w:sz w:val="24"/>
          <w:szCs w:val="24"/>
          <w:lang w:eastAsia="en-US"/>
        </w:rPr>
        <w:t>считает</w:t>
      </w:r>
      <w:r>
        <w:rPr>
          <w:sz w:val="24"/>
          <w:szCs w:val="24"/>
          <w:lang w:eastAsia="en-US"/>
        </w:rPr>
        <w:t xml:space="preserve"> несостоятельной ссылку адвоката на возможность удержания сведений и документов, относящихся к исполнению поручения, под предлогом их отнесения к адвокатскому производству по принятому поручению. Исчерпывающий отчёт с передачей </w:t>
      </w:r>
      <w:r w:rsidR="00E57C63">
        <w:rPr>
          <w:sz w:val="24"/>
          <w:szCs w:val="24"/>
          <w:lang w:eastAsia="en-US"/>
        </w:rPr>
        <w:t xml:space="preserve">по требованию </w:t>
      </w:r>
      <w:r>
        <w:rPr>
          <w:sz w:val="24"/>
          <w:szCs w:val="24"/>
          <w:lang w:eastAsia="en-US"/>
        </w:rPr>
        <w:t>доверител</w:t>
      </w:r>
      <w:r w:rsidR="00E57C63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полного объёма документов и информации о юридических и фактических действиях от имени представляемого является прямой обязанностью поверенного.</w:t>
      </w:r>
      <w:r w:rsidR="00E57C63">
        <w:rPr>
          <w:sz w:val="24"/>
          <w:szCs w:val="24"/>
          <w:lang w:eastAsia="en-US"/>
        </w:rPr>
        <w:t xml:space="preserve"> Совет также не принимает довод адвоката о том, что он</w:t>
      </w:r>
      <w:r w:rsidR="009B11D5">
        <w:rPr>
          <w:sz w:val="24"/>
          <w:szCs w:val="24"/>
          <w:lang w:eastAsia="en-US"/>
        </w:rPr>
        <w:t>,</w:t>
      </w:r>
      <w:r w:rsidR="00E57C63">
        <w:rPr>
          <w:sz w:val="24"/>
          <w:szCs w:val="24"/>
          <w:lang w:eastAsia="en-US"/>
        </w:rPr>
        <w:t xml:space="preserve"> как сторона соглашения</w:t>
      </w:r>
      <w:r w:rsidR="009B11D5">
        <w:rPr>
          <w:sz w:val="24"/>
          <w:szCs w:val="24"/>
          <w:lang w:eastAsia="en-US"/>
        </w:rPr>
        <w:t>,</w:t>
      </w:r>
      <w:r w:rsidR="00E57C63">
        <w:rPr>
          <w:sz w:val="24"/>
          <w:szCs w:val="24"/>
          <w:lang w:eastAsia="en-US"/>
        </w:rPr>
        <w:t xml:space="preserve"> не ответственен за качество правовой работы лиц, привлечённых к исполнению поручения по согласованию с доверителем.</w:t>
      </w:r>
    </w:p>
    <w:p w:rsidR="00E57C63" w:rsidRDefault="00E57C63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дисциплинарного дела следует выяснить</w:t>
      </w:r>
      <w:r w:rsidR="002877B9">
        <w:rPr>
          <w:sz w:val="24"/>
          <w:szCs w:val="24"/>
          <w:lang w:eastAsia="en-US"/>
        </w:rPr>
        <w:t xml:space="preserve"> обстоятельства утечки в прессу конфиденциальных сведений о состоянии кредитной организации</w:t>
      </w:r>
      <w:r>
        <w:rPr>
          <w:sz w:val="24"/>
          <w:szCs w:val="24"/>
          <w:lang w:eastAsia="en-US"/>
        </w:rPr>
        <w:t xml:space="preserve">, </w:t>
      </w:r>
      <w:r w:rsidR="002877B9">
        <w:rPr>
          <w:sz w:val="24"/>
          <w:szCs w:val="24"/>
          <w:lang w:eastAsia="en-US"/>
        </w:rPr>
        <w:t xml:space="preserve">и установить, </w:t>
      </w:r>
      <w:r>
        <w:rPr>
          <w:sz w:val="24"/>
          <w:szCs w:val="24"/>
          <w:lang w:eastAsia="en-US"/>
        </w:rPr>
        <w:t xml:space="preserve">допустил ли </w:t>
      </w:r>
      <w:r w:rsidR="002877B9">
        <w:rPr>
          <w:sz w:val="24"/>
          <w:szCs w:val="24"/>
          <w:lang w:eastAsia="en-US"/>
        </w:rPr>
        <w:t xml:space="preserve">в связи с этим </w:t>
      </w:r>
      <w:r>
        <w:rPr>
          <w:sz w:val="24"/>
          <w:szCs w:val="24"/>
          <w:lang w:eastAsia="en-US"/>
        </w:rPr>
        <w:t>адвокат нарушение принятых обязательств</w:t>
      </w:r>
      <w:r w:rsidR="002877B9">
        <w:rPr>
          <w:sz w:val="24"/>
          <w:szCs w:val="24"/>
          <w:lang w:eastAsia="en-US"/>
        </w:rPr>
        <w:t xml:space="preserve"> по обеспечению адвокатской тайны.</w:t>
      </w:r>
      <w:r>
        <w:rPr>
          <w:sz w:val="24"/>
          <w:szCs w:val="24"/>
          <w:lang w:eastAsia="en-US"/>
        </w:rPr>
        <w:t xml:space="preserve"> </w:t>
      </w:r>
    </w:p>
    <w:p w:rsidR="00075EBB" w:rsidRDefault="00075EBB" w:rsidP="005278DE">
      <w:pPr>
        <w:ind w:firstLine="708"/>
        <w:jc w:val="both"/>
        <w:rPr>
          <w:sz w:val="24"/>
          <w:szCs w:val="24"/>
          <w:lang w:eastAsia="en-US"/>
        </w:rPr>
      </w:pPr>
    </w:p>
    <w:p w:rsidR="00075EBB" w:rsidRDefault="00075EBB" w:rsidP="005278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08.02.2023г. от </w:t>
      </w:r>
      <w:r>
        <w:rPr>
          <w:sz w:val="24"/>
          <w:szCs w:val="24"/>
        </w:rPr>
        <w:t xml:space="preserve">генерального директора ООО </w:t>
      </w:r>
      <w:proofErr w:type="gramStart"/>
      <w:r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>
        <w:rPr>
          <w:sz w:val="24"/>
          <w:szCs w:val="24"/>
        </w:rPr>
        <w:t>» Г</w:t>
      </w:r>
      <w:r w:rsidR="001101AB">
        <w:rPr>
          <w:sz w:val="24"/>
          <w:szCs w:val="24"/>
        </w:rPr>
        <w:t>.</w:t>
      </w:r>
      <w:r>
        <w:rPr>
          <w:sz w:val="24"/>
          <w:szCs w:val="24"/>
        </w:rPr>
        <w:t>А.Ю. поступило дополнение.</w:t>
      </w:r>
    </w:p>
    <w:p w:rsidR="00075EBB" w:rsidRDefault="00075EBB" w:rsidP="005278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08.02 и 10.02.2023г. от адвоката поступили объяснения.</w:t>
      </w:r>
    </w:p>
    <w:p w:rsidR="005278DE" w:rsidRDefault="005278DE" w:rsidP="005278DE">
      <w:pPr>
        <w:ind w:firstLine="708"/>
        <w:jc w:val="both"/>
        <w:rPr>
          <w:sz w:val="24"/>
          <w:szCs w:val="24"/>
          <w:lang w:eastAsia="en-US"/>
        </w:rPr>
      </w:pPr>
    </w:p>
    <w:p w:rsidR="00735D7E" w:rsidRDefault="00735D7E" w:rsidP="00735D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20.02.2023г. заявитель – генеральный директор ООО </w:t>
      </w:r>
      <w:proofErr w:type="gramStart"/>
      <w:r>
        <w:rPr>
          <w:sz w:val="24"/>
          <w:szCs w:val="24"/>
        </w:rPr>
        <w:t>«</w:t>
      </w:r>
      <w:r w:rsidR="001101AB">
        <w:rPr>
          <w:sz w:val="24"/>
          <w:szCs w:val="24"/>
        </w:rPr>
        <w:t>….</w:t>
      </w:r>
      <w:proofErr w:type="gramEnd"/>
      <w:r w:rsidR="001101AB">
        <w:rPr>
          <w:sz w:val="24"/>
          <w:szCs w:val="24"/>
        </w:rPr>
        <w:t>.</w:t>
      </w:r>
      <w:r>
        <w:rPr>
          <w:sz w:val="24"/>
          <w:szCs w:val="24"/>
        </w:rPr>
        <w:t>» Г</w:t>
      </w:r>
      <w:r w:rsidR="001101AB">
        <w:rPr>
          <w:sz w:val="24"/>
          <w:szCs w:val="24"/>
        </w:rPr>
        <w:t>.</w:t>
      </w:r>
      <w:r>
        <w:rPr>
          <w:sz w:val="24"/>
          <w:szCs w:val="24"/>
        </w:rPr>
        <w:t xml:space="preserve">А.Ю. - в заседание квалификационной комиссии явился, поддержал доводы жалобы заявителя. </w:t>
      </w:r>
    </w:p>
    <w:p w:rsidR="00735D7E" w:rsidRPr="00446718" w:rsidRDefault="00735D7E" w:rsidP="00735D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жалобы, поддержал доводы письменных объяснений.</w:t>
      </w:r>
    </w:p>
    <w:p w:rsidR="00735D7E" w:rsidRPr="00232792" w:rsidRDefault="00735D7E" w:rsidP="00735D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Pr="002242A6">
        <w:rPr>
          <w:sz w:val="24"/>
          <w:szCs w:val="24"/>
        </w:rPr>
        <w:t xml:space="preserve">г. квалификационная комиссия дала заключение </w:t>
      </w:r>
      <w:r w:rsidRPr="00735D7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101AB">
        <w:rPr>
          <w:sz w:val="24"/>
          <w:szCs w:val="24"/>
        </w:rPr>
        <w:t>Л.П.В.</w:t>
      </w:r>
      <w:r w:rsidRPr="00735D7E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</w:t>
      </w:r>
      <w:r w:rsidRPr="00735D7E">
        <w:rPr>
          <w:sz w:val="24"/>
          <w:szCs w:val="24"/>
        </w:rPr>
        <w:lastRenderedPageBreak/>
        <w:t xml:space="preserve">надлежащем исполнении своих профессиональных обязанностей перед доверителем ООО </w:t>
      </w:r>
      <w:proofErr w:type="gramStart"/>
      <w:r w:rsidRPr="00735D7E">
        <w:rPr>
          <w:sz w:val="24"/>
          <w:szCs w:val="24"/>
        </w:rPr>
        <w:t>«</w:t>
      </w:r>
      <w:r w:rsidR="002248A0">
        <w:rPr>
          <w:sz w:val="24"/>
          <w:szCs w:val="24"/>
        </w:rPr>
        <w:t>….</w:t>
      </w:r>
      <w:proofErr w:type="gramEnd"/>
      <w:r w:rsidR="002248A0">
        <w:rPr>
          <w:sz w:val="24"/>
          <w:szCs w:val="24"/>
        </w:rPr>
        <w:t>.</w:t>
      </w:r>
      <w:r w:rsidRPr="00735D7E">
        <w:rPr>
          <w:sz w:val="24"/>
          <w:szCs w:val="24"/>
        </w:rPr>
        <w:t>»</w:t>
      </w:r>
      <w:r w:rsidRPr="00232792">
        <w:rPr>
          <w:sz w:val="24"/>
          <w:szCs w:val="24"/>
        </w:rPr>
        <w:t>.</w:t>
      </w:r>
    </w:p>
    <w:p w:rsidR="00735D7E" w:rsidRDefault="00735D7E" w:rsidP="00735D7E">
      <w:pPr>
        <w:ind w:firstLine="708"/>
        <w:jc w:val="both"/>
        <w:rPr>
          <w:sz w:val="24"/>
          <w:szCs w:val="24"/>
        </w:rPr>
      </w:pPr>
    </w:p>
    <w:p w:rsidR="00735D7E" w:rsidRDefault="00735D7E" w:rsidP="00735D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заявителя несогласие с заключением квалификационной комиссии не поступило.</w:t>
      </w:r>
    </w:p>
    <w:p w:rsidR="00735D7E" w:rsidRDefault="00735D7E" w:rsidP="00735D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12.04.2023г. от адвоката поступило ходатайство об отложении рассмотрения дисциплинарного производства в связи с участием в судебном заседании за пределами московского региона.</w:t>
      </w:r>
    </w:p>
    <w:p w:rsidR="00CD6C4C" w:rsidRPr="006E3312" w:rsidRDefault="00CD6C4C" w:rsidP="00735D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17.04.2023г. от заявителя поступило обращение в Совет.</w:t>
      </w:r>
    </w:p>
    <w:p w:rsidR="00735D7E" w:rsidRDefault="00735D7E" w:rsidP="00735D7E">
      <w:pPr>
        <w:ind w:firstLine="708"/>
        <w:jc w:val="both"/>
        <w:rPr>
          <w:sz w:val="24"/>
          <w:szCs w:val="24"/>
          <w:lang w:eastAsia="en-US"/>
        </w:rPr>
      </w:pPr>
    </w:p>
    <w:p w:rsidR="00735D7E" w:rsidRDefault="00735D7E" w:rsidP="00735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CD6C4C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CD6C4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735D7E" w:rsidRDefault="00735D7E" w:rsidP="00735D7E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:rsidR="00735D7E" w:rsidRDefault="00735D7E" w:rsidP="00735D7E">
      <w:pPr>
        <w:ind w:firstLine="708"/>
        <w:jc w:val="both"/>
        <w:rPr>
          <w:sz w:val="24"/>
          <w:szCs w:val="24"/>
          <w:lang w:eastAsia="en-US"/>
        </w:rPr>
      </w:pPr>
    </w:p>
    <w:p w:rsidR="00735D7E" w:rsidRDefault="00735D7E" w:rsidP="00735D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957A80" w:rsidRPr="00546F7F" w:rsidRDefault="00985C3D" w:rsidP="00FE13E7">
      <w:pPr>
        <w:ind w:firstLine="708"/>
        <w:jc w:val="both"/>
        <w:rPr>
          <w:sz w:val="24"/>
          <w:szCs w:val="24"/>
          <w:lang w:eastAsia="en-US"/>
        </w:rPr>
      </w:pPr>
      <w:r w:rsidRPr="00546F7F">
        <w:rPr>
          <w:sz w:val="24"/>
          <w:szCs w:val="24"/>
          <w:lang w:eastAsia="en-US"/>
        </w:rPr>
        <w:t xml:space="preserve">В жалобе </w:t>
      </w:r>
      <w:r w:rsidR="00957A80" w:rsidRPr="00546F7F">
        <w:rPr>
          <w:sz w:val="24"/>
          <w:szCs w:val="24"/>
          <w:lang w:eastAsia="en-US"/>
        </w:rPr>
        <w:t xml:space="preserve">заявитель указывал, что  </w:t>
      </w:r>
      <w:r w:rsidR="00FE13E7" w:rsidRPr="00546F7F">
        <w:rPr>
          <w:sz w:val="24"/>
          <w:szCs w:val="24"/>
          <w:lang w:eastAsia="en-US"/>
        </w:rPr>
        <w:t>адвокат</w:t>
      </w:r>
      <w:r w:rsidR="00957A80" w:rsidRPr="00546F7F">
        <w:rPr>
          <w:sz w:val="24"/>
          <w:szCs w:val="24"/>
          <w:lang w:eastAsia="en-US"/>
        </w:rPr>
        <w:t xml:space="preserve"> ненадлежащим образом исполнил поручение об оказании юридической помощи;</w:t>
      </w:r>
      <w:r w:rsidR="00FE13E7" w:rsidRPr="00546F7F">
        <w:rPr>
          <w:sz w:val="24"/>
          <w:szCs w:val="24"/>
          <w:lang w:eastAsia="en-US"/>
        </w:rPr>
        <w:t xml:space="preserve"> не исполнил</w:t>
      </w:r>
      <w:r w:rsidR="00957A80" w:rsidRPr="00546F7F">
        <w:rPr>
          <w:sz w:val="24"/>
          <w:szCs w:val="24"/>
          <w:lang w:eastAsia="en-US"/>
        </w:rPr>
        <w:t xml:space="preserve"> дополнительное соглашение № 2 на представление интересов заявителя в арбитражном суде кассационной инстанции;</w:t>
      </w:r>
      <w:r w:rsidR="00FE13E7" w:rsidRPr="00546F7F">
        <w:rPr>
          <w:sz w:val="24"/>
          <w:szCs w:val="24"/>
          <w:lang w:eastAsia="en-US"/>
        </w:rPr>
        <w:t xml:space="preserve"> </w:t>
      </w:r>
      <w:r w:rsidR="00957A80" w:rsidRPr="00546F7F">
        <w:rPr>
          <w:sz w:val="24"/>
          <w:szCs w:val="24"/>
          <w:lang w:eastAsia="en-US"/>
        </w:rPr>
        <w:t xml:space="preserve">адвокатом без согласия доверителя </w:t>
      </w:r>
      <w:r w:rsidR="00FE13E7" w:rsidRPr="00546F7F">
        <w:rPr>
          <w:sz w:val="24"/>
          <w:szCs w:val="24"/>
          <w:lang w:eastAsia="en-US"/>
        </w:rPr>
        <w:t>разглашена</w:t>
      </w:r>
      <w:r w:rsidR="00957A80" w:rsidRPr="00546F7F">
        <w:rPr>
          <w:sz w:val="24"/>
          <w:szCs w:val="24"/>
          <w:lang w:eastAsia="en-US"/>
        </w:rPr>
        <w:t xml:space="preserve"> адвокатск</w:t>
      </w:r>
      <w:r w:rsidR="00FE13E7" w:rsidRPr="00546F7F">
        <w:rPr>
          <w:sz w:val="24"/>
          <w:szCs w:val="24"/>
          <w:lang w:eastAsia="en-US"/>
        </w:rPr>
        <w:t>ая</w:t>
      </w:r>
      <w:r w:rsidR="00957A80" w:rsidRPr="00546F7F">
        <w:rPr>
          <w:sz w:val="24"/>
          <w:szCs w:val="24"/>
          <w:lang w:eastAsia="en-US"/>
        </w:rPr>
        <w:t xml:space="preserve"> тайн</w:t>
      </w:r>
      <w:r w:rsidR="00FE13E7" w:rsidRPr="00546F7F">
        <w:rPr>
          <w:sz w:val="24"/>
          <w:szCs w:val="24"/>
          <w:lang w:eastAsia="en-US"/>
        </w:rPr>
        <w:t>а</w:t>
      </w:r>
      <w:r w:rsidR="00957A80" w:rsidRPr="00546F7F">
        <w:rPr>
          <w:sz w:val="24"/>
          <w:szCs w:val="24"/>
          <w:lang w:eastAsia="en-US"/>
        </w:rPr>
        <w:t xml:space="preserve"> в виде публикации в газете «Коммерсант» </w:t>
      </w:r>
      <w:r w:rsidR="00FE13E7" w:rsidRPr="00546F7F">
        <w:rPr>
          <w:sz w:val="24"/>
          <w:szCs w:val="24"/>
          <w:lang w:eastAsia="en-US"/>
        </w:rPr>
        <w:t xml:space="preserve">содержащей </w:t>
      </w:r>
      <w:r w:rsidR="00957A80" w:rsidRPr="00546F7F">
        <w:rPr>
          <w:sz w:val="24"/>
          <w:szCs w:val="24"/>
          <w:lang w:eastAsia="en-US"/>
        </w:rPr>
        <w:t>сведени</w:t>
      </w:r>
      <w:r w:rsidR="00FE13E7" w:rsidRPr="00546F7F">
        <w:rPr>
          <w:sz w:val="24"/>
          <w:szCs w:val="24"/>
          <w:lang w:eastAsia="en-US"/>
        </w:rPr>
        <w:t>я</w:t>
      </w:r>
      <w:r w:rsidR="00957A80" w:rsidRPr="00546F7F">
        <w:rPr>
          <w:sz w:val="24"/>
          <w:szCs w:val="24"/>
          <w:lang w:eastAsia="en-US"/>
        </w:rPr>
        <w:t xml:space="preserve"> о проводимой </w:t>
      </w:r>
      <w:proofErr w:type="spellStart"/>
      <w:r w:rsidR="00957A80" w:rsidRPr="00546F7F">
        <w:rPr>
          <w:sz w:val="24"/>
          <w:szCs w:val="24"/>
          <w:lang w:eastAsia="en-US"/>
        </w:rPr>
        <w:t>доследственной</w:t>
      </w:r>
      <w:proofErr w:type="spellEnd"/>
      <w:r w:rsidR="00957A80" w:rsidRPr="00546F7F">
        <w:rPr>
          <w:sz w:val="24"/>
          <w:szCs w:val="24"/>
          <w:lang w:eastAsia="en-US"/>
        </w:rPr>
        <w:t xml:space="preserve"> проверке;</w:t>
      </w:r>
      <w:r w:rsidR="00FE13E7" w:rsidRPr="00546F7F">
        <w:rPr>
          <w:sz w:val="24"/>
          <w:szCs w:val="24"/>
          <w:lang w:eastAsia="en-US"/>
        </w:rPr>
        <w:t xml:space="preserve"> не предоставлял</w:t>
      </w:r>
      <w:r w:rsidR="00957A80" w:rsidRPr="00546F7F">
        <w:rPr>
          <w:sz w:val="24"/>
          <w:szCs w:val="24"/>
          <w:lang w:eastAsia="en-US"/>
        </w:rPr>
        <w:t xml:space="preserve"> отчёты о проделанной работе, </w:t>
      </w:r>
      <w:r w:rsidR="00FE13E7" w:rsidRPr="00546F7F">
        <w:rPr>
          <w:sz w:val="24"/>
          <w:szCs w:val="24"/>
          <w:lang w:eastAsia="en-US"/>
        </w:rPr>
        <w:t>не передал заявителю адвокатское досье</w:t>
      </w:r>
      <w:r w:rsidR="00957A80" w:rsidRPr="00546F7F">
        <w:rPr>
          <w:sz w:val="24"/>
          <w:szCs w:val="24"/>
          <w:lang w:eastAsia="en-US"/>
        </w:rPr>
        <w:t>.</w:t>
      </w:r>
      <w:r w:rsidRPr="00546F7F">
        <w:rPr>
          <w:sz w:val="24"/>
          <w:szCs w:val="24"/>
          <w:lang w:eastAsia="en-US"/>
        </w:rPr>
        <w:t xml:space="preserve"> </w:t>
      </w:r>
    </w:p>
    <w:p w:rsidR="00735D7E" w:rsidRPr="00546F7F" w:rsidRDefault="00985C3D" w:rsidP="00735D7E">
      <w:pPr>
        <w:ind w:firstLine="708"/>
        <w:jc w:val="both"/>
        <w:rPr>
          <w:sz w:val="24"/>
          <w:szCs w:val="24"/>
          <w:lang w:eastAsia="en-US"/>
        </w:rPr>
      </w:pPr>
      <w:r w:rsidRPr="00546F7F">
        <w:rPr>
          <w:sz w:val="24"/>
          <w:szCs w:val="24"/>
          <w:lang w:eastAsia="en-US"/>
        </w:rPr>
        <w:t>Как установлено материалами дисциплинарного производства</w:t>
      </w:r>
      <w:r w:rsidR="00546F7F">
        <w:rPr>
          <w:sz w:val="24"/>
          <w:szCs w:val="24"/>
          <w:lang w:eastAsia="en-US"/>
        </w:rPr>
        <w:t>,</w:t>
      </w:r>
      <w:r w:rsidRPr="00546F7F">
        <w:rPr>
          <w:sz w:val="24"/>
          <w:szCs w:val="24"/>
          <w:lang w:eastAsia="en-US"/>
        </w:rPr>
        <w:t xml:space="preserve"> адвокат подтвердил ф</w:t>
      </w:r>
      <w:r w:rsidR="00FE13E7" w:rsidRPr="00546F7F">
        <w:rPr>
          <w:sz w:val="24"/>
          <w:szCs w:val="24"/>
          <w:lang w:eastAsia="en-US"/>
        </w:rPr>
        <w:t>актический объем правовой работы представленными документами (адвокатское досье в трех томах, отчеты</w:t>
      </w:r>
      <w:r w:rsidRPr="00546F7F">
        <w:rPr>
          <w:sz w:val="24"/>
          <w:szCs w:val="24"/>
          <w:lang w:eastAsia="en-US"/>
        </w:rPr>
        <w:t xml:space="preserve">, </w:t>
      </w:r>
      <w:r w:rsidR="00FE13E7" w:rsidRPr="00546F7F">
        <w:rPr>
          <w:sz w:val="24"/>
          <w:szCs w:val="24"/>
          <w:lang w:eastAsia="en-US"/>
        </w:rPr>
        <w:t>переписка между сторонами</w:t>
      </w:r>
      <w:r w:rsidR="00546F7F">
        <w:rPr>
          <w:sz w:val="24"/>
          <w:szCs w:val="24"/>
          <w:lang w:eastAsia="en-US"/>
        </w:rPr>
        <w:t>). О</w:t>
      </w:r>
      <w:r w:rsidRPr="00546F7F">
        <w:rPr>
          <w:sz w:val="24"/>
          <w:szCs w:val="24"/>
          <w:lang w:eastAsia="en-US"/>
        </w:rPr>
        <w:t>сновани</w:t>
      </w:r>
      <w:r w:rsidR="00546F7F">
        <w:rPr>
          <w:sz w:val="24"/>
          <w:szCs w:val="24"/>
          <w:lang w:eastAsia="en-US"/>
        </w:rPr>
        <w:t>й</w:t>
      </w:r>
      <w:r w:rsidRPr="00546F7F">
        <w:rPr>
          <w:sz w:val="24"/>
          <w:szCs w:val="24"/>
          <w:lang w:eastAsia="en-US"/>
        </w:rPr>
        <w:t xml:space="preserve"> для вмешательства в вопросы тактики или правовой позиции адвоката у дисциплинарных органов не имеется</w:t>
      </w:r>
      <w:r w:rsidR="00FE13E7" w:rsidRPr="00546F7F">
        <w:rPr>
          <w:sz w:val="24"/>
          <w:szCs w:val="24"/>
          <w:lang w:eastAsia="en-US"/>
        </w:rPr>
        <w:t xml:space="preserve">, </w:t>
      </w:r>
      <w:r w:rsidRPr="00546F7F">
        <w:rPr>
          <w:sz w:val="24"/>
          <w:szCs w:val="24"/>
          <w:lang w:eastAsia="en-US"/>
        </w:rPr>
        <w:t xml:space="preserve">поскольку в силу п. 1 ст. 2 ФЗ «Об адвокатской деятельности и адвокатуре в РФ» адвокат </w:t>
      </w:r>
      <w:r w:rsidR="00FE13E7" w:rsidRPr="00546F7F">
        <w:rPr>
          <w:sz w:val="24"/>
          <w:szCs w:val="24"/>
          <w:lang w:eastAsia="en-US"/>
        </w:rPr>
        <w:t>явля</w:t>
      </w:r>
      <w:r w:rsidRPr="00546F7F">
        <w:rPr>
          <w:sz w:val="24"/>
          <w:szCs w:val="24"/>
          <w:lang w:eastAsia="en-US"/>
        </w:rPr>
        <w:t>ется</w:t>
      </w:r>
      <w:r w:rsidR="00FE13E7" w:rsidRPr="00546F7F">
        <w:rPr>
          <w:sz w:val="24"/>
          <w:szCs w:val="24"/>
          <w:lang w:eastAsia="en-US"/>
        </w:rPr>
        <w:t xml:space="preserve"> независимым профессиональным советником по правовым вопросам</w:t>
      </w:r>
      <w:r w:rsidRPr="00546F7F">
        <w:rPr>
          <w:sz w:val="24"/>
          <w:szCs w:val="24"/>
          <w:lang w:eastAsia="en-US"/>
        </w:rPr>
        <w:t xml:space="preserve">. Грубых и явных ошибок при исполнении поручения доверителя в действиях адвоката не установлено. </w:t>
      </w:r>
    </w:p>
    <w:p w:rsidR="004372C7" w:rsidRPr="00546F7F" w:rsidRDefault="004372C7" w:rsidP="004372C7">
      <w:pPr>
        <w:ind w:firstLine="708"/>
        <w:jc w:val="both"/>
        <w:rPr>
          <w:sz w:val="24"/>
          <w:szCs w:val="24"/>
          <w:lang w:eastAsia="en-US"/>
        </w:rPr>
      </w:pPr>
      <w:r w:rsidRPr="00546F7F">
        <w:rPr>
          <w:sz w:val="24"/>
          <w:szCs w:val="24"/>
          <w:lang w:eastAsia="en-US"/>
        </w:rPr>
        <w:t>Довод заявителя о том, что адвокат не исполнил дополнительное соглашение № 2 на представление интересов заявителя в арбитражном суде кассационной инстанции не подтвержден надлежащими и достоверными доказательствами. В соответствии с п.7 дополнительного соглашения, представительство в ФАС МО может осуществляться иными представителями. В деле принимали участие другие представители, которым заявителем были выданы доверенности на ведение дела. Кроме того, вознаграждение, полученное по дополнительному соглашению № 2 от 10.02.2022 г.</w:t>
      </w:r>
      <w:r w:rsidR="00546F7F">
        <w:rPr>
          <w:sz w:val="24"/>
          <w:szCs w:val="24"/>
          <w:lang w:eastAsia="en-US"/>
        </w:rPr>
        <w:t>,</w:t>
      </w:r>
      <w:r w:rsidRPr="00546F7F">
        <w:rPr>
          <w:sz w:val="24"/>
          <w:szCs w:val="24"/>
          <w:lang w:eastAsia="en-US"/>
        </w:rPr>
        <w:t xml:space="preserve"> было возвращено в адрес доверителя. </w:t>
      </w:r>
    </w:p>
    <w:p w:rsidR="00366E82" w:rsidRPr="00546F7F" w:rsidRDefault="004372C7" w:rsidP="00366E82">
      <w:pPr>
        <w:ind w:firstLine="708"/>
        <w:jc w:val="both"/>
        <w:rPr>
          <w:sz w:val="24"/>
          <w:szCs w:val="24"/>
          <w:lang w:eastAsia="en-US"/>
        </w:rPr>
      </w:pPr>
      <w:r w:rsidRPr="00546F7F">
        <w:rPr>
          <w:sz w:val="24"/>
          <w:szCs w:val="24"/>
          <w:lang w:eastAsia="en-US"/>
        </w:rPr>
        <w:t xml:space="preserve">В отношении довода заявителя о нарушении адвокатом обязанности по сохранению адвокатской тайны </w:t>
      </w:r>
      <w:r w:rsidR="00754AD6" w:rsidRPr="00546F7F">
        <w:rPr>
          <w:sz w:val="24"/>
          <w:szCs w:val="24"/>
          <w:lang w:eastAsia="en-US"/>
        </w:rPr>
        <w:t xml:space="preserve">Совет также соглашается с выводами квалификационной комиссии, поскольку </w:t>
      </w:r>
      <w:r w:rsidR="00366E82" w:rsidRPr="00546F7F">
        <w:rPr>
          <w:sz w:val="24"/>
          <w:szCs w:val="24"/>
          <w:lang w:eastAsia="en-US"/>
        </w:rPr>
        <w:t xml:space="preserve">п. 4.2.8. </w:t>
      </w:r>
      <w:r w:rsidR="00546F7F">
        <w:rPr>
          <w:sz w:val="24"/>
          <w:szCs w:val="24"/>
          <w:lang w:eastAsia="en-US"/>
        </w:rPr>
        <w:t>соглашения предусматривал</w:t>
      </w:r>
      <w:r w:rsidR="00366E82" w:rsidRPr="00546F7F">
        <w:rPr>
          <w:sz w:val="24"/>
          <w:szCs w:val="24"/>
          <w:lang w:eastAsia="en-US"/>
        </w:rPr>
        <w:t xml:space="preserve"> </w:t>
      </w:r>
      <w:r w:rsidR="00754AD6" w:rsidRPr="00546F7F">
        <w:rPr>
          <w:sz w:val="24"/>
          <w:szCs w:val="24"/>
          <w:lang w:eastAsia="en-US"/>
        </w:rPr>
        <w:t>полномочия адвоката на общение со СМИ по вопросам, связанным с оказанием юридической помощи</w:t>
      </w:r>
      <w:r w:rsidR="00366E82" w:rsidRPr="00546F7F">
        <w:rPr>
          <w:sz w:val="24"/>
          <w:szCs w:val="24"/>
          <w:lang w:eastAsia="en-US"/>
        </w:rPr>
        <w:t>. Поэтому</w:t>
      </w:r>
      <w:r w:rsidRPr="00546F7F">
        <w:rPr>
          <w:sz w:val="24"/>
          <w:szCs w:val="24"/>
          <w:lang w:eastAsia="en-US"/>
        </w:rPr>
        <w:t xml:space="preserve"> </w:t>
      </w:r>
      <w:r w:rsidR="00366E82" w:rsidRPr="00546F7F">
        <w:rPr>
          <w:sz w:val="24"/>
          <w:szCs w:val="24"/>
          <w:lang w:eastAsia="en-US"/>
        </w:rPr>
        <w:t>ф</w:t>
      </w:r>
      <w:r w:rsidRPr="00546F7F">
        <w:rPr>
          <w:sz w:val="24"/>
          <w:szCs w:val="24"/>
          <w:lang w:eastAsia="en-US"/>
        </w:rPr>
        <w:t>акт общения адвокатом с журналистом газеты «Коммерсант» не является нарушением условий соглашения</w:t>
      </w:r>
      <w:r w:rsidR="00366E82" w:rsidRPr="00546F7F">
        <w:rPr>
          <w:sz w:val="24"/>
          <w:szCs w:val="24"/>
          <w:lang w:eastAsia="en-US"/>
        </w:rPr>
        <w:t xml:space="preserve">. Однако публикация в газете «Коммерсант»  07.10.2021 г. является обезличенной и не содержит ссылки на адвоката как на источник информации. Доказательств того, что источником сведений в публикации является адвокат, заявителем не представлено.  </w:t>
      </w:r>
    </w:p>
    <w:p w:rsidR="005C330E" w:rsidRPr="00546F7F" w:rsidRDefault="00366E82" w:rsidP="001E1572">
      <w:pPr>
        <w:ind w:firstLine="708"/>
        <w:jc w:val="both"/>
        <w:rPr>
          <w:sz w:val="24"/>
          <w:szCs w:val="24"/>
          <w:lang w:eastAsia="en-US"/>
        </w:rPr>
      </w:pPr>
      <w:r w:rsidRPr="00546F7F">
        <w:rPr>
          <w:sz w:val="24"/>
          <w:szCs w:val="24"/>
          <w:lang w:eastAsia="en-US"/>
        </w:rPr>
        <w:t>Выводы квалификационной комиссии в отношении выполнения адвокатом обязанностей по предоставлению отчетов о ходе исполнения поручения</w:t>
      </w:r>
      <w:r w:rsidR="001E1572" w:rsidRPr="00546F7F">
        <w:rPr>
          <w:sz w:val="24"/>
          <w:szCs w:val="24"/>
          <w:lang w:eastAsia="en-US"/>
        </w:rPr>
        <w:t xml:space="preserve"> и не</w:t>
      </w:r>
      <w:r w:rsidR="005220B0" w:rsidRPr="00546F7F">
        <w:rPr>
          <w:sz w:val="24"/>
          <w:szCs w:val="24"/>
          <w:lang w:eastAsia="en-US"/>
        </w:rPr>
        <w:t>предоставление доверителю адвокатского досье</w:t>
      </w:r>
      <w:r w:rsidR="001E1572" w:rsidRPr="00546F7F">
        <w:rPr>
          <w:sz w:val="24"/>
          <w:szCs w:val="24"/>
          <w:lang w:eastAsia="en-US"/>
        </w:rPr>
        <w:t xml:space="preserve"> и отсутствия в действиях адвоката нарушений КПЭА подтверждаются исследованными доказательствами. </w:t>
      </w:r>
      <w:r w:rsidR="005220B0" w:rsidRPr="00546F7F">
        <w:rPr>
          <w:sz w:val="24"/>
          <w:szCs w:val="24"/>
          <w:lang w:eastAsia="en-US"/>
        </w:rPr>
        <w:t xml:space="preserve"> </w:t>
      </w:r>
    </w:p>
    <w:p w:rsidR="005C330E" w:rsidRPr="00446718" w:rsidRDefault="005C330E" w:rsidP="00735D7E">
      <w:pPr>
        <w:ind w:firstLine="708"/>
        <w:jc w:val="both"/>
        <w:rPr>
          <w:sz w:val="24"/>
          <w:szCs w:val="24"/>
          <w:lang w:eastAsia="en-US"/>
        </w:rPr>
      </w:pPr>
    </w:p>
    <w:p w:rsidR="00735D7E" w:rsidRDefault="00735D7E" w:rsidP="00735D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735D7E" w:rsidRDefault="00735D7E" w:rsidP="00735D7E">
      <w:pPr>
        <w:jc w:val="both"/>
        <w:rPr>
          <w:sz w:val="24"/>
          <w:szCs w:val="24"/>
          <w:lang w:eastAsia="en-US"/>
        </w:rPr>
      </w:pPr>
    </w:p>
    <w:p w:rsidR="00735D7E" w:rsidRPr="00446718" w:rsidRDefault="00735D7E" w:rsidP="00735D7E">
      <w:pPr>
        <w:ind w:firstLine="708"/>
        <w:jc w:val="both"/>
        <w:rPr>
          <w:sz w:val="24"/>
          <w:szCs w:val="24"/>
          <w:lang w:eastAsia="en-US"/>
        </w:rPr>
      </w:pPr>
    </w:p>
    <w:p w:rsidR="00735D7E" w:rsidRPr="00446718" w:rsidRDefault="00735D7E" w:rsidP="00735D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35D7E" w:rsidRPr="00446718" w:rsidRDefault="00735D7E" w:rsidP="00735D7E">
      <w:pPr>
        <w:ind w:firstLine="708"/>
        <w:jc w:val="both"/>
        <w:rPr>
          <w:sz w:val="24"/>
          <w:szCs w:val="24"/>
          <w:lang w:eastAsia="en-US"/>
        </w:rPr>
      </w:pPr>
    </w:p>
    <w:p w:rsidR="00735D7E" w:rsidRPr="007E56CB" w:rsidRDefault="00735D7E" w:rsidP="00735D7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248A0">
        <w:rPr>
          <w:sz w:val="24"/>
          <w:szCs w:val="24"/>
          <w:lang w:eastAsia="en-US"/>
        </w:rPr>
        <w:t>Л.П.В.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2248A0">
        <w:rPr>
          <w:sz w:val="24"/>
          <w:szCs w:val="24"/>
          <w:lang w:eastAsia="en-US"/>
        </w:rPr>
        <w:t>….</w:t>
      </w:r>
      <w:proofErr w:type="gramEnd"/>
      <w:r w:rsidR="002248A0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:rsidR="00735D7E" w:rsidRDefault="00735D7E" w:rsidP="00735D7E">
      <w:pPr>
        <w:jc w:val="both"/>
        <w:rPr>
          <w:sz w:val="24"/>
          <w:szCs w:val="24"/>
          <w:lang w:eastAsia="en-US"/>
        </w:rPr>
      </w:pPr>
    </w:p>
    <w:p w:rsidR="00735D7E" w:rsidRPr="000A1010" w:rsidRDefault="00735D7E" w:rsidP="00735D7E">
      <w:pPr>
        <w:ind w:firstLine="708"/>
        <w:jc w:val="both"/>
        <w:rPr>
          <w:sz w:val="24"/>
          <w:szCs w:val="24"/>
          <w:lang w:eastAsia="en-US"/>
        </w:rPr>
      </w:pPr>
    </w:p>
    <w:p w:rsidR="00735D7E" w:rsidRPr="00184298" w:rsidRDefault="00735D7E" w:rsidP="00735D7E">
      <w:pPr>
        <w:rPr>
          <w:color w:val="000000"/>
          <w:sz w:val="24"/>
          <w:szCs w:val="24"/>
        </w:rPr>
      </w:pPr>
      <w:r>
        <w:rPr>
          <w:sz w:val="24"/>
        </w:rPr>
        <w:t xml:space="preserve">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735D7E" w:rsidRDefault="00741638" w:rsidP="00735D7E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735D7E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4DB" w:rsidRDefault="004F64DB" w:rsidP="00C01A07">
      <w:r>
        <w:separator/>
      </w:r>
    </w:p>
  </w:endnote>
  <w:endnote w:type="continuationSeparator" w:id="0">
    <w:p w:rsidR="004F64DB" w:rsidRDefault="004F64D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4DB" w:rsidRDefault="004F64DB" w:rsidP="00C01A07">
      <w:r>
        <w:separator/>
      </w:r>
    </w:p>
  </w:footnote>
  <w:footnote w:type="continuationSeparator" w:id="0">
    <w:p w:rsidR="004F64DB" w:rsidRDefault="004F64D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631C3C" w:rsidRDefault="00F12288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546F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01374670">
    <w:abstractNumId w:val="36"/>
  </w:num>
  <w:num w:numId="2" w16cid:durableId="752123448">
    <w:abstractNumId w:val="18"/>
  </w:num>
  <w:num w:numId="3" w16cid:durableId="184515171">
    <w:abstractNumId w:val="27"/>
  </w:num>
  <w:num w:numId="4" w16cid:durableId="551622169">
    <w:abstractNumId w:val="26"/>
  </w:num>
  <w:num w:numId="5" w16cid:durableId="1600917058">
    <w:abstractNumId w:val="30"/>
  </w:num>
  <w:num w:numId="6" w16cid:durableId="1772314859">
    <w:abstractNumId w:val="4"/>
  </w:num>
  <w:num w:numId="7" w16cid:durableId="7113411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044590">
    <w:abstractNumId w:val="11"/>
  </w:num>
  <w:num w:numId="9" w16cid:durableId="1140683998">
    <w:abstractNumId w:val="34"/>
  </w:num>
  <w:num w:numId="10" w16cid:durableId="2030795886">
    <w:abstractNumId w:val="13"/>
  </w:num>
  <w:num w:numId="11" w16cid:durableId="26877287">
    <w:abstractNumId w:val="32"/>
  </w:num>
  <w:num w:numId="12" w16cid:durableId="1153763797">
    <w:abstractNumId w:val="12"/>
  </w:num>
  <w:num w:numId="13" w16cid:durableId="1640845756">
    <w:abstractNumId w:val="8"/>
  </w:num>
  <w:num w:numId="14" w16cid:durableId="1931618381">
    <w:abstractNumId w:val="29"/>
  </w:num>
  <w:num w:numId="15" w16cid:durableId="769930973">
    <w:abstractNumId w:val="28"/>
  </w:num>
  <w:num w:numId="16" w16cid:durableId="843980452">
    <w:abstractNumId w:val="20"/>
  </w:num>
  <w:num w:numId="17" w16cid:durableId="564803288">
    <w:abstractNumId w:val="21"/>
  </w:num>
  <w:num w:numId="18" w16cid:durableId="227768192">
    <w:abstractNumId w:val="23"/>
  </w:num>
  <w:num w:numId="19" w16cid:durableId="1135175817">
    <w:abstractNumId w:val="31"/>
  </w:num>
  <w:num w:numId="20" w16cid:durableId="1476416108">
    <w:abstractNumId w:val="3"/>
  </w:num>
  <w:num w:numId="21" w16cid:durableId="954139761">
    <w:abstractNumId w:val="10"/>
  </w:num>
  <w:num w:numId="22" w16cid:durableId="436800475">
    <w:abstractNumId w:val="19"/>
  </w:num>
  <w:num w:numId="23" w16cid:durableId="1967855828">
    <w:abstractNumId w:val="2"/>
  </w:num>
  <w:num w:numId="24" w16cid:durableId="315764522">
    <w:abstractNumId w:val="7"/>
  </w:num>
  <w:num w:numId="25" w16cid:durableId="1327130809">
    <w:abstractNumId w:val="14"/>
  </w:num>
  <w:num w:numId="26" w16cid:durableId="1542665191">
    <w:abstractNumId w:val="6"/>
  </w:num>
  <w:num w:numId="27" w16cid:durableId="693771468">
    <w:abstractNumId w:val="5"/>
  </w:num>
  <w:num w:numId="28" w16cid:durableId="1737782425">
    <w:abstractNumId w:val="33"/>
  </w:num>
  <w:num w:numId="29" w16cid:durableId="1860118566">
    <w:abstractNumId w:val="35"/>
  </w:num>
  <w:num w:numId="30" w16cid:durableId="690255851">
    <w:abstractNumId w:val="16"/>
  </w:num>
  <w:num w:numId="31" w16cid:durableId="146361167">
    <w:abstractNumId w:val="22"/>
  </w:num>
  <w:num w:numId="32" w16cid:durableId="318775092">
    <w:abstractNumId w:val="25"/>
  </w:num>
  <w:num w:numId="33" w16cid:durableId="1287589630">
    <w:abstractNumId w:val="1"/>
  </w:num>
  <w:num w:numId="34" w16cid:durableId="2000452019">
    <w:abstractNumId w:val="9"/>
  </w:num>
  <w:num w:numId="35" w16cid:durableId="1063330146">
    <w:abstractNumId w:val="15"/>
  </w:num>
  <w:num w:numId="36" w16cid:durableId="1193222470">
    <w:abstractNumId w:val="17"/>
  </w:num>
  <w:num w:numId="37" w16cid:durableId="2041390309">
    <w:abstractNumId w:val="24"/>
  </w:num>
  <w:num w:numId="38" w16cid:durableId="158461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5EBB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E7C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1AB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D689E"/>
    <w:rsid w:val="001E0420"/>
    <w:rsid w:val="001E0711"/>
    <w:rsid w:val="001E1572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48A0"/>
    <w:rsid w:val="002253DB"/>
    <w:rsid w:val="00225DCD"/>
    <w:rsid w:val="00227F9A"/>
    <w:rsid w:val="0023206A"/>
    <w:rsid w:val="00232951"/>
    <w:rsid w:val="00234090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7B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056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6E8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2C7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7F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4DB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220B0"/>
    <w:rsid w:val="005278DE"/>
    <w:rsid w:val="00530454"/>
    <w:rsid w:val="00530F46"/>
    <w:rsid w:val="00531371"/>
    <w:rsid w:val="005361B4"/>
    <w:rsid w:val="0053702F"/>
    <w:rsid w:val="005411FC"/>
    <w:rsid w:val="00542A75"/>
    <w:rsid w:val="00544FB8"/>
    <w:rsid w:val="005452FC"/>
    <w:rsid w:val="00545FE7"/>
    <w:rsid w:val="005463DF"/>
    <w:rsid w:val="00546F7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25B9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330E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5D7E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4AD6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D92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24D86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1B3"/>
    <w:rsid w:val="00873D61"/>
    <w:rsid w:val="008742BC"/>
    <w:rsid w:val="0087496F"/>
    <w:rsid w:val="00877C80"/>
    <w:rsid w:val="00881F82"/>
    <w:rsid w:val="00882C42"/>
    <w:rsid w:val="00882D9C"/>
    <w:rsid w:val="008848F6"/>
    <w:rsid w:val="00884CA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7A80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5C3D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11D5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0817"/>
    <w:rsid w:val="00A456AE"/>
    <w:rsid w:val="00A46E24"/>
    <w:rsid w:val="00A51056"/>
    <w:rsid w:val="00A5447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2042"/>
    <w:rsid w:val="00BA3F0D"/>
    <w:rsid w:val="00BA3FC3"/>
    <w:rsid w:val="00BA7B8C"/>
    <w:rsid w:val="00BB052B"/>
    <w:rsid w:val="00BB0E93"/>
    <w:rsid w:val="00BB17F9"/>
    <w:rsid w:val="00BB2F80"/>
    <w:rsid w:val="00BB432F"/>
    <w:rsid w:val="00BB4EC8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C4C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B6D8D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57C63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EF7AC8"/>
    <w:rsid w:val="00F014A0"/>
    <w:rsid w:val="00F054FE"/>
    <w:rsid w:val="00F05A81"/>
    <w:rsid w:val="00F07C10"/>
    <w:rsid w:val="00F12288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77595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3E7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8834"/>
  <w15:docId w15:val="{2461EC6B-DB8E-4586-B09A-536A000E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2023-04-19T19:38:00Z</dcterms:created>
  <dcterms:modified xsi:type="dcterms:W3CDTF">2023-05-15T09:00:00Z</dcterms:modified>
</cp:coreProperties>
</file>