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542D4CD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F45AA">
        <w:rPr>
          <w:b/>
          <w:caps/>
          <w:sz w:val="24"/>
          <w:szCs w:val="24"/>
        </w:rPr>
        <w:t>0</w:t>
      </w:r>
      <w:r w:rsidR="00390386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F45AA">
        <w:rPr>
          <w:b/>
          <w:sz w:val="24"/>
          <w:szCs w:val="24"/>
        </w:rPr>
        <w:t>07-05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3F6F9398" w:rsidR="008A79AF" w:rsidRPr="00446718" w:rsidRDefault="00321AB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М.И.А.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68EAA282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2A32505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F83EB4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F45AA">
        <w:rPr>
          <w:sz w:val="24"/>
          <w:szCs w:val="24"/>
        </w:rPr>
        <w:t>07-05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193B48EF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45AA" w:rsidRPr="00DF45AA">
        <w:rPr>
          <w:sz w:val="24"/>
          <w:szCs w:val="24"/>
        </w:rPr>
        <w:t xml:space="preserve">11.04.2023 г. в Адвокатскую палату Московской области поступила жалоба доверителя </w:t>
      </w:r>
      <w:r w:rsidR="00321ABC">
        <w:rPr>
          <w:sz w:val="24"/>
          <w:szCs w:val="24"/>
        </w:rPr>
        <w:t>М.И.И.</w:t>
      </w:r>
      <w:r w:rsidR="00DF45AA" w:rsidRPr="00DF45AA">
        <w:rPr>
          <w:sz w:val="24"/>
          <w:szCs w:val="24"/>
        </w:rPr>
        <w:t xml:space="preserve"> в отношении адвоката </w:t>
      </w:r>
      <w:r w:rsidR="00321ABC">
        <w:rPr>
          <w:sz w:val="24"/>
          <w:szCs w:val="24"/>
        </w:rPr>
        <w:t>М.И.А.</w:t>
      </w:r>
      <w:r w:rsidR="00DF45AA" w:rsidRPr="00DF45AA">
        <w:rPr>
          <w:sz w:val="24"/>
          <w:szCs w:val="24"/>
        </w:rPr>
        <w:t>, имеюще</w:t>
      </w:r>
      <w:r w:rsidR="00DF45AA">
        <w:rPr>
          <w:sz w:val="24"/>
          <w:szCs w:val="24"/>
        </w:rPr>
        <w:t>й</w:t>
      </w:r>
      <w:r w:rsidR="00DF45AA" w:rsidRPr="00DF45AA">
        <w:rPr>
          <w:sz w:val="24"/>
          <w:szCs w:val="24"/>
        </w:rPr>
        <w:t xml:space="preserve"> регистрационный номер</w:t>
      </w:r>
      <w:proofErr w:type="gramStart"/>
      <w:r w:rsidR="00DF45AA" w:rsidRPr="00DF45AA">
        <w:rPr>
          <w:sz w:val="24"/>
          <w:szCs w:val="24"/>
        </w:rPr>
        <w:t xml:space="preserve"> </w:t>
      </w:r>
      <w:r w:rsidR="00321ABC">
        <w:rPr>
          <w:sz w:val="24"/>
          <w:szCs w:val="24"/>
        </w:rPr>
        <w:t>….</w:t>
      </w:r>
      <w:proofErr w:type="gramEnd"/>
      <w:r w:rsidR="00321ABC">
        <w:rPr>
          <w:sz w:val="24"/>
          <w:szCs w:val="24"/>
        </w:rPr>
        <w:t>.</w:t>
      </w:r>
      <w:r w:rsidR="00DF45AA" w:rsidRPr="00DF45A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21ABC">
        <w:rPr>
          <w:sz w:val="24"/>
          <w:szCs w:val="24"/>
        </w:rPr>
        <w:t>…..</w:t>
      </w:r>
    </w:p>
    <w:p w14:paraId="22F0EE26" w14:textId="7CA4A4E4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F45AA" w:rsidRPr="00DF45AA">
        <w:rPr>
          <w:sz w:val="24"/>
          <w:szCs w:val="24"/>
        </w:rPr>
        <w:t>20.02.2022 г. она обратилась к адвокату за оказанием юридической помощи. Письменного соглашения с адвокатом не заключалось, вознаграждение в размере 337 000 рублей было перечислено на личную банковскую карту адвоката. После отказа заявителя от адвоката, М</w:t>
      </w:r>
      <w:r w:rsidR="00321ABC">
        <w:rPr>
          <w:sz w:val="24"/>
          <w:szCs w:val="24"/>
        </w:rPr>
        <w:t>.</w:t>
      </w:r>
      <w:r w:rsidR="00DF45AA" w:rsidRPr="00DF45AA">
        <w:rPr>
          <w:sz w:val="24"/>
          <w:szCs w:val="24"/>
        </w:rPr>
        <w:t>И.А. денежные средства и оригиналы документов не вернула</w:t>
      </w:r>
      <w:r w:rsidR="00EB79B3" w:rsidRPr="00EB79B3">
        <w:rPr>
          <w:sz w:val="24"/>
          <w:szCs w:val="24"/>
        </w:rPr>
        <w:t xml:space="preserve">. </w:t>
      </w:r>
    </w:p>
    <w:p w14:paraId="0FECE998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45AA">
        <w:rPr>
          <w:sz w:val="24"/>
          <w:szCs w:val="24"/>
        </w:rPr>
        <w:t>17.04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389C9BC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3F12">
        <w:rPr>
          <w:sz w:val="24"/>
          <w:szCs w:val="24"/>
        </w:rPr>
        <w:t>27.04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B63F12">
        <w:rPr>
          <w:sz w:val="24"/>
          <w:szCs w:val="24"/>
        </w:rPr>
        <w:t xml:space="preserve">1865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F075C0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45AA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явила</w:t>
      </w:r>
      <w:r w:rsidR="00086D2C">
        <w:rPr>
          <w:sz w:val="24"/>
          <w:szCs w:val="24"/>
        </w:rPr>
        <w:t>сь, поддержал</w:t>
      </w:r>
      <w:r w:rsidR="00DF45AA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43659ABC" w14:textId="77777777" w:rsidR="00425ABE" w:rsidRPr="00446718" w:rsidRDefault="00DF45A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</w:t>
      </w:r>
      <w:r w:rsidR="00F075C0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30B93243" w:rsidR="007D18F9" w:rsidRPr="00EB79B3" w:rsidRDefault="00DF45AA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F45A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21ABC">
        <w:rPr>
          <w:sz w:val="24"/>
          <w:szCs w:val="24"/>
        </w:rPr>
        <w:t>М.И.А.</w:t>
      </w:r>
      <w:r w:rsidRPr="00DF45AA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 и надлежащем исполнении своих обязанностей перед доверителем </w:t>
      </w:r>
      <w:r w:rsidR="00321ABC">
        <w:rPr>
          <w:sz w:val="24"/>
          <w:szCs w:val="24"/>
        </w:rPr>
        <w:t>М.И.И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669B66C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3F12">
        <w:rPr>
          <w:sz w:val="24"/>
          <w:szCs w:val="24"/>
        </w:rPr>
        <w:t>13.06.2023г.</w:t>
      </w:r>
      <w:r w:rsidR="00DF45AA">
        <w:rPr>
          <w:sz w:val="24"/>
          <w:szCs w:val="24"/>
        </w:rPr>
        <w:t xml:space="preserve"> от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поступило</w:t>
      </w:r>
      <w:r w:rsidR="009F3ACC">
        <w:rPr>
          <w:sz w:val="24"/>
          <w:szCs w:val="24"/>
        </w:rPr>
        <w:t xml:space="preserve"> несогласие с заключением квалификационной комиссии</w:t>
      </w:r>
      <w:r>
        <w:rPr>
          <w:sz w:val="24"/>
          <w:szCs w:val="24"/>
        </w:rPr>
        <w:t>.</w:t>
      </w:r>
    </w:p>
    <w:p w14:paraId="49C6D201" w14:textId="59A6B9AE" w:rsidR="00F83EB4" w:rsidRDefault="00F83EB4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05.07.2023г. от адвоката поступило заявление о рассмотрении дисциплинарного производства в ее отсутствие в связи с нахождением за пределами московского региона. 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33E0B67B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7621AE">
        <w:rPr>
          <w:sz w:val="24"/>
          <w:szCs w:val="24"/>
          <w:lang w:eastAsia="en-US"/>
        </w:rPr>
        <w:t xml:space="preserve">, </w:t>
      </w:r>
      <w:r w:rsidR="00DF45AA">
        <w:rPr>
          <w:sz w:val="24"/>
          <w:szCs w:val="24"/>
          <w:lang w:eastAsia="en-US"/>
        </w:rPr>
        <w:t xml:space="preserve">не </w:t>
      </w:r>
      <w:r w:rsidR="00086D2C">
        <w:rPr>
          <w:sz w:val="24"/>
          <w:szCs w:val="24"/>
          <w:lang w:eastAsia="en-US"/>
        </w:rPr>
        <w:t>согласи</w:t>
      </w:r>
      <w:r w:rsidR="00F075C0">
        <w:rPr>
          <w:sz w:val="24"/>
          <w:szCs w:val="24"/>
          <w:lang w:eastAsia="en-US"/>
        </w:rPr>
        <w:t>лась</w:t>
      </w:r>
      <w:r w:rsidR="00086D2C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011B4">
        <w:rPr>
          <w:sz w:val="24"/>
          <w:szCs w:val="24"/>
          <w:lang w:eastAsia="en-US"/>
        </w:rPr>
        <w:t>, пояснив, что имела дело с М</w:t>
      </w:r>
      <w:r w:rsidR="00321ABC">
        <w:rPr>
          <w:sz w:val="24"/>
          <w:szCs w:val="24"/>
          <w:lang w:eastAsia="en-US"/>
        </w:rPr>
        <w:t>.</w:t>
      </w:r>
      <w:r w:rsidR="007011B4">
        <w:rPr>
          <w:sz w:val="24"/>
          <w:szCs w:val="24"/>
          <w:lang w:eastAsia="en-US"/>
        </w:rPr>
        <w:t>И.А. и Г</w:t>
      </w:r>
      <w:r w:rsidR="00321ABC">
        <w:rPr>
          <w:sz w:val="24"/>
          <w:szCs w:val="24"/>
          <w:lang w:eastAsia="en-US"/>
        </w:rPr>
        <w:t>.</w:t>
      </w:r>
      <w:r w:rsidR="007011B4">
        <w:rPr>
          <w:sz w:val="24"/>
          <w:szCs w:val="24"/>
          <w:lang w:eastAsia="en-US"/>
        </w:rPr>
        <w:t>О.А.</w:t>
      </w:r>
      <w:r w:rsidR="00220ACD">
        <w:rPr>
          <w:sz w:val="24"/>
          <w:szCs w:val="24"/>
          <w:lang w:eastAsia="en-US"/>
        </w:rPr>
        <w:t xml:space="preserve"> </w:t>
      </w:r>
      <w:r w:rsidR="007011B4">
        <w:rPr>
          <w:sz w:val="24"/>
          <w:szCs w:val="24"/>
          <w:lang w:eastAsia="en-US"/>
        </w:rPr>
        <w:t>совместно, выдавала им нотариально удостоверенную доверенность на представительство</w:t>
      </w:r>
      <w:r>
        <w:rPr>
          <w:sz w:val="24"/>
          <w:szCs w:val="24"/>
          <w:lang w:eastAsia="en-US"/>
        </w:rPr>
        <w:t xml:space="preserve">. </w:t>
      </w:r>
    </w:p>
    <w:p w14:paraId="0A73F89F" w14:textId="13BCA566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83EB4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F83EB4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4C1A2E7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239369E3" w14:textId="18D57312" w:rsidR="00390386" w:rsidRDefault="007011B4" w:rsidP="003903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выводами квалификационной комиссии о том, что между заявителем и адвокатом отсутствуют правоотношения по оказанию юридической помощи. В материалах дисциплинарного дела представлены письменные соглашения адвоката с Г</w:t>
      </w:r>
      <w:r w:rsidR="00321A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О.А. в пользу назначенного лица (заявителя), надлежащее </w:t>
      </w:r>
      <w:proofErr w:type="spellStart"/>
      <w:r>
        <w:rPr>
          <w:sz w:val="24"/>
          <w:szCs w:val="24"/>
          <w:lang w:eastAsia="en-US"/>
        </w:rPr>
        <w:t>управомочие</w:t>
      </w:r>
      <w:proofErr w:type="spellEnd"/>
      <w:r>
        <w:rPr>
          <w:sz w:val="24"/>
          <w:szCs w:val="24"/>
          <w:lang w:eastAsia="en-US"/>
        </w:rPr>
        <w:t xml:space="preserve"> адвокату на совершение юридически значимых действий от имени М</w:t>
      </w:r>
      <w:r w:rsidR="00321A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И.И., подтверждающее принятие юридической помощи по указанным соглашениям, сведения о фактическом выполнении </w:t>
      </w:r>
      <w:r w:rsidR="008D70B4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правовой работы </w:t>
      </w:r>
      <w:r w:rsidR="008D70B4">
        <w:rPr>
          <w:sz w:val="24"/>
          <w:szCs w:val="24"/>
          <w:lang w:eastAsia="en-US"/>
        </w:rPr>
        <w:t>в интересах заявителя. При указанных обстоятельствах правоотношение «адвокат – доверитель» между М</w:t>
      </w:r>
      <w:r w:rsidR="00321ABC">
        <w:rPr>
          <w:sz w:val="24"/>
          <w:szCs w:val="24"/>
          <w:lang w:eastAsia="en-US"/>
        </w:rPr>
        <w:t>.</w:t>
      </w:r>
      <w:r w:rsidR="008D70B4">
        <w:rPr>
          <w:sz w:val="24"/>
          <w:szCs w:val="24"/>
          <w:lang w:eastAsia="en-US"/>
        </w:rPr>
        <w:t>И.И. и М</w:t>
      </w:r>
      <w:r w:rsidR="00321ABC">
        <w:rPr>
          <w:sz w:val="24"/>
          <w:szCs w:val="24"/>
          <w:lang w:eastAsia="en-US"/>
        </w:rPr>
        <w:t>.</w:t>
      </w:r>
      <w:r w:rsidR="008D70B4">
        <w:rPr>
          <w:sz w:val="24"/>
          <w:szCs w:val="24"/>
          <w:lang w:eastAsia="en-US"/>
        </w:rPr>
        <w:t xml:space="preserve">И.А. подлежит оценке с точки зрения соблюдения требований пп.1) п.1 ст.7 ФЗ «Об адвокатской деятельности и адвокатуре в РФ» и п.п.1),4) ст.8 КПЭА как в части фактического исполнения поручения, так и в отношении </w:t>
      </w:r>
      <w:r w:rsidR="00321ABC">
        <w:rPr>
          <w:sz w:val="24"/>
          <w:szCs w:val="24"/>
          <w:lang w:eastAsia="en-US"/>
        </w:rPr>
        <w:t>надлежащего оформления</w:t>
      </w:r>
      <w:r w:rsidR="008D70B4">
        <w:rPr>
          <w:sz w:val="24"/>
          <w:szCs w:val="24"/>
          <w:lang w:eastAsia="en-US"/>
        </w:rPr>
        <w:t xml:space="preserve"> оказываемой юридической помощи.</w:t>
      </w:r>
    </w:p>
    <w:p w14:paraId="55AD204E" w14:textId="79C71490" w:rsidR="008D70B4" w:rsidRDefault="008D70B4" w:rsidP="003903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дисциплинарного дела Совет считает нужным дать оценку предложенной доверителю структуре правоотношений с точки зрения прозрачности, честности и добросовестности применительно к действиям адвоката М</w:t>
      </w:r>
      <w:r w:rsidR="00321A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</w:t>
      </w:r>
    </w:p>
    <w:p w14:paraId="6951E781" w14:textId="77777777"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</w:p>
    <w:p w14:paraId="062B28FE" w14:textId="77777777"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10E00E7" w14:textId="77777777"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</w:p>
    <w:p w14:paraId="6145457A" w14:textId="77777777" w:rsidR="00390386" w:rsidRDefault="00390386" w:rsidP="0039038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98755ED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17F84190" w14:textId="2BB5FC58" w:rsidR="00390386" w:rsidRDefault="00390386" w:rsidP="0039038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321ABC">
        <w:rPr>
          <w:color w:val="000000"/>
          <w:sz w:val="24"/>
          <w:szCs w:val="24"/>
        </w:rPr>
        <w:t>М.И.А.</w:t>
      </w:r>
      <w:r>
        <w:rPr>
          <w:color w:val="000000"/>
          <w:sz w:val="24"/>
          <w:szCs w:val="24"/>
        </w:rPr>
        <w:t>, имеющей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321ABC">
        <w:rPr>
          <w:color w:val="000000"/>
          <w:sz w:val="24"/>
          <w:szCs w:val="24"/>
        </w:rPr>
        <w:t>….</w:t>
      </w:r>
      <w:proofErr w:type="gramEnd"/>
      <w:r w:rsidR="00321AB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>
        <w:rPr>
          <w:sz w:val="24"/>
          <w:szCs w:val="24"/>
        </w:rPr>
        <w:t>.</w:t>
      </w:r>
    </w:p>
    <w:p w14:paraId="29F7EA56" w14:textId="77777777" w:rsidR="00390386" w:rsidRDefault="00390386" w:rsidP="00390386">
      <w:pPr>
        <w:jc w:val="both"/>
        <w:rPr>
          <w:sz w:val="24"/>
          <w:szCs w:val="24"/>
        </w:rPr>
      </w:pPr>
    </w:p>
    <w:p w14:paraId="26E5A17D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5270ED62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14FB28D" w14:textId="77777777"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BAFC" w14:textId="77777777" w:rsidR="00221BD0" w:rsidRDefault="00221BD0" w:rsidP="00C01A07">
      <w:r>
        <w:separator/>
      </w:r>
    </w:p>
  </w:endnote>
  <w:endnote w:type="continuationSeparator" w:id="0">
    <w:p w14:paraId="2C947958" w14:textId="77777777" w:rsidR="00221BD0" w:rsidRDefault="00221B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9665" w14:textId="77777777" w:rsidR="00221BD0" w:rsidRDefault="00221BD0" w:rsidP="00C01A07">
      <w:r>
        <w:separator/>
      </w:r>
    </w:p>
  </w:footnote>
  <w:footnote w:type="continuationSeparator" w:id="0">
    <w:p w14:paraId="0D7CC872" w14:textId="77777777" w:rsidR="00221BD0" w:rsidRDefault="00221B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F4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6146346">
    <w:abstractNumId w:val="29"/>
  </w:num>
  <w:num w:numId="2" w16cid:durableId="1841118487">
    <w:abstractNumId w:val="13"/>
  </w:num>
  <w:num w:numId="3" w16cid:durableId="964431373">
    <w:abstractNumId w:val="20"/>
  </w:num>
  <w:num w:numId="4" w16cid:durableId="747654564">
    <w:abstractNumId w:val="19"/>
  </w:num>
  <w:num w:numId="5" w16cid:durableId="284240250">
    <w:abstractNumId w:val="24"/>
  </w:num>
  <w:num w:numId="6" w16cid:durableId="589629087">
    <w:abstractNumId w:val="2"/>
  </w:num>
  <w:num w:numId="7" w16cid:durableId="11803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9314">
    <w:abstractNumId w:val="8"/>
  </w:num>
  <w:num w:numId="9" w16cid:durableId="617176088">
    <w:abstractNumId w:val="28"/>
  </w:num>
  <w:num w:numId="10" w16cid:durableId="1485002350">
    <w:abstractNumId w:val="10"/>
  </w:num>
  <w:num w:numId="11" w16cid:durableId="398789045">
    <w:abstractNumId w:val="26"/>
  </w:num>
  <w:num w:numId="12" w16cid:durableId="1948611597">
    <w:abstractNumId w:val="9"/>
  </w:num>
  <w:num w:numId="13" w16cid:durableId="18364076">
    <w:abstractNumId w:val="6"/>
  </w:num>
  <w:num w:numId="14" w16cid:durableId="1565797542">
    <w:abstractNumId w:val="22"/>
  </w:num>
  <w:num w:numId="15" w16cid:durableId="256864299">
    <w:abstractNumId w:val="21"/>
  </w:num>
  <w:num w:numId="16" w16cid:durableId="155265256">
    <w:abstractNumId w:val="16"/>
  </w:num>
  <w:num w:numId="17" w16cid:durableId="167983084">
    <w:abstractNumId w:val="17"/>
  </w:num>
  <w:num w:numId="18" w16cid:durableId="397092487">
    <w:abstractNumId w:val="18"/>
  </w:num>
  <w:num w:numId="19" w16cid:durableId="316568285">
    <w:abstractNumId w:val="25"/>
  </w:num>
  <w:num w:numId="20" w16cid:durableId="6103783">
    <w:abstractNumId w:val="1"/>
  </w:num>
  <w:num w:numId="21" w16cid:durableId="1232961336">
    <w:abstractNumId w:val="7"/>
  </w:num>
  <w:num w:numId="22" w16cid:durableId="1219130738">
    <w:abstractNumId w:val="14"/>
  </w:num>
  <w:num w:numId="23" w16cid:durableId="220404682">
    <w:abstractNumId w:val="0"/>
  </w:num>
  <w:num w:numId="24" w16cid:durableId="406809683">
    <w:abstractNumId w:val="5"/>
  </w:num>
  <w:num w:numId="25" w16cid:durableId="283196634">
    <w:abstractNumId w:val="11"/>
  </w:num>
  <w:num w:numId="26" w16cid:durableId="100032625">
    <w:abstractNumId w:val="4"/>
  </w:num>
  <w:num w:numId="27" w16cid:durableId="1518159014">
    <w:abstractNumId w:val="3"/>
  </w:num>
  <w:num w:numId="28" w16cid:durableId="1254316333">
    <w:abstractNumId w:val="27"/>
  </w:num>
  <w:num w:numId="29" w16cid:durableId="757750744">
    <w:abstractNumId w:val="12"/>
  </w:num>
  <w:num w:numId="30" w16cid:durableId="134568257">
    <w:abstractNumId w:val="23"/>
  </w:num>
  <w:num w:numId="31" w16cid:durableId="936907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ABC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8007B5A1-DE86-4A62-8320-8E9575EA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EF4-B08E-4CFC-88F8-0B489EC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2023-07-20T11:50:00Z</dcterms:created>
  <dcterms:modified xsi:type="dcterms:W3CDTF">2023-08-17T14:15:00Z</dcterms:modified>
</cp:coreProperties>
</file>