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4DE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76FD1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DD881E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5FD0C68" w14:textId="5E4EFB2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A0F97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B">
        <w:rPr>
          <w:b/>
          <w:caps/>
          <w:sz w:val="24"/>
          <w:szCs w:val="24"/>
        </w:rPr>
        <w:t>27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A0F97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7D1CB2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66C253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5DDC545E" w14:textId="0596EDED" w:rsidR="008A79AF" w:rsidRPr="00446718" w:rsidRDefault="00A768F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Ш.Е.П.</w:t>
      </w:r>
    </w:p>
    <w:p w14:paraId="689D8C7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F23784A" w14:textId="170537F9" w:rsidR="00857859" w:rsidRPr="00E42B00" w:rsidRDefault="000A0F9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ECAA9C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FDF99D9" w14:textId="26D6957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283C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101DE4E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5E398A2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7635E75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6A2BA603" w14:textId="79607E28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283C" w:rsidRPr="00B7283C">
        <w:rPr>
          <w:sz w:val="24"/>
          <w:szCs w:val="24"/>
        </w:rPr>
        <w:t xml:space="preserve">24.04.2023 г. в Адвокатскую палату Московской области поступила жалоба адвоката </w:t>
      </w:r>
      <w:r w:rsidR="00A768F6">
        <w:rPr>
          <w:sz w:val="24"/>
          <w:szCs w:val="24"/>
        </w:rPr>
        <w:t>Н.Д.С.</w:t>
      </w:r>
      <w:r w:rsidR="00B7283C" w:rsidRPr="00B7283C">
        <w:rPr>
          <w:sz w:val="24"/>
          <w:szCs w:val="24"/>
        </w:rPr>
        <w:t xml:space="preserve"> в отношении адвоката </w:t>
      </w:r>
      <w:r w:rsidR="00A768F6">
        <w:rPr>
          <w:sz w:val="24"/>
          <w:szCs w:val="24"/>
        </w:rPr>
        <w:t>Ш.Е.П.</w:t>
      </w:r>
      <w:r w:rsidR="00B7283C" w:rsidRPr="00B7283C">
        <w:rPr>
          <w:sz w:val="24"/>
          <w:szCs w:val="24"/>
        </w:rPr>
        <w:t>, имеющего регистрационный номер</w:t>
      </w:r>
      <w:proofErr w:type="gramStart"/>
      <w:r w:rsidR="00B7283C" w:rsidRPr="00B7283C">
        <w:rPr>
          <w:sz w:val="24"/>
          <w:szCs w:val="24"/>
        </w:rPr>
        <w:t xml:space="preserve"> </w:t>
      </w:r>
      <w:r w:rsidR="00A768F6">
        <w:rPr>
          <w:sz w:val="24"/>
          <w:szCs w:val="24"/>
        </w:rPr>
        <w:t>….</w:t>
      </w:r>
      <w:proofErr w:type="gramEnd"/>
      <w:r w:rsidR="00A768F6">
        <w:rPr>
          <w:sz w:val="24"/>
          <w:szCs w:val="24"/>
        </w:rPr>
        <w:t>.</w:t>
      </w:r>
      <w:r w:rsidR="00B7283C" w:rsidRPr="00B728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68F6">
        <w:rPr>
          <w:sz w:val="24"/>
          <w:szCs w:val="24"/>
        </w:rPr>
        <w:t>…..</w:t>
      </w:r>
    </w:p>
    <w:p w14:paraId="278CB66E" w14:textId="3A945EB5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B7283C" w:rsidRPr="00B7283C">
        <w:rPr>
          <w:sz w:val="24"/>
          <w:szCs w:val="24"/>
        </w:rPr>
        <w:t>адвокат принял поручение на защиту Т</w:t>
      </w:r>
      <w:r w:rsidR="00A768F6">
        <w:rPr>
          <w:sz w:val="24"/>
          <w:szCs w:val="24"/>
        </w:rPr>
        <w:t>.</w:t>
      </w:r>
      <w:r w:rsidR="00B7283C" w:rsidRPr="00B7283C">
        <w:rPr>
          <w:sz w:val="24"/>
          <w:szCs w:val="24"/>
        </w:rPr>
        <w:t>Е.Ю. в судебном заседании Р</w:t>
      </w:r>
      <w:r w:rsidR="00A768F6">
        <w:rPr>
          <w:sz w:val="24"/>
          <w:szCs w:val="24"/>
        </w:rPr>
        <w:t>.</w:t>
      </w:r>
      <w:r w:rsidR="00B7283C" w:rsidRPr="00B7283C">
        <w:rPr>
          <w:sz w:val="24"/>
          <w:szCs w:val="24"/>
        </w:rPr>
        <w:t xml:space="preserve"> городского суда МО от 24.03.2023г. при рассмотрении ходатайства о продлении меры пресечения с нарушением установленного порядка, поскольку у доверителя было заключено соглашение с адвокатом Н</w:t>
      </w:r>
      <w:r w:rsidR="00A768F6">
        <w:rPr>
          <w:sz w:val="24"/>
          <w:szCs w:val="24"/>
        </w:rPr>
        <w:t>.</w:t>
      </w:r>
      <w:r w:rsidR="00B7283C" w:rsidRPr="00B7283C">
        <w:rPr>
          <w:sz w:val="24"/>
          <w:szCs w:val="24"/>
        </w:rPr>
        <w:t>Д.С., о чём Т</w:t>
      </w:r>
      <w:r w:rsidR="00A768F6">
        <w:rPr>
          <w:sz w:val="24"/>
          <w:szCs w:val="24"/>
        </w:rPr>
        <w:t>.</w:t>
      </w:r>
      <w:r w:rsidR="00B7283C" w:rsidRPr="00B7283C">
        <w:rPr>
          <w:sz w:val="24"/>
          <w:szCs w:val="24"/>
        </w:rPr>
        <w:t>Е.Ю. неоднократно сообщал адвокату Ш</w:t>
      </w:r>
      <w:r w:rsidR="00A768F6">
        <w:rPr>
          <w:sz w:val="24"/>
          <w:szCs w:val="24"/>
        </w:rPr>
        <w:t>.</w:t>
      </w:r>
      <w:r w:rsidR="00B7283C" w:rsidRPr="00B7283C">
        <w:rPr>
          <w:sz w:val="24"/>
          <w:szCs w:val="24"/>
        </w:rPr>
        <w:t>Е.П. и суду</w:t>
      </w:r>
      <w:r>
        <w:rPr>
          <w:sz w:val="24"/>
          <w:szCs w:val="24"/>
        </w:rPr>
        <w:t>.</w:t>
      </w:r>
    </w:p>
    <w:p w14:paraId="5C3F5EAB" w14:textId="0FEA45EC" w:rsidR="00B42E20" w:rsidRDefault="00B7283C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19-05</w:t>
      </w:r>
      <w:r w:rsidR="00B42E20">
        <w:rPr>
          <w:sz w:val="24"/>
          <w:szCs w:val="24"/>
        </w:rPr>
        <w:t>/2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.</w:t>
      </w:r>
    </w:p>
    <w:p w14:paraId="061FB59E" w14:textId="6369D80E" w:rsidR="0059197A" w:rsidRDefault="00B7283C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59197A">
        <w:rPr>
          <w:sz w:val="24"/>
          <w:szCs w:val="24"/>
        </w:rPr>
        <w:t>.2023</w:t>
      </w:r>
      <w:r w:rsidR="0059197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59197A">
        <w:rPr>
          <w:sz w:val="24"/>
          <w:szCs w:val="24"/>
        </w:rPr>
        <w:t xml:space="preserve"> </w:t>
      </w:r>
      <w:r>
        <w:rPr>
          <w:sz w:val="24"/>
          <w:szCs w:val="24"/>
        </w:rPr>
        <w:t>2061</w:t>
      </w:r>
      <w:r w:rsidR="0059197A">
        <w:rPr>
          <w:sz w:val="24"/>
          <w:szCs w:val="24"/>
        </w:rPr>
        <w:t xml:space="preserve"> </w:t>
      </w:r>
      <w:r w:rsidR="0059197A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="0059197A" w:rsidRPr="00A85A87">
        <w:rPr>
          <w:sz w:val="24"/>
          <w:szCs w:val="24"/>
        </w:rPr>
        <w:t xml:space="preserve">, </w:t>
      </w:r>
      <w:r w:rsidR="0059197A" w:rsidRPr="00FC0ADD">
        <w:rPr>
          <w:sz w:val="24"/>
          <w:szCs w:val="24"/>
        </w:rPr>
        <w:t xml:space="preserve">в ответ на который адвокатом </w:t>
      </w:r>
      <w:r w:rsidR="0059197A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жалобы</w:t>
      </w:r>
      <w:r w:rsidR="0059197A">
        <w:rPr>
          <w:sz w:val="24"/>
          <w:szCs w:val="24"/>
        </w:rPr>
        <w:t xml:space="preserve">. </w:t>
      </w:r>
    </w:p>
    <w:p w14:paraId="09872CAB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21C94D6D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2AC1601" w14:textId="10EB3D61" w:rsidR="00B42E20" w:rsidRDefault="00B7283C" w:rsidP="00B42E20">
      <w:pPr>
        <w:ind w:firstLine="708"/>
        <w:jc w:val="both"/>
        <w:rPr>
          <w:sz w:val="24"/>
          <w:szCs w:val="24"/>
        </w:rPr>
      </w:pPr>
      <w:r w:rsidRPr="00B7283C">
        <w:rPr>
          <w:sz w:val="24"/>
          <w:szCs w:val="24"/>
        </w:rPr>
        <w:t xml:space="preserve">28.04.2023 г. в Адвокатскую палату Московской области через Адвокатскую палату города Москвы поступила жалоба доверителя </w:t>
      </w:r>
      <w:r w:rsidR="00A768F6">
        <w:rPr>
          <w:sz w:val="24"/>
          <w:szCs w:val="24"/>
        </w:rPr>
        <w:t>Т.Е.Ю.</w:t>
      </w:r>
      <w:r w:rsidRPr="00B7283C">
        <w:rPr>
          <w:sz w:val="24"/>
          <w:szCs w:val="24"/>
        </w:rPr>
        <w:t xml:space="preserve"> в отношении адвоката </w:t>
      </w:r>
      <w:r w:rsidR="00A768F6">
        <w:rPr>
          <w:sz w:val="24"/>
          <w:szCs w:val="24"/>
        </w:rPr>
        <w:t>Ш.Е.П.</w:t>
      </w:r>
      <w:r w:rsidRPr="00B7283C">
        <w:rPr>
          <w:sz w:val="24"/>
          <w:szCs w:val="24"/>
        </w:rPr>
        <w:t>, имеющего регистрационный номер</w:t>
      </w:r>
      <w:proofErr w:type="gramStart"/>
      <w:r w:rsidRPr="00B7283C">
        <w:rPr>
          <w:sz w:val="24"/>
          <w:szCs w:val="24"/>
        </w:rPr>
        <w:t xml:space="preserve"> </w:t>
      </w:r>
      <w:r w:rsidR="00A768F6">
        <w:rPr>
          <w:sz w:val="24"/>
          <w:szCs w:val="24"/>
        </w:rPr>
        <w:t>….</w:t>
      </w:r>
      <w:proofErr w:type="gramEnd"/>
      <w:r w:rsidR="00A768F6">
        <w:rPr>
          <w:sz w:val="24"/>
          <w:szCs w:val="24"/>
        </w:rPr>
        <w:t>.</w:t>
      </w:r>
      <w:r w:rsidRPr="00B728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68F6">
        <w:rPr>
          <w:sz w:val="24"/>
          <w:szCs w:val="24"/>
        </w:rPr>
        <w:t>…..</w:t>
      </w:r>
    </w:p>
    <w:p w14:paraId="5ED5022C" w14:textId="2575D23E" w:rsidR="00B42E20" w:rsidRPr="00FE38F5" w:rsidRDefault="00B7283C" w:rsidP="0059197A">
      <w:pPr>
        <w:ind w:firstLine="708"/>
        <w:jc w:val="both"/>
        <w:rPr>
          <w:sz w:val="24"/>
          <w:szCs w:val="24"/>
        </w:rPr>
      </w:pPr>
      <w:r w:rsidRPr="00B7283C">
        <w:rPr>
          <w:sz w:val="24"/>
          <w:szCs w:val="24"/>
        </w:rPr>
        <w:t>В жалобе доверителя Т</w:t>
      </w:r>
      <w:r w:rsidR="00A768F6">
        <w:rPr>
          <w:sz w:val="24"/>
          <w:szCs w:val="24"/>
        </w:rPr>
        <w:t>.</w:t>
      </w:r>
      <w:r w:rsidRPr="00B7283C">
        <w:rPr>
          <w:sz w:val="24"/>
          <w:szCs w:val="24"/>
        </w:rPr>
        <w:t>Е.Ю. указываются сведения, аналогичные содержащимся в жалобе адвоката Н</w:t>
      </w:r>
      <w:r w:rsidR="003A149C">
        <w:rPr>
          <w:sz w:val="24"/>
          <w:szCs w:val="24"/>
        </w:rPr>
        <w:t>.</w:t>
      </w:r>
      <w:r w:rsidRPr="00B7283C">
        <w:rPr>
          <w:sz w:val="24"/>
          <w:szCs w:val="24"/>
        </w:rPr>
        <w:t>Д.С</w:t>
      </w:r>
      <w:r w:rsidR="00B42E20">
        <w:rPr>
          <w:sz w:val="24"/>
          <w:szCs w:val="24"/>
        </w:rPr>
        <w:t>.</w:t>
      </w:r>
    </w:p>
    <w:p w14:paraId="2CC13BB6" w14:textId="5747CB0B" w:rsidR="00B42E20" w:rsidRDefault="00B7283C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20-05</w:t>
      </w:r>
      <w:r w:rsidR="00B42E20">
        <w:rPr>
          <w:sz w:val="24"/>
          <w:szCs w:val="24"/>
        </w:rPr>
        <w:t>/</w:t>
      </w:r>
      <w:r w:rsidR="0059197A">
        <w:rPr>
          <w:sz w:val="24"/>
          <w:szCs w:val="24"/>
        </w:rPr>
        <w:t>23</w:t>
      </w:r>
      <w:r w:rsidR="00B42E20">
        <w:rPr>
          <w:sz w:val="24"/>
          <w:szCs w:val="24"/>
        </w:rPr>
        <w:t>.</w:t>
      </w:r>
    </w:p>
    <w:p w14:paraId="0C1C73E9" w14:textId="58823661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283C">
        <w:rPr>
          <w:sz w:val="24"/>
          <w:szCs w:val="24"/>
        </w:rPr>
        <w:t>11.05.2023</w:t>
      </w:r>
      <w:r w:rsidR="00B7283C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B7283C">
        <w:rPr>
          <w:sz w:val="24"/>
          <w:szCs w:val="24"/>
        </w:rPr>
        <w:t xml:space="preserve"> 2060 </w:t>
      </w:r>
      <w:r w:rsidR="00B7283C" w:rsidRPr="00A85A87">
        <w:rPr>
          <w:sz w:val="24"/>
          <w:szCs w:val="24"/>
        </w:rPr>
        <w:t xml:space="preserve">о представлении объяснений по доводам </w:t>
      </w:r>
      <w:r w:rsidR="00B7283C">
        <w:rPr>
          <w:sz w:val="24"/>
          <w:szCs w:val="24"/>
        </w:rPr>
        <w:t>жалобы</w:t>
      </w:r>
      <w:r w:rsidR="00B7283C" w:rsidRPr="00A85A87">
        <w:rPr>
          <w:sz w:val="24"/>
          <w:szCs w:val="24"/>
        </w:rPr>
        <w:t xml:space="preserve">, </w:t>
      </w:r>
      <w:r w:rsidR="00B7283C" w:rsidRPr="00FC0ADD">
        <w:rPr>
          <w:sz w:val="24"/>
          <w:szCs w:val="24"/>
        </w:rPr>
        <w:t xml:space="preserve">в ответ на который адвокатом </w:t>
      </w:r>
      <w:r w:rsidR="00B7283C">
        <w:rPr>
          <w:sz w:val="24"/>
          <w:szCs w:val="24"/>
        </w:rPr>
        <w:t>представлены объяснения, в которых он возражает против жалобы</w:t>
      </w:r>
      <w:r>
        <w:rPr>
          <w:sz w:val="24"/>
          <w:szCs w:val="24"/>
        </w:rPr>
        <w:t>.</w:t>
      </w:r>
    </w:p>
    <w:p w14:paraId="3A976D5D" w14:textId="39CFD505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283C">
        <w:rPr>
          <w:sz w:val="24"/>
          <w:szCs w:val="24"/>
        </w:rPr>
        <w:t>30.05</w:t>
      </w:r>
      <w:r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>
        <w:rPr>
          <w:sz w:val="24"/>
          <w:szCs w:val="24"/>
        </w:rPr>
        <w:t>г. заявител</w:t>
      </w:r>
      <w:r w:rsidR="00B7283C">
        <w:rPr>
          <w:sz w:val="24"/>
          <w:szCs w:val="24"/>
        </w:rPr>
        <w:t>и – адвокат Н</w:t>
      </w:r>
      <w:r w:rsidR="003A149C">
        <w:rPr>
          <w:sz w:val="24"/>
          <w:szCs w:val="24"/>
        </w:rPr>
        <w:t>.</w:t>
      </w:r>
      <w:r w:rsidR="00B7283C">
        <w:rPr>
          <w:sz w:val="24"/>
          <w:szCs w:val="24"/>
        </w:rPr>
        <w:t>Д.С. и доверитель Т</w:t>
      </w:r>
      <w:r w:rsidR="003A149C">
        <w:rPr>
          <w:sz w:val="24"/>
          <w:szCs w:val="24"/>
        </w:rPr>
        <w:t>.</w:t>
      </w:r>
      <w:r w:rsidR="00B7283C">
        <w:rPr>
          <w:sz w:val="24"/>
          <w:szCs w:val="24"/>
        </w:rPr>
        <w:t>Е.Ю. -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B7283C">
        <w:rPr>
          <w:sz w:val="24"/>
          <w:szCs w:val="24"/>
        </w:rPr>
        <w:t>и</w:t>
      </w:r>
      <w:r w:rsidR="0059197A">
        <w:rPr>
          <w:sz w:val="24"/>
          <w:szCs w:val="24"/>
        </w:rPr>
        <w:t>сь</w:t>
      </w:r>
      <w:r>
        <w:rPr>
          <w:sz w:val="24"/>
          <w:szCs w:val="24"/>
        </w:rPr>
        <w:t>, уведомлен</w:t>
      </w:r>
      <w:r w:rsidR="00B7283C">
        <w:rPr>
          <w:sz w:val="24"/>
          <w:szCs w:val="24"/>
        </w:rPr>
        <w:t>ы</w:t>
      </w:r>
      <w:r>
        <w:rPr>
          <w:sz w:val="24"/>
          <w:szCs w:val="24"/>
        </w:rPr>
        <w:t>.</w:t>
      </w:r>
    </w:p>
    <w:p w14:paraId="5E4B59B5" w14:textId="1323A77E" w:rsidR="00B42E20" w:rsidRDefault="00B7283C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B42E20">
        <w:rPr>
          <w:sz w:val="24"/>
          <w:szCs w:val="24"/>
        </w:rPr>
        <w:t>.</w:t>
      </w:r>
    </w:p>
    <w:p w14:paraId="0BBD5531" w14:textId="463D9F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B7283C">
        <w:rPr>
          <w:sz w:val="24"/>
          <w:szCs w:val="24"/>
          <w:lang w:eastAsia="en-US"/>
        </w:rPr>
        <w:t>19-05</w:t>
      </w:r>
      <w:r w:rsidR="0059197A">
        <w:rPr>
          <w:sz w:val="24"/>
          <w:szCs w:val="24"/>
          <w:lang w:eastAsia="en-US"/>
        </w:rPr>
        <w:t>/23</w:t>
      </w:r>
      <w:r>
        <w:rPr>
          <w:sz w:val="24"/>
          <w:szCs w:val="24"/>
          <w:lang w:eastAsia="en-US"/>
        </w:rPr>
        <w:t xml:space="preserve"> и № </w:t>
      </w:r>
      <w:r w:rsidR="00B7283C">
        <w:rPr>
          <w:sz w:val="24"/>
          <w:szCs w:val="24"/>
          <w:lang w:eastAsia="en-US"/>
        </w:rPr>
        <w:t>20-05</w:t>
      </w:r>
      <w:r w:rsidR="0059197A"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59197A">
        <w:rPr>
          <w:sz w:val="24"/>
          <w:szCs w:val="24"/>
          <w:lang w:eastAsia="en-US"/>
        </w:rPr>
        <w:t>Ф</w:t>
      </w:r>
      <w:r w:rsidR="00476FDB">
        <w:rPr>
          <w:sz w:val="24"/>
          <w:szCs w:val="24"/>
          <w:lang w:eastAsia="en-US"/>
        </w:rPr>
        <w:t>.</w:t>
      </w:r>
      <w:r w:rsidR="0059197A">
        <w:rPr>
          <w:sz w:val="24"/>
          <w:szCs w:val="24"/>
          <w:lang w:eastAsia="en-US"/>
        </w:rPr>
        <w:t>В.К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7979E382" w14:textId="546B21C7" w:rsidR="00B42E20" w:rsidRDefault="00B7283C" w:rsidP="00B42E20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30.05</w:t>
      </w:r>
      <w:r w:rsidR="00B42E20">
        <w:rPr>
          <w:sz w:val="24"/>
          <w:szCs w:val="24"/>
          <w:lang w:eastAsia="en-US"/>
        </w:rPr>
        <w:t>.202</w:t>
      </w:r>
      <w:r w:rsidR="0059197A">
        <w:rPr>
          <w:sz w:val="24"/>
          <w:szCs w:val="24"/>
          <w:lang w:eastAsia="en-US"/>
        </w:rPr>
        <w:t>3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B7283C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476FDB">
        <w:rPr>
          <w:sz w:val="24"/>
          <w:szCs w:val="24"/>
          <w:lang w:eastAsia="en-US"/>
        </w:rPr>
        <w:t>Ш.Е.П.</w:t>
      </w:r>
      <w:r w:rsidRPr="00B7283C">
        <w:rPr>
          <w:sz w:val="24"/>
          <w:szCs w:val="24"/>
          <w:lang w:eastAsia="en-US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Т</w:t>
      </w:r>
      <w:r w:rsidR="00476FDB">
        <w:rPr>
          <w:sz w:val="24"/>
          <w:szCs w:val="24"/>
          <w:lang w:eastAsia="en-US"/>
        </w:rPr>
        <w:t>.</w:t>
      </w:r>
      <w:r w:rsidRPr="00B7283C">
        <w:rPr>
          <w:sz w:val="24"/>
          <w:szCs w:val="24"/>
          <w:lang w:eastAsia="en-US"/>
        </w:rPr>
        <w:t>Е.Ю</w:t>
      </w:r>
      <w:r w:rsidR="00B42E20" w:rsidRPr="000D3AD0">
        <w:rPr>
          <w:sz w:val="24"/>
          <w:szCs w:val="24"/>
          <w:lang w:eastAsia="en-US"/>
        </w:rPr>
        <w:t>.</w:t>
      </w:r>
    </w:p>
    <w:p w14:paraId="7AED6E2F" w14:textId="77777777" w:rsidR="00B7283C" w:rsidRDefault="00B7283C" w:rsidP="00B42E20">
      <w:pPr>
        <w:ind w:firstLine="720"/>
        <w:jc w:val="both"/>
        <w:rPr>
          <w:sz w:val="24"/>
          <w:szCs w:val="24"/>
          <w:lang w:eastAsia="en-US"/>
        </w:rPr>
      </w:pPr>
    </w:p>
    <w:p w14:paraId="47DA1E33" w14:textId="0C589757" w:rsidR="00B7283C" w:rsidRDefault="00B7283C" w:rsidP="00B42E20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 заявителей несогласие с заключением квалификационной комиссии не поступило. </w:t>
      </w:r>
    </w:p>
    <w:p w14:paraId="5BE057F8" w14:textId="49BB6122" w:rsidR="00A33D4D" w:rsidRDefault="00F32CE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17.07.2023г. от адвоката поступило заявление о рассмотрении дисциплинарного производства в его отсутствие. </w:t>
      </w:r>
    </w:p>
    <w:p w14:paraId="2541F285" w14:textId="77777777" w:rsidR="00F32CED" w:rsidRDefault="00F32CE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7DD6299A" w14:textId="7933A3C9" w:rsidR="00A33D4D" w:rsidRPr="00355E2E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B7283C">
        <w:rPr>
          <w:sz w:val="24"/>
          <w:szCs w:val="24"/>
        </w:rPr>
        <w:t>и - адвокат Н</w:t>
      </w:r>
      <w:r w:rsidR="00476FDB">
        <w:rPr>
          <w:sz w:val="24"/>
          <w:szCs w:val="24"/>
        </w:rPr>
        <w:t>.</w:t>
      </w:r>
      <w:r w:rsidR="00B7283C">
        <w:rPr>
          <w:sz w:val="24"/>
          <w:szCs w:val="24"/>
        </w:rPr>
        <w:t>Д.С. и доверитель Т</w:t>
      </w:r>
      <w:r w:rsidR="00476FDB">
        <w:rPr>
          <w:sz w:val="24"/>
          <w:szCs w:val="24"/>
        </w:rPr>
        <w:t>.</w:t>
      </w:r>
      <w:r w:rsidR="00B7283C">
        <w:rPr>
          <w:sz w:val="24"/>
          <w:szCs w:val="24"/>
        </w:rPr>
        <w:t>Е.Ю. -</w:t>
      </w:r>
      <w:r w:rsidR="00B7283C" w:rsidRPr="005B1670">
        <w:rPr>
          <w:sz w:val="24"/>
          <w:szCs w:val="24"/>
          <w:lang w:eastAsia="en-US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</w:t>
      </w:r>
      <w:r w:rsidRPr="00355E2E">
        <w:rPr>
          <w:sz w:val="24"/>
          <w:szCs w:val="24"/>
          <w:lang w:eastAsia="en-US"/>
        </w:rPr>
        <w:t>явил</w:t>
      </w:r>
      <w:r w:rsidR="00B7283C" w:rsidRPr="00355E2E">
        <w:rPr>
          <w:sz w:val="24"/>
          <w:szCs w:val="24"/>
          <w:lang w:eastAsia="en-US"/>
        </w:rPr>
        <w:t>и</w:t>
      </w:r>
      <w:r w:rsidRPr="00355E2E">
        <w:rPr>
          <w:sz w:val="24"/>
          <w:szCs w:val="24"/>
          <w:lang w:eastAsia="en-US"/>
        </w:rPr>
        <w:t>сь, уведомлен</w:t>
      </w:r>
      <w:r w:rsidR="00B7283C" w:rsidRPr="00355E2E">
        <w:rPr>
          <w:sz w:val="24"/>
          <w:szCs w:val="24"/>
          <w:lang w:eastAsia="en-US"/>
        </w:rPr>
        <w:t>ы</w:t>
      </w:r>
      <w:r w:rsidRPr="00355E2E">
        <w:rPr>
          <w:sz w:val="24"/>
          <w:szCs w:val="24"/>
          <w:lang w:eastAsia="en-US"/>
        </w:rPr>
        <w:t xml:space="preserve">. </w:t>
      </w:r>
    </w:p>
    <w:p w14:paraId="1C06F76D" w14:textId="495BA9E5" w:rsidR="00A33D4D" w:rsidRPr="00355E2E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 w:rsidRPr="00355E2E">
        <w:rPr>
          <w:sz w:val="24"/>
          <w:szCs w:val="24"/>
        </w:rPr>
        <w:t>А</w:t>
      </w:r>
      <w:r w:rsidRPr="00355E2E">
        <w:rPr>
          <w:sz w:val="24"/>
          <w:szCs w:val="24"/>
          <w:lang w:eastAsia="en-US"/>
        </w:rPr>
        <w:t xml:space="preserve">двокат в заседание Совета </w:t>
      </w:r>
      <w:r w:rsidR="00B7283C" w:rsidRPr="00355E2E">
        <w:rPr>
          <w:sz w:val="24"/>
          <w:szCs w:val="24"/>
          <w:lang w:eastAsia="en-US"/>
        </w:rPr>
        <w:t xml:space="preserve">не </w:t>
      </w:r>
      <w:r w:rsidRPr="00355E2E">
        <w:rPr>
          <w:sz w:val="24"/>
          <w:szCs w:val="24"/>
          <w:lang w:eastAsia="en-US"/>
        </w:rPr>
        <w:t xml:space="preserve">явился, </w:t>
      </w:r>
      <w:r w:rsidR="00B7283C" w:rsidRPr="00355E2E">
        <w:rPr>
          <w:sz w:val="24"/>
          <w:szCs w:val="24"/>
          <w:lang w:eastAsia="en-US"/>
        </w:rPr>
        <w:t>уведомлен</w:t>
      </w:r>
      <w:r w:rsidRPr="00355E2E">
        <w:rPr>
          <w:sz w:val="24"/>
          <w:szCs w:val="24"/>
          <w:lang w:eastAsia="en-US"/>
        </w:rPr>
        <w:t xml:space="preserve">. </w:t>
      </w:r>
    </w:p>
    <w:p w14:paraId="524EDB73" w14:textId="77777777" w:rsidR="00A33D4D" w:rsidRPr="00355E2E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62C33268" w14:textId="4C1F4E45" w:rsidR="007D61F2" w:rsidRPr="00355E2E" w:rsidRDefault="007D61F2" w:rsidP="00A33D4D">
      <w:pPr>
        <w:ind w:firstLine="708"/>
        <w:jc w:val="both"/>
        <w:rPr>
          <w:sz w:val="24"/>
          <w:szCs w:val="24"/>
          <w:lang w:eastAsia="en-US"/>
        </w:rPr>
      </w:pPr>
      <w:r w:rsidRPr="00355E2E">
        <w:rPr>
          <w:sz w:val="24"/>
          <w:szCs w:val="24"/>
          <w:lang w:eastAsia="en-US"/>
        </w:rPr>
        <w:t>Исследовав материалы объединенного дисциплинарного производства, Совет приходит к следующему. 23 марта 2023 года через АС КИС АР адвокатом было принято требование на защиту Т</w:t>
      </w:r>
      <w:r w:rsidR="00476FDB">
        <w:rPr>
          <w:sz w:val="24"/>
          <w:szCs w:val="24"/>
          <w:lang w:eastAsia="en-US"/>
        </w:rPr>
        <w:t>.</w:t>
      </w:r>
      <w:r w:rsidRPr="00355E2E">
        <w:rPr>
          <w:sz w:val="24"/>
          <w:szCs w:val="24"/>
          <w:lang w:eastAsia="en-US"/>
        </w:rPr>
        <w:t xml:space="preserve">Е.Ю. на участие в рассмотрении судом ходатайства о продлении срока содержания под стражей. </w:t>
      </w:r>
      <w:r w:rsidR="006011F7" w:rsidRPr="00355E2E">
        <w:rPr>
          <w:sz w:val="24"/>
          <w:szCs w:val="24"/>
          <w:lang w:eastAsia="en-US"/>
        </w:rPr>
        <w:t>Установив, что по</w:t>
      </w:r>
      <w:r w:rsidR="00D2231A" w:rsidRPr="00355E2E">
        <w:rPr>
          <w:sz w:val="24"/>
          <w:szCs w:val="24"/>
          <w:lang w:eastAsia="en-US"/>
        </w:rPr>
        <w:t xml:space="preserve"> уголовному</w:t>
      </w:r>
      <w:r w:rsidR="006011F7" w:rsidRPr="00355E2E">
        <w:rPr>
          <w:sz w:val="24"/>
          <w:szCs w:val="24"/>
          <w:lang w:eastAsia="en-US"/>
        </w:rPr>
        <w:t xml:space="preserve"> делу защиту Т</w:t>
      </w:r>
      <w:r w:rsidR="00476FDB">
        <w:rPr>
          <w:sz w:val="24"/>
          <w:szCs w:val="24"/>
          <w:lang w:eastAsia="en-US"/>
        </w:rPr>
        <w:t>.</w:t>
      </w:r>
      <w:r w:rsidR="006011F7" w:rsidRPr="00355E2E">
        <w:rPr>
          <w:sz w:val="24"/>
          <w:szCs w:val="24"/>
          <w:lang w:eastAsia="en-US"/>
        </w:rPr>
        <w:t>Е.Ю. осуществляет защитник по соглашению</w:t>
      </w:r>
      <w:r w:rsidR="00D2231A" w:rsidRPr="00355E2E">
        <w:rPr>
          <w:sz w:val="24"/>
          <w:szCs w:val="24"/>
          <w:lang w:eastAsia="en-US"/>
        </w:rPr>
        <w:t>,</w:t>
      </w:r>
      <w:r w:rsidR="006011F7" w:rsidRPr="00355E2E">
        <w:rPr>
          <w:sz w:val="24"/>
          <w:szCs w:val="24"/>
          <w:lang w:eastAsia="en-US"/>
        </w:rPr>
        <w:t xml:space="preserve"> адвокат в судебном заседании обоснованно поддержал ходатайство доверителя об отводе защитника по назначению. Судом ходатайство об отводе защитника рассмотрено, в его удовлетворении отказано. В постановлении суд указал, что учитывает сокращенные сроки рассмотрения ходатайства, а также тот факт, что меры, принимаемые к обеспечению явки защитника по соглашению не дали положительных результатов. </w:t>
      </w:r>
    </w:p>
    <w:p w14:paraId="68CD3932" w14:textId="4D1B57D9" w:rsidR="00D2231A" w:rsidRPr="00355E2E" w:rsidRDefault="006011F7" w:rsidP="00A33D4D">
      <w:pPr>
        <w:ind w:firstLine="708"/>
        <w:jc w:val="both"/>
        <w:rPr>
          <w:sz w:val="24"/>
          <w:szCs w:val="24"/>
          <w:lang w:eastAsia="en-US"/>
        </w:rPr>
      </w:pPr>
      <w:r w:rsidRPr="00355E2E">
        <w:rPr>
          <w:sz w:val="24"/>
          <w:szCs w:val="24"/>
          <w:lang w:eastAsia="en-US"/>
        </w:rPr>
        <w:t>Довод заявителя адвоката Н</w:t>
      </w:r>
      <w:r w:rsidR="00476FDB">
        <w:rPr>
          <w:sz w:val="24"/>
          <w:szCs w:val="24"/>
          <w:lang w:eastAsia="en-US"/>
        </w:rPr>
        <w:t>.</w:t>
      </w:r>
      <w:r w:rsidRPr="00355E2E">
        <w:rPr>
          <w:sz w:val="24"/>
          <w:szCs w:val="24"/>
          <w:lang w:eastAsia="en-US"/>
        </w:rPr>
        <w:t>Д.С. о том, что постановление о продлении срока содержания под стражей было вынесено с грубыми нарушениями требований закона, а также довод заявителя Т</w:t>
      </w:r>
      <w:r w:rsidR="00476FDB">
        <w:rPr>
          <w:sz w:val="24"/>
          <w:szCs w:val="24"/>
          <w:lang w:eastAsia="en-US"/>
        </w:rPr>
        <w:t>.</w:t>
      </w:r>
      <w:r w:rsidRPr="00355E2E">
        <w:rPr>
          <w:sz w:val="24"/>
          <w:szCs w:val="24"/>
          <w:lang w:eastAsia="en-US"/>
        </w:rPr>
        <w:t>Е.Ю. о том, что материал на продление срока содержания под стражей был направлен следователем в суд с нарушением срока, установленного ч.8 ст.109 УПК РФ</w:t>
      </w:r>
      <w:r w:rsidR="00BB3CCB" w:rsidRPr="00355E2E">
        <w:rPr>
          <w:sz w:val="24"/>
          <w:szCs w:val="24"/>
          <w:lang w:eastAsia="en-US"/>
        </w:rPr>
        <w:t xml:space="preserve"> не относим к дисциплинарному обвинению адвоката. Нарушение срока предоставления материала в суд послужило основанием для вынесения частного постановления судом в отношении руководителя следственного органа. </w:t>
      </w:r>
    </w:p>
    <w:p w14:paraId="23E4A1B2" w14:textId="21C03A8E" w:rsidR="00BB3CCB" w:rsidRPr="00355E2E" w:rsidRDefault="00BB3CCB" w:rsidP="00476FDB">
      <w:pPr>
        <w:ind w:firstLine="708"/>
        <w:jc w:val="both"/>
        <w:rPr>
          <w:sz w:val="24"/>
          <w:szCs w:val="24"/>
          <w:lang w:eastAsia="en-US"/>
        </w:rPr>
      </w:pPr>
      <w:r w:rsidRPr="00355E2E">
        <w:rPr>
          <w:sz w:val="24"/>
          <w:szCs w:val="24"/>
          <w:lang w:eastAsia="en-US"/>
        </w:rPr>
        <w:t>Совет отмечает, что при проверке судьей М</w:t>
      </w:r>
      <w:r w:rsidR="00476FDB">
        <w:rPr>
          <w:sz w:val="24"/>
          <w:szCs w:val="24"/>
          <w:lang w:eastAsia="en-US"/>
        </w:rPr>
        <w:t>.</w:t>
      </w:r>
      <w:r w:rsidRPr="00355E2E">
        <w:rPr>
          <w:sz w:val="24"/>
          <w:szCs w:val="24"/>
          <w:lang w:eastAsia="en-US"/>
        </w:rPr>
        <w:t xml:space="preserve"> областного суда в апелляционном порядке постановления суда первой инстанции был подтвержден факт надлежащего извещения адвоката</w:t>
      </w:r>
      <w:r w:rsidR="00D2231A" w:rsidRPr="00355E2E">
        <w:rPr>
          <w:sz w:val="24"/>
          <w:szCs w:val="24"/>
          <w:lang w:eastAsia="en-US"/>
        </w:rPr>
        <w:t xml:space="preserve"> о рассмотрении ходатайства следователя о продлении срока содержания под стражей заявителя Т</w:t>
      </w:r>
      <w:r w:rsidR="00476FDB">
        <w:rPr>
          <w:sz w:val="24"/>
          <w:szCs w:val="24"/>
          <w:lang w:eastAsia="en-US"/>
        </w:rPr>
        <w:t>.</w:t>
      </w:r>
      <w:r w:rsidR="00D2231A" w:rsidRPr="00355E2E">
        <w:rPr>
          <w:sz w:val="24"/>
          <w:szCs w:val="24"/>
          <w:lang w:eastAsia="en-US"/>
        </w:rPr>
        <w:t>Е</w:t>
      </w:r>
      <w:r w:rsidRPr="00355E2E">
        <w:rPr>
          <w:sz w:val="24"/>
          <w:szCs w:val="24"/>
          <w:lang w:eastAsia="en-US"/>
        </w:rPr>
        <w:t>.</w:t>
      </w:r>
      <w:r w:rsidR="00D2231A" w:rsidRPr="00355E2E">
        <w:rPr>
          <w:sz w:val="24"/>
          <w:szCs w:val="24"/>
          <w:lang w:eastAsia="en-US"/>
        </w:rPr>
        <w:t>Ю.</w:t>
      </w:r>
      <w:r w:rsidRPr="00355E2E">
        <w:rPr>
          <w:sz w:val="24"/>
          <w:szCs w:val="24"/>
          <w:lang w:eastAsia="en-US"/>
        </w:rPr>
        <w:t xml:space="preserve"> В суд апелляционной инстанции адвокат Н</w:t>
      </w:r>
      <w:r w:rsidR="00476FDB">
        <w:rPr>
          <w:sz w:val="24"/>
          <w:szCs w:val="24"/>
          <w:lang w:eastAsia="en-US"/>
        </w:rPr>
        <w:t>.</w:t>
      </w:r>
      <w:r w:rsidRPr="00355E2E">
        <w:rPr>
          <w:sz w:val="24"/>
          <w:szCs w:val="24"/>
          <w:lang w:eastAsia="en-US"/>
        </w:rPr>
        <w:t>Д.С. (АП О</w:t>
      </w:r>
      <w:r w:rsidR="00476FDB">
        <w:rPr>
          <w:sz w:val="24"/>
          <w:szCs w:val="24"/>
          <w:lang w:eastAsia="en-US"/>
        </w:rPr>
        <w:t>.</w:t>
      </w:r>
      <w:r w:rsidRPr="00355E2E">
        <w:rPr>
          <w:sz w:val="24"/>
          <w:szCs w:val="24"/>
          <w:lang w:eastAsia="en-US"/>
        </w:rPr>
        <w:t xml:space="preserve"> области) также не явился, не возражал против назначения защитника.</w:t>
      </w:r>
    </w:p>
    <w:p w14:paraId="2B6C94AE" w14:textId="66930CFC" w:rsidR="00A33D4D" w:rsidRDefault="00A33D4D" w:rsidP="00476FDB">
      <w:pPr>
        <w:ind w:firstLine="708"/>
        <w:jc w:val="both"/>
        <w:rPr>
          <w:sz w:val="24"/>
          <w:szCs w:val="24"/>
          <w:lang w:eastAsia="en-US"/>
        </w:rPr>
      </w:pPr>
      <w:r w:rsidRPr="00355E2E">
        <w:rPr>
          <w:sz w:val="24"/>
          <w:szCs w:val="24"/>
          <w:lang w:eastAsia="en-US"/>
        </w:rPr>
        <w:t xml:space="preserve">Рассмотрев материалы объединенного дисциплинарного производства, Совет соглашается с заключением квалификационной комиссии об отсутствии </w:t>
      </w:r>
      <w:r>
        <w:rPr>
          <w:sz w:val="24"/>
          <w:szCs w:val="24"/>
          <w:lang w:eastAsia="en-US"/>
        </w:rPr>
        <w:t>в действиях адвоката нарушений законодательства об адвокатской деятельности и адвокатуре.</w:t>
      </w:r>
    </w:p>
    <w:p w14:paraId="3CD0F97B" w14:textId="3266109D" w:rsidR="00A33D4D" w:rsidRDefault="00A33D4D" w:rsidP="00476FD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CBA6CDA" w14:textId="77777777" w:rsidR="00835D9A" w:rsidRPr="00446718" w:rsidRDefault="00835D9A" w:rsidP="00A33D4D">
      <w:pPr>
        <w:ind w:firstLine="708"/>
        <w:jc w:val="both"/>
        <w:rPr>
          <w:sz w:val="24"/>
          <w:szCs w:val="24"/>
          <w:lang w:eastAsia="en-US"/>
        </w:rPr>
      </w:pPr>
    </w:p>
    <w:p w14:paraId="37FFAE3D" w14:textId="77777777" w:rsidR="00A33D4D" w:rsidRPr="00446718" w:rsidRDefault="00A33D4D" w:rsidP="00A33D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CC29BB" w14:textId="77777777" w:rsidR="00A33D4D" w:rsidRPr="00446718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4169E764" w14:textId="3CE7033D" w:rsidR="00A33D4D" w:rsidRDefault="00A33D4D" w:rsidP="00A33D4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объединенное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476FDB">
        <w:rPr>
          <w:sz w:val="24"/>
          <w:szCs w:val="24"/>
          <w:lang w:eastAsia="en-US"/>
        </w:rPr>
        <w:t>Ш.Е.П.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476FDB">
        <w:rPr>
          <w:sz w:val="24"/>
          <w:szCs w:val="24"/>
          <w:lang w:eastAsia="en-US"/>
        </w:rPr>
        <w:t>….</w:t>
      </w:r>
      <w:proofErr w:type="gramEnd"/>
      <w:r w:rsidR="00476FDB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B7283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7283C">
        <w:rPr>
          <w:sz w:val="24"/>
          <w:szCs w:val="24"/>
          <w:lang w:eastAsia="en-US"/>
        </w:rPr>
        <w:t xml:space="preserve"> </w:t>
      </w:r>
      <w:r w:rsidR="00B7283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16DEB5DB" w14:textId="77777777" w:rsidR="00A33D4D" w:rsidRDefault="00A33D4D" w:rsidP="00A33D4D">
      <w:pPr>
        <w:jc w:val="both"/>
        <w:rPr>
          <w:sz w:val="24"/>
          <w:szCs w:val="24"/>
        </w:rPr>
      </w:pPr>
    </w:p>
    <w:p w14:paraId="29E38126" w14:textId="77777777" w:rsidR="00A33D4D" w:rsidRDefault="00A33D4D" w:rsidP="00476FDB">
      <w:pPr>
        <w:jc w:val="both"/>
        <w:rPr>
          <w:sz w:val="24"/>
          <w:szCs w:val="24"/>
          <w:lang w:eastAsia="en-US"/>
        </w:rPr>
      </w:pPr>
    </w:p>
    <w:p w14:paraId="421695B9" w14:textId="27DA7784"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D312" w14:textId="77777777" w:rsidR="00711067" w:rsidRDefault="00711067" w:rsidP="00C01A07">
      <w:r>
        <w:separator/>
      </w:r>
    </w:p>
  </w:endnote>
  <w:endnote w:type="continuationSeparator" w:id="0">
    <w:p w14:paraId="4F28ED4A" w14:textId="77777777" w:rsidR="00711067" w:rsidRDefault="0071106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F89A" w14:textId="77777777" w:rsidR="00711067" w:rsidRDefault="00711067" w:rsidP="00C01A07">
      <w:r>
        <w:separator/>
      </w:r>
    </w:p>
  </w:footnote>
  <w:footnote w:type="continuationSeparator" w:id="0">
    <w:p w14:paraId="61F54B93" w14:textId="77777777" w:rsidR="00711067" w:rsidRDefault="0071106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81ADADA" w14:textId="77777777" w:rsidR="00DA47A2" w:rsidRDefault="00247BA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35D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AE26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95773110">
    <w:abstractNumId w:val="29"/>
  </w:num>
  <w:num w:numId="2" w16cid:durableId="719093522">
    <w:abstractNumId w:val="13"/>
  </w:num>
  <w:num w:numId="3" w16cid:durableId="1305239819">
    <w:abstractNumId w:val="20"/>
  </w:num>
  <w:num w:numId="4" w16cid:durableId="864637117">
    <w:abstractNumId w:val="19"/>
  </w:num>
  <w:num w:numId="5" w16cid:durableId="1552839492">
    <w:abstractNumId w:val="24"/>
  </w:num>
  <w:num w:numId="6" w16cid:durableId="598105208">
    <w:abstractNumId w:val="2"/>
  </w:num>
  <w:num w:numId="7" w16cid:durableId="14716293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4841917">
    <w:abstractNumId w:val="8"/>
  </w:num>
  <w:num w:numId="9" w16cid:durableId="1859586231">
    <w:abstractNumId w:val="28"/>
  </w:num>
  <w:num w:numId="10" w16cid:durableId="83843415">
    <w:abstractNumId w:val="10"/>
  </w:num>
  <w:num w:numId="11" w16cid:durableId="458232309">
    <w:abstractNumId w:val="26"/>
  </w:num>
  <w:num w:numId="12" w16cid:durableId="349259926">
    <w:abstractNumId w:val="9"/>
  </w:num>
  <w:num w:numId="13" w16cid:durableId="1775899285">
    <w:abstractNumId w:val="6"/>
  </w:num>
  <w:num w:numId="14" w16cid:durableId="1937860000">
    <w:abstractNumId w:val="22"/>
  </w:num>
  <w:num w:numId="15" w16cid:durableId="1157259054">
    <w:abstractNumId w:val="21"/>
  </w:num>
  <w:num w:numId="16" w16cid:durableId="620723388">
    <w:abstractNumId w:val="16"/>
  </w:num>
  <w:num w:numId="17" w16cid:durableId="1816529147">
    <w:abstractNumId w:val="17"/>
  </w:num>
  <w:num w:numId="18" w16cid:durableId="1942374446">
    <w:abstractNumId w:val="18"/>
  </w:num>
  <w:num w:numId="19" w16cid:durableId="2127382979">
    <w:abstractNumId w:val="25"/>
  </w:num>
  <w:num w:numId="20" w16cid:durableId="475757542">
    <w:abstractNumId w:val="1"/>
  </w:num>
  <w:num w:numId="21" w16cid:durableId="93400090">
    <w:abstractNumId w:val="7"/>
  </w:num>
  <w:num w:numId="22" w16cid:durableId="608660461">
    <w:abstractNumId w:val="14"/>
  </w:num>
  <w:num w:numId="23" w16cid:durableId="2120176577">
    <w:abstractNumId w:val="0"/>
  </w:num>
  <w:num w:numId="24" w16cid:durableId="1250116195">
    <w:abstractNumId w:val="5"/>
  </w:num>
  <w:num w:numId="25" w16cid:durableId="1350912828">
    <w:abstractNumId w:val="11"/>
  </w:num>
  <w:num w:numId="26" w16cid:durableId="998970685">
    <w:abstractNumId w:val="4"/>
  </w:num>
  <w:num w:numId="27" w16cid:durableId="1130320169">
    <w:abstractNumId w:val="3"/>
  </w:num>
  <w:num w:numId="28" w16cid:durableId="1575429479">
    <w:abstractNumId w:val="27"/>
  </w:num>
  <w:num w:numId="29" w16cid:durableId="1949849778">
    <w:abstractNumId w:val="12"/>
  </w:num>
  <w:num w:numId="30" w16cid:durableId="1623489293">
    <w:abstractNumId w:val="23"/>
  </w:num>
  <w:num w:numId="31" w16cid:durableId="20918507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07B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BA8"/>
    <w:rsid w:val="00251C53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E2E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149C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76FD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11F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067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1F2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D9A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463D"/>
    <w:rsid w:val="008A638F"/>
    <w:rsid w:val="008A6934"/>
    <w:rsid w:val="008A705F"/>
    <w:rsid w:val="008A79AF"/>
    <w:rsid w:val="008A7E48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68F6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283C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3CCB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31A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2CED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F526"/>
  <w15:docId w15:val="{2520D4B3-590D-4477-A34C-7C9712DB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1418-BED1-4492-B739-6E23DF18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10</cp:revision>
  <cp:lastPrinted>2023-06-26T08:52:00Z</cp:lastPrinted>
  <dcterms:created xsi:type="dcterms:W3CDTF">2023-06-26T08:53:00Z</dcterms:created>
  <dcterms:modified xsi:type="dcterms:W3CDTF">2023-08-18T11:31:00Z</dcterms:modified>
</cp:coreProperties>
</file>