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F43EC0">
        <w:rPr>
          <w:b/>
          <w:caps/>
          <w:sz w:val="24"/>
          <w:szCs w:val="24"/>
        </w:rPr>
        <w:t>2</w:t>
      </w:r>
      <w:r w:rsidR="00877C3B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77C3B">
        <w:rPr>
          <w:b/>
          <w:sz w:val="24"/>
          <w:szCs w:val="24"/>
        </w:rPr>
        <w:t>27</w:t>
      </w:r>
      <w:r w:rsidR="00F43EC0">
        <w:rPr>
          <w:b/>
          <w:sz w:val="24"/>
          <w:szCs w:val="24"/>
        </w:rPr>
        <w:t>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DE7B3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77C3B">
        <w:rPr>
          <w:bCs/>
          <w:sz w:val="24"/>
          <w:szCs w:val="24"/>
        </w:rPr>
        <w:t>27</w:t>
      </w:r>
      <w:r w:rsidR="00F43EC0">
        <w:rPr>
          <w:bCs/>
          <w:sz w:val="24"/>
          <w:szCs w:val="24"/>
        </w:rPr>
        <w:t>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877C3B">
      <w:pPr>
        <w:ind w:firstLine="709"/>
        <w:jc w:val="both"/>
        <w:rPr>
          <w:sz w:val="24"/>
          <w:szCs w:val="24"/>
        </w:rPr>
      </w:pPr>
      <w:r w:rsidRPr="00877C3B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DE7B35">
        <w:rPr>
          <w:sz w:val="24"/>
          <w:szCs w:val="24"/>
        </w:rPr>
        <w:t>К.С.В., имеющего</w:t>
      </w:r>
      <w:r w:rsidRPr="00877C3B">
        <w:rPr>
          <w:sz w:val="24"/>
          <w:szCs w:val="24"/>
        </w:rPr>
        <w:t xml:space="preserve"> регистрационный номер </w:t>
      </w:r>
      <w:r w:rsidR="00DE7B35">
        <w:rPr>
          <w:sz w:val="24"/>
          <w:szCs w:val="24"/>
        </w:rPr>
        <w:t>…..</w:t>
      </w:r>
      <w:r w:rsidRPr="00877C3B">
        <w:rPr>
          <w:sz w:val="24"/>
          <w:szCs w:val="24"/>
        </w:rPr>
        <w:t xml:space="preserve">, избранная форма адвокатского образования - </w:t>
      </w:r>
      <w:r w:rsidR="00DE7B35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877C3B" w:rsidRPr="00877C3B">
        <w:rPr>
          <w:sz w:val="24"/>
          <w:szCs w:val="24"/>
        </w:rPr>
        <w:t>К</w:t>
      </w:r>
      <w:r w:rsidR="00DE7B35">
        <w:rPr>
          <w:sz w:val="24"/>
          <w:szCs w:val="24"/>
        </w:rPr>
        <w:t>.</w:t>
      </w:r>
      <w:r w:rsidR="00877C3B" w:rsidRPr="00877C3B">
        <w:rPr>
          <w:sz w:val="24"/>
          <w:szCs w:val="24"/>
        </w:rPr>
        <w:t xml:space="preserve">С.В.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877C3B" w:rsidRPr="00877C3B">
        <w:rPr>
          <w:sz w:val="24"/>
          <w:szCs w:val="24"/>
        </w:rPr>
        <w:t>с 21.07.2021г.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10.08.2023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340</w:t>
      </w:r>
      <w:r w:rsidR="00877C3B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877C3B">
        <w:rPr>
          <w:sz w:val="24"/>
          <w:szCs w:val="24"/>
        </w:rPr>
        <w:t>в ответ на который адвокатом представлены объяснения, в которых он признал, что своевременно не уведомлял АПМО о своем участии в мероприятиях по повышению</w:t>
      </w:r>
      <w:r w:rsidR="00877C3B" w:rsidRPr="0002715A">
        <w:rPr>
          <w:sz w:val="24"/>
          <w:szCs w:val="24"/>
        </w:rPr>
        <w:t xml:space="preserve"> профессиональн</w:t>
      </w:r>
      <w:r w:rsidR="00877C3B">
        <w:rPr>
          <w:sz w:val="24"/>
          <w:szCs w:val="24"/>
        </w:rPr>
        <w:t>ого</w:t>
      </w:r>
      <w:r w:rsidR="00877C3B" w:rsidRPr="0002715A">
        <w:rPr>
          <w:sz w:val="24"/>
          <w:szCs w:val="24"/>
        </w:rPr>
        <w:t xml:space="preserve"> уровн</w:t>
      </w:r>
      <w:r w:rsidR="00877C3B">
        <w:rPr>
          <w:sz w:val="24"/>
          <w:szCs w:val="24"/>
        </w:rPr>
        <w:t>я</w:t>
      </w:r>
      <w:r w:rsidR="00877C3B" w:rsidRPr="0002715A">
        <w:rPr>
          <w:sz w:val="24"/>
          <w:szCs w:val="24"/>
        </w:rPr>
        <w:t xml:space="preserve"> </w:t>
      </w:r>
      <w:r w:rsidR="00877C3B">
        <w:rPr>
          <w:sz w:val="24"/>
          <w:szCs w:val="24"/>
        </w:rPr>
        <w:t xml:space="preserve">в установленном порядке в течение отчетного периода </w:t>
      </w:r>
      <w:r w:rsidR="00877C3B" w:rsidRPr="0002715A">
        <w:rPr>
          <w:sz w:val="24"/>
          <w:szCs w:val="24"/>
        </w:rPr>
        <w:t>с</w:t>
      </w:r>
      <w:r w:rsidR="00877C3B">
        <w:rPr>
          <w:sz w:val="24"/>
          <w:szCs w:val="24"/>
        </w:rPr>
        <w:t xml:space="preserve"> 21</w:t>
      </w:r>
      <w:r w:rsidR="00877C3B" w:rsidRPr="008F552D">
        <w:rPr>
          <w:sz w:val="24"/>
          <w:szCs w:val="24"/>
        </w:rPr>
        <w:t>.0</w:t>
      </w:r>
      <w:r w:rsidR="00877C3B">
        <w:rPr>
          <w:sz w:val="24"/>
          <w:szCs w:val="24"/>
        </w:rPr>
        <w:t>7</w:t>
      </w:r>
      <w:r w:rsidR="00877C3B" w:rsidRPr="008F552D">
        <w:rPr>
          <w:sz w:val="24"/>
          <w:szCs w:val="24"/>
        </w:rPr>
        <w:t>.202</w:t>
      </w:r>
      <w:r w:rsidR="00877C3B">
        <w:rPr>
          <w:sz w:val="24"/>
          <w:szCs w:val="24"/>
        </w:rPr>
        <w:t>1 по 31.12.2022, между тем он является активным участником Ассоциации антимонопольных экспертов, в рамках которой он выступает одним из ведущих спикеров образовательного проекта «Антимонопольная академия», читает лекции, проводит семинары и мастер-классы, а также участвует во всех обучающих мероприятиях других спикеров и изучает их материалы, эта деятельность подтверждается, в частности, гиперссылками на мероприятия указанной Академии, ФАС России, интернет-издания «</w:t>
      </w:r>
      <w:proofErr w:type="spellStart"/>
      <w:r w:rsidR="00877C3B">
        <w:rPr>
          <w:sz w:val="24"/>
          <w:szCs w:val="24"/>
        </w:rPr>
        <w:t>Право.ру</w:t>
      </w:r>
      <w:proofErr w:type="spellEnd"/>
      <w:r w:rsidR="00877C3B">
        <w:rPr>
          <w:sz w:val="24"/>
          <w:szCs w:val="24"/>
        </w:rPr>
        <w:t xml:space="preserve">» с участием адвоката </w:t>
      </w:r>
      <w:r w:rsidR="00877C3B" w:rsidRPr="004271A7">
        <w:rPr>
          <w:sz w:val="24"/>
          <w:szCs w:val="24"/>
        </w:rPr>
        <w:t>К</w:t>
      </w:r>
      <w:r w:rsidR="00DE7B35">
        <w:rPr>
          <w:sz w:val="24"/>
          <w:szCs w:val="24"/>
        </w:rPr>
        <w:t>.</w:t>
      </w:r>
      <w:r w:rsidR="00877C3B">
        <w:rPr>
          <w:sz w:val="24"/>
          <w:szCs w:val="24"/>
        </w:rPr>
        <w:t>С.В. в объеме 64 часов в 2021 г. и в объеме 46 часов в 2022 г. (всего 110 часов)</w:t>
      </w:r>
      <w:r w:rsidR="007F64D8">
        <w:rPr>
          <w:sz w:val="24"/>
          <w:szCs w:val="24"/>
        </w:rPr>
        <w:t xml:space="preserve">. </w:t>
      </w:r>
    </w:p>
    <w:p w:rsidR="00BE7621" w:rsidRDefault="00F4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B05434" w:rsidRPr="00793A2B">
        <w:rPr>
          <w:sz w:val="24"/>
          <w:szCs w:val="24"/>
        </w:rPr>
        <w:t xml:space="preserve">наличие </w:t>
      </w:r>
      <w:r w:rsidR="00B05434">
        <w:rPr>
          <w:sz w:val="24"/>
          <w:szCs w:val="24"/>
        </w:rPr>
        <w:t>дисциплинарного проступка</w:t>
      </w:r>
      <w:r w:rsidR="00B05434" w:rsidRPr="00793A2B">
        <w:rPr>
          <w:sz w:val="24"/>
          <w:szCs w:val="24"/>
        </w:rPr>
        <w:t xml:space="preserve"> признал</w:t>
      </w:r>
      <w:r w:rsidR="00877C3B">
        <w:rPr>
          <w:sz w:val="24"/>
          <w:szCs w:val="24"/>
        </w:rPr>
        <w:t>. Дополнительно сообщил, что был подписан на электронную версию «Адвокатской газеты» в 2021–2022 гг., набрав 20 часов в счет повышения профессионального уровня (электронные кассовые чеки представил)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F43EC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77C3B" w:rsidRPr="00BF0055">
        <w:rPr>
          <w:sz w:val="24"/>
        </w:rPr>
        <w:t xml:space="preserve">о наличии в действиях (бездействии) </w:t>
      </w:r>
      <w:r w:rsidR="00877C3B" w:rsidRPr="00A678B5">
        <w:rPr>
          <w:sz w:val="24"/>
        </w:rPr>
        <w:t xml:space="preserve">адвоката </w:t>
      </w:r>
      <w:r w:rsidR="00DE7B35">
        <w:rPr>
          <w:sz w:val="24"/>
          <w:szCs w:val="24"/>
        </w:rPr>
        <w:t>К.С.В.</w:t>
      </w:r>
      <w:r w:rsidR="00877C3B" w:rsidRPr="00BF342F">
        <w:rPr>
          <w:sz w:val="24"/>
          <w:szCs w:val="24"/>
        </w:rPr>
        <w:t xml:space="preserve"> </w:t>
      </w:r>
      <w:r w:rsidR="00877C3B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877C3B" w:rsidRPr="00BF0055">
        <w:rPr>
          <w:sz w:val="24"/>
        </w:rPr>
        <w:t>пп</w:t>
      </w:r>
      <w:proofErr w:type="spellEnd"/>
      <w:r w:rsidR="00877C3B" w:rsidRPr="00BF0055">
        <w:rPr>
          <w:sz w:val="24"/>
        </w:rPr>
        <w:t xml:space="preserve">. </w:t>
      </w:r>
      <w:r w:rsidR="00877C3B">
        <w:rPr>
          <w:sz w:val="24"/>
        </w:rPr>
        <w:t xml:space="preserve">3 и </w:t>
      </w:r>
      <w:r w:rsidR="00877C3B" w:rsidRPr="00BF0055">
        <w:rPr>
          <w:sz w:val="24"/>
        </w:rPr>
        <w:t>4 п. 1 ст. 7 Ф</w:t>
      </w:r>
      <w:r w:rsidR="00877C3B">
        <w:rPr>
          <w:sz w:val="24"/>
        </w:rPr>
        <w:t>едерального закона</w:t>
      </w:r>
      <w:r w:rsidR="00877C3B" w:rsidRPr="00BF0055">
        <w:rPr>
          <w:sz w:val="24"/>
        </w:rPr>
        <w:t xml:space="preserve"> «Об адвокатской деятельности и адвокатуре в Р</w:t>
      </w:r>
      <w:r w:rsidR="00877C3B">
        <w:rPr>
          <w:sz w:val="24"/>
        </w:rPr>
        <w:t xml:space="preserve">оссийской </w:t>
      </w:r>
      <w:r w:rsidR="00877C3B" w:rsidRPr="00BF0055">
        <w:rPr>
          <w:sz w:val="24"/>
        </w:rPr>
        <w:t>Ф</w:t>
      </w:r>
      <w:r w:rsidR="00877C3B">
        <w:rPr>
          <w:sz w:val="24"/>
        </w:rPr>
        <w:t>едерации</w:t>
      </w:r>
      <w:r w:rsidR="00877C3B" w:rsidRPr="00BF0055">
        <w:rPr>
          <w:sz w:val="24"/>
        </w:rPr>
        <w:t>»</w:t>
      </w:r>
      <w:r w:rsidR="00877C3B">
        <w:rPr>
          <w:sz w:val="24"/>
        </w:rPr>
        <w:t xml:space="preserve"> и</w:t>
      </w:r>
      <w:r w:rsidR="00877C3B" w:rsidRPr="00BF0055">
        <w:rPr>
          <w:sz w:val="24"/>
        </w:rPr>
        <w:t xml:space="preserve"> п. 6 ст. 15 Кодекса профессиональной этики адвоката, выразивше</w:t>
      </w:r>
      <w:r w:rsidR="00877C3B">
        <w:rPr>
          <w:sz w:val="24"/>
        </w:rPr>
        <w:t>го</w:t>
      </w:r>
      <w:r w:rsidR="00877C3B" w:rsidRPr="00BF0055">
        <w:rPr>
          <w:sz w:val="24"/>
        </w:rPr>
        <w:t xml:space="preserve">ся в неисполнении обязанности по </w:t>
      </w:r>
      <w:r w:rsidR="00877C3B">
        <w:rPr>
          <w:sz w:val="24"/>
        </w:rPr>
        <w:t xml:space="preserve">своевременному </w:t>
      </w:r>
      <w:r w:rsidR="00877C3B" w:rsidRPr="0002715A">
        <w:rPr>
          <w:sz w:val="24"/>
          <w:szCs w:val="24"/>
        </w:rPr>
        <w:t>представл</w:t>
      </w:r>
      <w:r w:rsidR="00877C3B">
        <w:rPr>
          <w:sz w:val="24"/>
          <w:szCs w:val="24"/>
        </w:rPr>
        <w:t xml:space="preserve">ению </w:t>
      </w:r>
      <w:r w:rsidR="00877C3B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877C3B">
        <w:rPr>
          <w:sz w:val="24"/>
          <w:szCs w:val="24"/>
        </w:rPr>
        <w:t xml:space="preserve">, </w:t>
      </w:r>
      <w:r w:rsidR="00877C3B" w:rsidRPr="00B36537">
        <w:rPr>
          <w:color w:val="000000"/>
          <w:sz w:val="24"/>
        </w:rPr>
        <w:t>установленно</w:t>
      </w:r>
      <w:r w:rsidR="00877C3B">
        <w:rPr>
          <w:color w:val="000000"/>
          <w:sz w:val="24"/>
        </w:rPr>
        <w:t>й</w:t>
      </w:r>
      <w:r w:rsidR="00877C3B" w:rsidRPr="0002715A">
        <w:rPr>
          <w:sz w:val="24"/>
          <w:szCs w:val="24"/>
        </w:rPr>
        <w:t xml:space="preserve"> </w:t>
      </w:r>
      <w:r w:rsidR="00877C3B">
        <w:rPr>
          <w:color w:val="000000"/>
          <w:sz w:val="24"/>
          <w:szCs w:val="24"/>
        </w:rPr>
        <w:t>п. 13</w:t>
      </w:r>
      <w:r w:rsidR="00877C3B" w:rsidRPr="001816E9">
        <w:rPr>
          <w:color w:val="000000"/>
          <w:sz w:val="24"/>
          <w:szCs w:val="24"/>
        </w:rPr>
        <w:t xml:space="preserve"> </w:t>
      </w:r>
      <w:r w:rsidR="00877C3B">
        <w:rPr>
          <w:color w:val="000000"/>
          <w:sz w:val="24"/>
          <w:szCs w:val="24"/>
        </w:rPr>
        <w:t xml:space="preserve">и п. 31 </w:t>
      </w:r>
      <w:r w:rsidR="00877C3B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877C3B" w:rsidRPr="008F552D">
        <w:rPr>
          <w:sz w:val="24"/>
        </w:rPr>
        <w:t xml:space="preserve"> </w:t>
      </w:r>
      <w:r w:rsidR="00877C3B" w:rsidRPr="006E02AC">
        <w:rPr>
          <w:sz w:val="24"/>
        </w:rPr>
        <w:t>адвокатов и стажеров адвокатов</w:t>
      </w:r>
      <w:r w:rsidR="00877C3B">
        <w:rPr>
          <w:sz w:val="24"/>
        </w:rPr>
        <w:t>,</w:t>
      </w:r>
      <w:r w:rsidR="00877C3B" w:rsidRPr="00BF0055">
        <w:rPr>
          <w:sz w:val="24"/>
        </w:rPr>
        <w:t xml:space="preserve"> </w:t>
      </w:r>
      <w:r w:rsidR="00877C3B" w:rsidRPr="0002715A">
        <w:rPr>
          <w:sz w:val="24"/>
          <w:szCs w:val="24"/>
        </w:rPr>
        <w:t xml:space="preserve">в период с </w:t>
      </w:r>
      <w:r w:rsidR="00877C3B">
        <w:rPr>
          <w:sz w:val="24"/>
          <w:szCs w:val="24"/>
        </w:rPr>
        <w:t>21</w:t>
      </w:r>
      <w:r w:rsidR="00877C3B" w:rsidRPr="008F552D">
        <w:rPr>
          <w:sz w:val="24"/>
          <w:szCs w:val="24"/>
        </w:rPr>
        <w:t>.0</w:t>
      </w:r>
      <w:r w:rsidR="00877C3B">
        <w:rPr>
          <w:sz w:val="24"/>
          <w:szCs w:val="24"/>
        </w:rPr>
        <w:t>7</w:t>
      </w:r>
      <w:r w:rsidR="00877C3B" w:rsidRPr="008F552D">
        <w:rPr>
          <w:sz w:val="24"/>
          <w:szCs w:val="24"/>
        </w:rPr>
        <w:t>.202</w:t>
      </w:r>
      <w:r w:rsidR="00877C3B">
        <w:rPr>
          <w:sz w:val="24"/>
          <w:szCs w:val="24"/>
        </w:rPr>
        <w:t xml:space="preserve">1г. </w:t>
      </w:r>
      <w:r w:rsidR="00877C3B" w:rsidRPr="008F552D">
        <w:rPr>
          <w:sz w:val="24"/>
          <w:szCs w:val="24"/>
        </w:rPr>
        <w:t>(дата присвоения статуса адвоката) п</w:t>
      </w:r>
      <w:r w:rsidR="00877C3B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1550F7" w:rsidRDefault="001550F7" w:rsidP="001550F7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550F7" w:rsidRDefault="001550F7" w:rsidP="001550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550F7" w:rsidRDefault="001550F7" w:rsidP="001550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DE7B3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1550F7" w:rsidRDefault="001550F7" w:rsidP="001550F7">
      <w:pPr>
        <w:ind w:firstLine="708"/>
        <w:jc w:val="both"/>
        <w:rPr>
          <w:sz w:val="16"/>
          <w:szCs w:val="16"/>
          <w:lang w:eastAsia="en-US"/>
        </w:rPr>
      </w:pPr>
    </w:p>
    <w:p w:rsidR="001550F7" w:rsidRDefault="001550F7" w:rsidP="001550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1550F7" w:rsidRDefault="001550F7" w:rsidP="001550F7">
      <w:pPr>
        <w:jc w:val="both"/>
        <w:rPr>
          <w:sz w:val="24"/>
          <w:szCs w:val="24"/>
          <w:lang w:eastAsia="en-US"/>
        </w:rPr>
      </w:pPr>
    </w:p>
    <w:p w:rsidR="001550F7" w:rsidRDefault="001550F7" w:rsidP="001550F7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1550F7" w:rsidRDefault="001550F7" w:rsidP="001550F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550F7" w:rsidRDefault="001550F7" w:rsidP="001550F7">
      <w:pPr>
        <w:jc w:val="both"/>
        <w:rPr>
          <w:sz w:val="16"/>
          <w:szCs w:val="16"/>
          <w:lang w:eastAsia="en-US"/>
        </w:rPr>
      </w:pPr>
    </w:p>
    <w:p w:rsidR="001550F7" w:rsidRDefault="001550F7" w:rsidP="001550F7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 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21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1550F7" w:rsidRDefault="001550F7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1550F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E7B35">
        <w:rPr>
          <w:sz w:val="24"/>
          <w:szCs w:val="24"/>
        </w:rPr>
        <w:t>К.С.В.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DE7B35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50F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550F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550F7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4723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77C3B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5434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DE7B35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3EC0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47</cp:revision>
  <cp:lastPrinted>2020-11-20T13:59:00Z</cp:lastPrinted>
  <dcterms:created xsi:type="dcterms:W3CDTF">2022-09-24T18:13:00Z</dcterms:created>
  <dcterms:modified xsi:type="dcterms:W3CDTF">2023-10-08T17:15:00Z</dcterms:modified>
</cp:coreProperties>
</file>