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D47D"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F3777FB" w14:textId="77777777" w:rsidR="00AF3F93" w:rsidRPr="00446718" w:rsidRDefault="00AF3F93" w:rsidP="00AF3F93">
      <w:pPr>
        <w:tabs>
          <w:tab w:val="left" w:pos="709"/>
        </w:tabs>
        <w:jc w:val="both"/>
        <w:rPr>
          <w:b/>
          <w:caps/>
          <w:sz w:val="24"/>
          <w:szCs w:val="24"/>
          <w:u w:val="single"/>
        </w:rPr>
      </w:pPr>
    </w:p>
    <w:p w14:paraId="1E02B75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94078AB"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E4AAA">
        <w:rPr>
          <w:b/>
          <w:caps/>
          <w:sz w:val="24"/>
          <w:szCs w:val="24"/>
        </w:rPr>
        <w:t>1</w:t>
      </w:r>
      <w:r w:rsidR="009B6C8B">
        <w:rPr>
          <w:b/>
          <w:caps/>
          <w:sz w:val="24"/>
          <w:szCs w:val="24"/>
        </w:rPr>
        <w:t>9</w:t>
      </w:r>
      <w:r w:rsidR="00B80D7F">
        <w:rPr>
          <w:b/>
          <w:caps/>
          <w:sz w:val="24"/>
          <w:szCs w:val="24"/>
        </w:rPr>
        <w:t>/</w:t>
      </w:r>
      <w:r w:rsidR="00FF1B05">
        <w:rPr>
          <w:b/>
          <w:caps/>
          <w:sz w:val="24"/>
          <w:szCs w:val="24"/>
        </w:rPr>
        <w:t>25-</w:t>
      </w:r>
      <w:r w:rsidR="009B6C8B">
        <w:rPr>
          <w:b/>
          <w:caps/>
          <w:sz w:val="24"/>
          <w:szCs w:val="24"/>
        </w:rPr>
        <w:t>0</w:t>
      </w:r>
      <w:r w:rsidR="001A3E6F">
        <w:rPr>
          <w:b/>
          <w:caps/>
          <w:sz w:val="24"/>
          <w:szCs w:val="24"/>
        </w:rPr>
        <w:t>7</w:t>
      </w:r>
      <w:r w:rsidR="00011397">
        <w:rPr>
          <w:b/>
          <w:caps/>
          <w:sz w:val="24"/>
          <w:szCs w:val="24"/>
        </w:rPr>
        <w:t xml:space="preserve"> </w:t>
      </w:r>
      <w:r w:rsidR="008A79AF" w:rsidRPr="00446718">
        <w:rPr>
          <w:b/>
          <w:sz w:val="24"/>
          <w:szCs w:val="24"/>
        </w:rPr>
        <w:t xml:space="preserve">от </w:t>
      </w:r>
      <w:r w:rsidR="000B398C">
        <w:rPr>
          <w:b/>
          <w:sz w:val="24"/>
          <w:szCs w:val="24"/>
        </w:rPr>
        <w:t xml:space="preserve">20 </w:t>
      </w:r>
      <w:r w:rsidR="009B6C8B">
        <w:rPr>
          <w:b/>
          <w:sz w:val="24"/>
          <w:szCs w:val="24"/>
        </w:rPr>
        <w:t>декабря</w:t>
      </w:r>
      <w:r w:rsidR="004E27D8">
        <w:rPr>
          <w:b/>
          <w:sz w:val="24"/>
          <w:szCs w:val="24"/>
        </w:rPr>
        <w:t xml:space="preserve"> 2023</w:t>
      </w:r>
      <w:r w:rsidR="008A79AF" w:rsidRPr="00446718">
        <w:rPr>
          <w:b/>
          <w:sz w:val="24"/>
          <w:szCs w:val="24"/>
        </w:rPr>
        <w:t>г.</w:t>
      </w:r>
    </w:p>
    <w:p w14:paraId="69621FD2" w14:textId="77777777" w:rsidR="008A79AF" w:rsidRPr="00446718" w:rsidRDefault="008A79AF" w:rsidP="008A79AF">
      <w:pPr>
        <w:jc w:val="center"/>
        <w:rPr>
          <w:sz w:val="24"/>
          <w:szCs w:val="24"/>
        </w:rPr>
      </w:pPr>
    </w:p>
    <w:p w14:paraId="746BA41C"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1A3E6F">
        <w:rPr>
          <w:b/>
          <w:sz w:val="24"/>
          <w:szCs w:val="24"/>
        </w:rPr>
        <w:t>15</w:t>
      </w:r>
      <w:r w:rsidR="00000FAB">
        <w:rPr>
          <w:b/>
          <w:sz w:val="24"/>
          <w:szCs w:val="24"/>
        </w:rPr>
        <w:t>-09</w:t>
      </w:r>
      <w:r w:rsidR="007621AE">
        <w:rPr>
          <w:b/>
          <w:sz w:val="24"/>
          <w:szCs w:val="24"/>
        </w:rPr>
        <w:t>/23</w:t>
      </w:r>
      <w:r w:rsidR="008A79AF" w:rsidRPr="00446718">
        <w:rPr>
          <w:b/>
          <w:sz w:val="24"/>
          <w:szCs w:val="24"/>
        </w:rPr>
        <w:t xml:space="preserve"> в отношении адвоката </w:t>
      </w:r>
    </w:p>
    <w:p w14:paraId="6083CACB" w14:textId="63685937" w:rsidR="008A79AF" w:rsidRPr="00446718" w:rsidRDefault="00A0219F" w:rsidP="008A79AF">
      <w:pPr>
        <w:jc w:val="center"/>
        <w:rPr>
          <w:b/>
          <w:bCs/>
          <w:sz w:val="24"/>
          <w:szCs w:val="24"/>
        </w:rPr>
      </w:pPr>
      <w:r>
        <w:rPr>
          <w:b/>
          <w:sz w:val="24"/>
          <w:szCs w:val="24"/>
        </w:rPr>
        <w:t>М.Э.Ю.</w:t>
      </w:r>
    </w:p>
    <w:p w14:paraId="3B07BB11" w14:textId="77777777" w:rsidR="008A79AF" w:rsidRPr="00446718" w:rsidRDefault="008A79AF" w:rsidP="008A79AF">
      <w:pPr>
        <w:jc w:val="center"/>
        <w:rPr>
          <w:b/>
          <w:sz w:val="24"/>
          <w:szCs w:val="24"/>
        </w:rPr>
      </w:pPr>
    </w:p>
    <w:p w14:paraId="32A0558A" w14:textId="77777777" w:rsidR="00857859" w:rsidRPr="00E42B00" w:rsidRDefault="009B6C8B"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при участии Секретаря Совета – Царькова П.В</w:t>
      </w:r>
      <w:r w:rsidR="000E6255">
        <w:rPr>
          <w:sz w:val="24"/>
          <w:szCs w:val="24"/>
        </w:rPr>
        <w:t>.</w:t>
      </w:r>
    </w:p>
    <w:p w14:paraId="4BFE6B38"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A64263F" w14:textId="77777777" w:rsidR="008A79AF" w:rsidRPr="00446718" w:rsidRDefault="008A79AF" w:rsidP="008F7403">
      <w:pPr>
        <w:ind w:firstLine="680"/>
        <w:jc w:val="both"/>
        <w:rPr>
          <w:sz w:val="24"/>
          <w:szCs w:val="24"/>
        </w:rPr>
      </w:pPr>
      <w:r w:rsidRPr="00446718">
        <w:rPr>
          <w:sz w:val="24"/>
          <w:szCs w:val="24"/>
        </w:rPr>
        <w:t>Совет</w:t>
      </w:r>
      <w:r w:rsidR="00425ABE">
        <w:rPr>
          <w:sz w:val="24"/>
          <w:szCs w:val="24"/>
        </w:rPr>
        <w:t xml:space="preserve">, </w:t>
      </w:r>
      <w:r w:rsidR="00086D2C">
        <w:rPr>
          <w:sz w:val="24"/>
          <w:szCs w:val="24"/>
        </w:rPr>
        <w:t>при участии</w:t>
      </w:r>
      <w:r w:rsidR="000B398C">
        <w:rPr>
          <w:sz w:val="24"/>
          <w:szCs w:val="24"/>
        </w:rPr>
        <w:t xml:space="preserve"> </w:t>
      </w:r>
      <w:r w:rsidR="001A6E0E">
        <w:rPr>
          <w:sz w:val="24"/>
          <w:szCs w:val="24"/>
        </w:rPr>
        <w:t>заявителя</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1A3E6F">
        <w:rPr>
          <w:sz w:val="24"/>
          <w:szCs w:val="24"/>
        </w:rPr>
        <w:t>15</w:t>
      </w:r>
      <w:r w:rsidR="00635D58">
        <w:rPr>
          <w:sz w:val="24"/>
          <w:szCs w:val="24"/>
        </w:rPr>
        <w:t>-09</w:t>
      </w:r>
      <w:r w:rsidR="007621AE">
        <w:rPr>
          <w:sz w:val="24"/>
          <w:szCs w:val="24"/>
        </w:rPr>
        <w:t>/23</w:t>
      </w:r>
      <w:r w:rsidRPr="00446718">
        <w:rPr>
          <w:sz w:val="24"/>
          <w:szCs w:val="24"/>
        </w:rPr>
        <w:t>,</w:t>
      </w:r>
    </w:p>
    <w:p w14:paraId="6F1C3618" w14:textId="77777777" w:rsidR="000C6D4C" w:rsidRPr="00446718" w:rsidRDefault="000C6D4C" w:rsidP="000C6D4C">
      <w:pPr>
        <w:jc w:val="center"/>
        <w:rPr>
          <w:b/>
          <w:sz w:val="24"/>
          <w:szCs w:val="24"/>
        </w:rPr>
      </w:pPr>
      <w:r w:rsidRPr="00446718">
        <w:rPr>
          <w:b/>
          <w:sz w:val="24"/>
          <w:szCs w:val="24"/>
        </w:rPr>
        <w:t>УСТАНОВИЛ:</w:t>
      </w:r>
    </w:p>
    <w:p w14:paraId="285436A0" w14:textId="77777777" w:rsidR="00A749F2" w:rsidRDefault="00A749F2" w:rsidP="000C6D4C">
      <w:pPr>
        <w:jc w:val="center"/>
        <w:rPr>
          <w:b/>
          <w:sz w:val="24"/>
          <w:szCs w:val="24"/>
        </w:rPr>
      </w:pPr>
    </w:p>
    <w:p w14:paraId="41C04E00" w14:textId="3CD316B7" w:rsidR="00DA47A2" w:rsidRPr="00DA47A2" w:rsidRDefault="002C28D7" w:rsidP="00DA47A2">
      <w:pPr>
        <w:jc w:val="both"/>
        <w:rPr>
          <w:sz w:val="24"/>
          <w:szCs w:val="24"/>
        </w:rPr>
      </w:pPr>
      <w:r>
        <w:rPr>
          <w:sz w:val="24"/>
          <w:szCs w:val="24"/>
        </w:rPr>
        <w:t xml:space="preserve">            </w:t>
      </w:r>
      <w:r w:rsidR="001A3E6F" w:rsidRPr="001A3E6F">
        <w:rPr>
          <w:sz w:val="24"/>
          <w:szCs w:val="24"/>
        </w:rPr>
        <w:t xml:space="preserve">02.08.2023 г. в Адвокатскую палату Московской области поступила жалоба доверителя </w:t>
      </w:r>
      <w:r w:rsidR="00A0219F">
        <w:rPr>
          <w:sz w:val="24"/>
          <w:szCs w:val="24"/>
        </w:rPr>
        <w:t>С.В.А.</w:t>
      </w:r>
      <w:r w:rsidR="001A3E6F" w:rsidRPr="001A3E6F">
        <w:rPr>
          <w:sz w:val="24"/>
          <w:szCs w:val="24"/>
        </w:rPr>
        <w:t xml:space="preserve"> в отношении адвоката </w:t>
      </w:r>
      <w:r w:rsidR="00A0219F">
        <w:rPr>
          <w:sz w:val="24"/>
          <w:szCs w:val="24"/>
        </w:rPr>
        <w:t>М.Э.Ю.</w:t>
      </w:r>
      <w:r w:rsidR="001A3E6F" w:rsidRPr="001A3E6F">
        <w:rPr>
          <w:sz w:val="24"/>
          <w:szCs w:val="24"/>
        </w:rPr>
        <w:t xml:space="preserve">, </w:t>
      </w:r>
      <w:r w:rsidR="001A3E6F">
        <w:rPr>
          <w:sz w:val="24"/>
          <w:szCs w:val="24"/>
        </w:rPr>
        <w:t>имеющей</w:t>
      </w:r>
      <w:r w:rsidR="001A3E6F" w:rsidRPr="001A3E6F">
        <w:rPr>
          <w:sz w:val="24"/>
          <w:szCs w:val="24"/>
        </w:rPr>
        <w:t xml:space="preserve"> регистрационный номер</w:t>
      </w:r>
      <w:proofErr w:type="gramStart"/>
      <w:r w:rsidR="001A3E6F" w:rsidRPr="001A3E6F">
        <w:rPr>
          <w:sz w:val="24"/>
          <w:szCs w:val="24"/>
        </w:rPr>
        <w:t xml:space="preserve"> </w:t>
      </w:r>
      <w:r w:rsidR="00A0219F">
        <w:rPr>
          <w:sz w:val="24"/>
          <w:szCs w:val="24"/>
        </w:rPr>
        <w:t>….</w:t>
      </w:r>
      <w:proofErr w:type="gramEnd"/>
      <w:r w:rsidR="00A0219F">
        <w:rPr>
          <w:sz w:val="24"/>
          <w:szCs w:val="24"/>
        </w:rPr>
        <w:t>.</w:t>
      </w:r>
      <w:r w:rsidR="001A3E6F" w:rsidRPr="001A3E6F">
        <w:rPr>
          <w:sz w:val="24"/>
          <w:szCs w:val="24"/>
        </w:rPr>
        <w:t xml:space="preserve"> в реестре адвокатов Московской области, избранная форма адвокатского образования – </w:t>
      </w:r>
      <w:r w:rsidR="00A0219F">
        <w:rPr>
          <w:sz w:val="24"/>
          <w:szCs w:val="24"/>
        </w:rPr>
        <w:t>…..</w:t>
      </w:r>
    </w:p>
    <w:p w14:paraId="097D207B" w14:textId="77777777" w:rsidR="00B80D7F" w:rsidRDefault="002C28D7" w:rsidP="001950B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1A3E6F" w:rsidRPr="001A3E6F">
        <w:rPr>
          <w:sz w:val="24"/>
          <w:szCs w:val="24"/>
        </w:rPr>
        <w:t>адвокат представляла интересы группы граждан по вопросу оформления гаражных боксов, при этом получила денежные средства на личную банковскую карту без оформления финансовых документов, соглашение на оказание юридической помощи не оформила, не исполнила поручение и отказалась возвращать полученные денежные средства доверителям</w:t>
      </w:r>
      <w:r w:rsidR="00EB79B3" w:rsidRPr="00EB79B3">
        <w:rPr>
          <w:sz w:val="24"/>
          <w:szCs w:val="24"/>
        </w:rPr>
        <w:t xml:space="preserve">. </w:t>
      </w:r>
    </w:p>
    <w:p w14:paraId="2053D74B" w14:textId="77777777" w:rsidR="00425ABE" w:rsidRPr="00446718" w:rsidRDefault="002C28D7" w:rsidP="00612CCE">
      <w:pPr>
        <w:spacing w:line="274" w:lineRule="exact"/>
        <w:ind w:left="20" w:right="20"/>
        <w:jc w:val="both"/>
        <w:rPr>
          <w:sz w:val="24"/>
          <w:szCs w:val="24"/>
        </w:rPr>
      </w:pPr>
      <w:r>
        <w:rPr>
          <w:sz w:val="24"/>
          <w:szCs w:val="24"/>
        </w:rPr>
        <w:t xml:space="preserve">           </w:t>
      </w:r>
      <w:r w:rsidR="001A3E6F">
        <w:rPr>
          <w:sz w:val="24"/>
          <w:szCs w:val="24"/>
        </w:rPr>
        <w:t xml:space="preserve"> 11</w:t>
      </w:r>
      <w:r w:rsidR="00635D58">
        <w:rPr>
          <w:sz w:val="24"/>
          <w:szCs w:val="24"/>
        </w:rPr>
        <w:t>.08</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4B770C19" w14:textId="77777777" w:rsidR="00425ABE" w:rsidRDefault="00DB79C1" w:rsidP="00425ABE">
      <w:pPr>
        <w:jc w:val="both"/>
        <w:rPr>
          <w:sz w:val="24"/>
          <w:szCs w:val="24"/>
        </w:rPr>
      </w:pPr>
      <w:r>
        <w:rPr>
          <w:sz w:val="24"/>
          <w:szCs w:val="24"/>
        </w:rPr>
        <w:t xml:space="preserve">            </w:t>
      </w:r>
      <w:r w:rsidR="00D003FD">
        <w:rPr>
          <w:sz w:val="24"/>
          <w:szCs w:val="24"/>
        </w:rPr>
        <w:t>А</w:t>
      </w:r>
      <w:r w:rsidR="001D43E1" w:rsidRPr="00FC0ADD">
        <w:rPr>
          <w:sz w:val="24"/>
          <w:szCs w:val="24"/>
        </w:rPr>
        <w:t xml:space="preserve">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w:t>
      </w:r>
      <w:r w:rsidR="00223423" w:rsidRPr="00223423">
        <w:rPr>
          <w:sz w:val="24"/>
          <w:szCs w:val="24"/>
        </w:rPr>
        <w:t xml:space="preserve">в которых </w:t>
      </w:r>
      <w:r w:rsidR="00B94B89">
        <w:rPr>
          <w:sz w:val="24"/>
          <w:szCs w:val="24"/>
        </w:rPr>
        <w:t>он</w:t>
      </w:r>
      <w:r w:rsidR="001A3E6F">
        <w:rPr>
          <w:sz w:val="24"/>
          <w:szCs w:val="24"/>
        </w:rPr>
        <w:t>а</w:t>
      </w:r>
      <w:r w:rsidR="00B94B89">
        <w:rPr>
          <w:sz w:val="24"/>
          <w:szCs w:val="24"/>
        </w:rPr>
        <w:t xml:space="preserve"> возражает против доводов </w:t>
      </w:r>
      <w:r w:rsidR="00086D2C">
        <w:rPr>
          <w:sz w:val="24"/>
          <w:szCs w:val="24"/>
        </w:rPr>
        <w:t>жалобы</w:t>
      </w:r>
      <w:r w:rsidR="00F31D9C">
        <w:rPr>
          <w:sz w:val="24"/>
          <w:szCs w:val="24"/>
        </w:rPr>
        <w:t>.</w:t>
      </w:r>
    </w:p>
    <w:p w14:paraId="3117E93C" w14:textId="77777777" w:rsidR="00346E26" w:rsidRDefault="00346E26" w:rsidP="00425ABE">
      <w:pPr>
        <w:jc w:val="both"/>
        <w:rPr>
          <w:sz w:val="24"/>
          <w:szCs w:val="24"/>
        </w:rPr>
      </w:pPr>
      <w:r>
        <w:rPr>
          <w:sz w:val="24"/>
          <w:szCs w:val="24"/>
        </w:rPr>
        <w:t xml:space="preserve">            28.09.2023г. рассмотрение дисциплинарного производства квалификационной комиссией было отложено.</w:t>
      </w:r>
    </w:p>
    <w:p w14:paraId="7D5B6794" w14:textId="5D7DAF02" w:rsidR="00767408" w:rsidRDefault="002C28D7" w:rsidP="00425ABE">
      <w:pPr>
        <w:jc w:val="both"/>
        <w:rPr>
          <w:sz w:val="24"/>
          <w:szCs w:val="24"/>
        </w:rPr>
      </w:pPr>
      <w:r>
        <w:rPr>
          <w:sz w:val="24"/>
          <w:szCs w:val="24"/>
        </w:rPr>
        <w:t xml:space="preserve">            </w:t>
      </w:r>
      <w:r w:rsidR="00A97281">
        <w:rPr>
          <w:sz w:val="24"/>
          <w:szCs w:val="24"/>
        </w:rPr>
        <w:t>24.10</w:t>
      </w:r>
      <w:r w:rsidR="007621AE">
        <w:rPr>
          <w:sz w:val="24"/>
          <w:szCs w:val="24"/>
        </w:rPr>
        <w:t>.2023</w:t>
      </w:r>
      <w:r w:rsidR="00767408">
        <w:rPr>
          <w:sz w:val="24"/>
          <w:szCs w:val="24"/>
        </w:rPr>
        <w:t>г. заявител</w:t>
      </w:r>
      <w:r w:rsidR="001A3E6F">
        <w:rPr>
          <w:sz w:val="24"/>
          <w:szCs w:val="24"/>
        </w:rPr>
        <w:t>ь С</w:t>
      </w:r>
      <w:r w:rsidR="00A0219F">
        <w:rPr>
          <w:sz w:val="24"/>
          <w:szCs w:val="24"/>
        </w:rPr>
        <w:t>.</w:t>
      </w:r>
      <w:r w:rsidR="001A3E6F">
        <w:rPr>
          <w:sz w:val="24"/>
          <w:szCs w:val="24"/>
        </w:rPr>
        <w:t>В.А. и доверитель Г</w:t>
      </w:r>
      <w:r w:rsidR="00A0219F">
        <w:rPr>
          <w:sz w:val="24"/>
          <w:szCs w:val="24"/>
        </w:rPr>
        <w:t>.</w:t>
      </w:r>
      <w:r w:rsidR="001A3E6F">
        <w:rPr>
          <w:sz w:val="24"/>
          <w:szCs w:val="24"/>
        </w:rPr>
        <w:t>В.В.</w:t>
      </w:r>
      <w:r w:rsidR="00675584">
        <w:rPr>
          <w:sz w:val="24"/>
          <w:szCs w:val="24"/>
        </w:rPr>
        <w:t xml:space="preserve"> в</w:t>
      </w:r>
      <w:r w:rsidR="00815D30">
        <w:rPr>
          <w:sz w:val="24"/>
          <w:szCs w:val="24"/>
        </w:rPr>
        <w:t xml:space="preserve"> заседани</w:t>
      </w:r>
      <w:r w:rsidR="001A6E0E">
        <w:rPr>
          <w:sz w:val="24"/>
          <w:szCs w:val="24"/>
        </w:rPr>
        <w:t>е</w:t>
      </w:r>
      <w:r w:rsidR="00815D30">
        <w:rPr>
          <w:sz w:val="24"/>
          <w:szCs w:val="24"/>
        </w:rPr>
        <w:t xml:space="preserve"> квалификационной комиссии </w:t>
      </w:r>
      <w:r w:rsidR="001A3E6F">
        <w:rPr>
          <w:sz w:val="24"/>
          <w:szCs w:val="24"/>
        </w:rPr>
        <w:t>явились</w:t>
      </w:r>
      <w:r w:rsidR="004B59C9">
        <w:rPr>
          <w:sz w:val="24"/>
          <w:szCs w:val="24"/>
        </w:rPr>
        <w:t xml:space="preserve">, </w:t>
      </w:r>
      <w:r w:rsidR="00000FAB">
        <w:rPr>
          <w:sz w:val="24"/>
          <w:szCs w:val="24"/>
        </w:rPr>
        <w:t>поддержал</w:t>
      </w:r>
      <w:r w:rsidR="001A3E6F">
        <w:rPr>
          <w:sz w:val="24"/>
          <w:szCs w:val="24"/>
        </w:rPr>
        <w:t>и</w:t>
      </w:r>
      <w:r w:rsidR="00000FAB">
        <w:rPr>
          <w:sz w:val="24"/>
          <w:szCs w:val="24"/>
        </w:rPr>
        <w:t xml:space="preserve"> доводы жалобы</w:t>
      </w:r>
      <w:r w:rsidR="000757CD">
        <w:rPr>
          <w:sz w:val="24"/>
          <w:szCs w:val="24"/>
        </w:rPr>
        <w:t>.</w:t>
      </w:r>
    </w:p>
    <w:p w14:paraId="36A18F3A" w14:textId="77777777" w:rsidR="00425ABE" w:rsidRPr="00446718" w:rsidRDefault="00A97281" w:rsidP="00A97281">
      <w:pPr>
        <w:ind w:firstLine="708"/>
        <w:jc w:val="both"/>
        <w:rPr>
          <w:sz w:val="24"/>
          <w:szCs w:val="24"/>
        </w:rPr>
      </w:pPr>
      <w:r>
        <w:rPr>
          <w:sz w:val="24"/>
          <w:szCs w:val="24"/>
        </w:rPr>
        <w:t>24.10</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9E2F4F">
        <w:rPr>
          <w:sz w:val="24"/>
          <w:szCs w:val="24"/>
        </w:rPr>
        <w:t xml:space="preserve"> </w:t>
      </w:r>
      <w:r w:rsidR="001A3E6F">
        <w:rPr>
          <w:sz w:val="24"/>
          <w:szCs w:val="24"/>
        </w:rPr>
        <w:t>явилась</w:t>
      </w:r>
      <w:r>
        <w:rPr>
          <w:sz w:val="24"/>
          <w:szCs w:val="24"/>
        </w:rPr>
        <w:t xml:space="preserve">, </w:t>
      </w:r>
      <w:r w:rsidR="001A3E6F">
        <w:rPr>
          <w:sz w:val="24"/>
          <w:szCs w:val="24"/>
        </w:rPr>
        <w:t>возражала против жалобы, поддержала доводы письменных объяснений</w:t>
      </w:r>
      <w:r w:rsidR="00223423" w:rsidRPr="00223423">
        <w:rPr>
          <w:sz w:val="24"/>
          <w:szCs w:val="24"/>
        </w:rPr>
        <w:t xml:space="preserve">. </w:t>
      </w:r>
    </w:p>
    <w:p w14:paraId="6F0084A6" w14:textId="6453C37A" w:rsidR="001A3E6F" w:rsidRPr="001A3E6F" w:rsidRDefault="00A97281" w:rsidP="001A3E6F">
      <w:pPr>
        <w:ind w:firstLine="708"/>
        <w:jc w:val="both"/>
        <w:rPr>
          <w:sz w:val="24"/>
          <w:szCs w:val="24"/>
        </w:rPr>
      </w:pPr>
      <w:r>
        <w:rPr>
          <w:sz w:val="24"/>
          <w:szCs w:val="24"/>
        </w:rPr>
        <w:t>24.10</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1A3E6F" w:rsidRPr="001A3E6F">
        <w:rPr>
          <w:sz w:val="24"/>
          <w:szCs w:val="24"/>
        </w:rPr>
        <w:t xml:space="preserve">о наличии в действиях (бездействии) адвоката </w:t>
      </w:r>
      <w:r w:rsidR="00A0219F">
        <w:rPr>
          <w:sz w:val="24"/>
          <w:szCs w:val="24"/>
        </w:rPr>
        <w:t>М.Э.Ю.</w:t>
      </w:r>
      <w:r w:rsidR="001A3E6F" w:rsidRPr="001A3E6F">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1 п. 1 ст. 7, п. 1, 2,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доверителями С</w:t>
      </w:r>
      <w:r w:rsidR="00A0219F">
        <w:rPr>
          <w:sz w:val="24"/>
          <w:szCs w:val="24"/>
        </w:rPr>
        <w:t>.</w:t>
      </w:r>
      <w:r w:rsidR="001A3E6F" w:rsidRPr="001A3E6F">
        <w:rPr>
          <w:sz w:val="24"/>
          <w:szCs w:val="24"/>
        </w:rPr>
        <w:t>В.А. и Г</w:t>
      </w:r>
      <w:r w:rsidR="00A0219F">
        <w:rPr>
          <w:sz w:val="24"/>
          <w:szCs w:val="24"/>
        </w:rPr>
        <w:t>.</w:t>
      </w:r>
      <w:r w:rsidR="001A3E6F" w:rsidRPr="001A3E6F">
        <w:rPr>
          <w:sz w:val="24"/>
          <w:szCs w:val="24"/>
        </w:rPr>
        <w:t xml:space="preserve">В.В., которые выразились в том, что адвокат: </w:t>
      </w:r>
    </w:p>
    <w:p w14:paraId="01EDD9AE" w14:textId="77777777" w:rsidR="001A3E6F" w:rsidRDefault="001A3E6F" w:rsidP="001A3E6F">
      <w:pPr>
        <w:pStyle w:val="af5"/>
        <w:numPr>
          <w:ilvl w:val="0"/>
          <w:numId w:val="37"/>
        </w:numPr>
        <w:jc w:val="both"/>
        <w:rPr>
          <w:sz w:val="24"/>
          <w:szCs w:val="24"/>
        </w:rPr>
      </w:pPr>
      <w:r w:rsidRPr="001A3E6F">
        <w:rPr>
          <w:sz w:val="24"/>
          <w:szCs w:val="24"/>
        </w:rPr>
        <w:t>получила денежные средства в общей сумме 48 000 руб. на личную банковскую карту без оформления финансовых документов;</w:t>
      </w:r>
    </w:p>
    <w:p w14:paraId="1CC4A7FA" w14:textId="77777777" w:rsidR="00DF5674" w:rsidRPr="001A3E6F" w:rsidRDefault="001A3E6F" w:rsidP="001A3E6F">
      <w:pPr>
        <w:pStyle w:val="af5"/>
        <w:numPr>
          <w:ilvl w:val="0"/>
          <w:numId w:val="37"/>
        </w:numPr>
        <w:jc w:val="both"/>
        <w:rPr>
          <w:sz w:val="24"/>
          <w:szCs w:val="24"/>
        </w:rPr>
      </w:pPr>
      <w:r w:rsidRPr="001A3E6F">
        <w:rPr>
          <w:sz w:val="24"/>
          <w:szCs w:val="24"/>
        </w:rPr>
        <w:t>фактически приняла поручение на оказание юридической помощи заявителям, не заключив в установленном порядке соглашение на оказание юридической помощи</w:t>
      </w:r>
      <w:r w:rsidR="007E56CB" w:rsidRPr="001A3E6F">
        <w:rPr>
          <w:sz w:val="24"/>
          <w:szCs w:val="24"/>
        </w:rPr>
        <w:t>.</w:t>
      </w:r>
      <w:bookmarkEnd w:id="2"/>
    </w:p>
    <w:p w14:paraId="3F6CEB67" w14:textId="77777777" w:rsidR="00A80002" w:rsidRDefault="00A80002" w:rsidP="00675584">
      <w:pPr>
        <w:ind w:firstLine="708"/>
        <w:jc w:val="both"/>
        <w:rPr>
          <w:sz w:val="24"/>
          <w:szCs w:val="24"/>
        </w:rPr>
      </w:pPr>
    </w:p>
    <w:p w14:paraId="508FA722" w14:textId="77777777" w:rsidR="00DF5674" w:rsidRDefault="00265292" w:rsidP="00A80002">
      <w:pPr>
        <w:ind w:firstLine="708"/>
        <w:jc w:val="both"/>
        <w:rPr>
          <w:sz w:val="24"/>
          <w:szCs w:val="24"/>
        </w:rPr>
      </w:pPr>
      <w:r>
        <w:rPr>
          <w:sz w:val="24"/>
          <w:szCs w:val="24"/>
        </w:rPr>
        <w:t>31.10.2023г. от</w:t>
      </w:r>
      <w:r w:rsidR="00635D58">
        <w:rPr>
          <w:sz w:val="24"/>
          <w:szCs w:val="24"/>
        </w:rPr>
        <w:t xml:space="preserve"> адвоката </w:t>
      </w:r>
      <w:r>
        <w:rPr>
          <w:sz w:val="24"/>
          <w:szCs w:val="24"/>
        </w:rPr>
        <w:t xml:space="preserve">поступило </w:t>
      </w:r>
      <w:r w:rsidR="00635D58">
        <w:rPr>
          <w:sz w:val="24"/>
          <w:szCs w:val="24"/>
        </w:rPr>
        <w:t>несогласие с заключением ква</w:t>
      </w:r>
      <w:r w:rsidR="00BA37FF">
        <w:rPr>
          <w:sz w:val="24"/>
          <w:szCs w:val="24"/>
        </w:rPr>
        <w:t>лификационной комиссии</w:t>
      </w:r>
      <w:r w:rsidR="00A80002">
        <w:rPr>
          <w:sz w:val="24"/>
          <w:szCs w:val="24"/>
        </w:rPr>
        <w:t>.</w:t>
      </w:r>
    </w:p>
    <w:p w14:paraId="320B9F97" w14:textId="77777777" w:rsidR="00265292" w:rsidRDefault="00265292" w:rsidP="00A80002">
      <w:pPr>
        <w:ind w:firstLine="708"/>
        <w:jc w:val="both"/>
        <w:rPr>
          <w:sz w:val="24"/>
          <w:szCs w:val="24"/>
        </w:rPr>
      </w:pPr>
      <w:r>
        <w:rPr>
          <w:sz w:val="24"/>
          <w:szCs w:val="24"/>
        </w:rPr>
        <w:t>12.12.2023г. от заявителя поступили дополнительные документы.</w:t>
      </w:r>
    </w:p>
    <w:p w14:paraId="02F62E57" w14:textId="77777777" w:rsidR="00265292" w:rsidRDefault="00265292" w:rsidP="00A80002">
      <w:pPr>
        <w:ind w:firstLine="708"/>
        <w:jc w:val="both"/>
        <w:rPr>
          <w:sz w:val="24"/>
          <w:szCs w:val="24"/>
        </w:rPr>
      </w:pPr>
      <w:r>
        <w:rPr>
          <w:sz w:val="24"/>
          <w:szCs w:val="24"/>
        </w:rPr>
        <w:t xml:space="preserve">13.12.2023г. от адвоката поступило заявление адвоката об отложении дисциплинарного производства либо </w:t>
      </w:r>
      <w:r w:rsidR="00D003FD">
        <w:rPr>
          <w:sz w:val="24"/>
          <w:szCs w:val="24"/>
        </w:rPr>
        <w:t>рассмотрении в</w:t>
      </w:r>
      <w:r>
        <w:rPr>
          <w:sz w:val="24"/>
          <w:szCs w:val="24"/>
        </w:rPr>
        <w:t xml:space="preserve"> ее отсутствие (с приложением документов).</w:t>
      </w:r>
    </w:p>
    <w:p w14:paraId="395C61D9" w14:textId="77777777" w:rsidR="009B6C8B" w:rsidRDefault="009B6C8B" w:rsidP="00A97281">
      <w:pPr>
        <w:jc w:val="both"/>
        <w:rPr>
          <w:sz w:val="24"/>
          <w:szCs w:val="24"/>
          <w:lang w:eastAsia="en-US"/>
        </w:rPr>
      </w:pPr>
    </w:p>
    <w:p w14:paraId="28229C0D" w14:textId="77777777" w:rsidR="009B6C8B" w:rsidRPr="005B1670" w:rsidRDefault="009B6C8B" w:rsidP="009B6C8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явил</w:t>
      </w:r>
      <w:r w:rsidR="00265292">
        <w:rPr>
          <w:sz w:val="24"/>
          <w:szCs w:val="24"/>
          <w:lang w:eastAsia="en-US"/>
        </w:rPr>
        <w:t>ся</w:t>
      </w:r>
      <w:r>
        <w:rPr>
          <w:sz w:val="24"/>
          <w:szCs w:val="24"/>
          <w:lang w:eastAsia="en-US"/>
        </w:rPr>
        <w:t>, согласи</w:t>
      </w:r>
      <w:r w:rsidR="00193812">
        <w:rPr>
          <w:sz w:val="24"/>
          <w:szCs w:val="24"/>
          <w:lang w:eastAsia="en-US"/>
        </w:rPr>
        <w:t>л</w:t>
      </w:r>
      <w:r w:rsidR="00265292">
        <w:rPr>
          <w:sz w:val="24"/>
          <w:szCs w:val="24"/>
          <w:lang w:eastAsia="en-US"/>
        </w:rPr>
        <w:t>ся</w:t>
      </w:r>
      <w:r>
        <w:rPr>
          <w:sz w:val="24"/>
          <w:szCs w:val="24"/>
          <w:lang w:eastAsia="en-US"/>
        </w:rPr>
        <w:t xml:space="preserve"> с заключением квалификационной комиссии.</w:t>
      </w:r>
    </w:p>
    <w:p w14:paraId="52C95D83" w14:textId="77777777" w:rsidR="009B6C8B" w:rsidRDefault="009B6C8B" w:rsidP="009B6C8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193812">
        <w:rPr>
          <w:sz w:val="24"/>
          <w:szCs w:val="24"/>
          <w:lang w:eastAsia="en-US"/>
        </w:rPr>
        <w:t xml:space="preserve">не </w:t>
      </w:r>
      <w:r>
        <w:rPr>
          <w:sz w:val="24"/>
          <w:szCs w:val="24"/>
          <w:lang w:eastAsia="en-US"/>
        </w:rPr>
        <w:t>явил</w:t>
      </w:r>
      <w:r w:rsidR="00265292">
        <w:rPr>
          <w:sz w:val="24"/>
          <w:szCs w:val="24"/>
          <w:lang w:eastAsia="en-US"/>
        </w:rPr>
        <w:t>ась</w:t>
      </w:r>
      <w:r>
        <w:rPr>
          <w:sz w:val="24"/>
          <w:szCs w:val="24"/>
          <w:lang w:eastAsia="en-US"/>
        </w:rPr>
        <w:t xml:space="preserve">, </w:t>
      </w:r>
      <w:r w:rsidR="00193812">
        <w:rPr>
          <w:sz w:val="24"/>
          <w:szCs w:val="24"/>
          <w:lang w:eastAsia="en-US"/>
        </w:rPr>
        <w:t>уведомлен</w:t>
      </w:r>
      <w:r w:rsidR="00265292">
        <w:rPr>
          <w:sz w:val="24"/>
          <w:szCs w:val="24"/>
          <w:lang w:eastAsia="en-US"/>
        </w:rPr>
        <w:t>а</w:t>
      </w:r>
      <w:r>
        <w:rPr>
          <w:sz w:val="24"/>
          <w:szCs w:val="24"/>
          <w:lang w:eastAsia="en-US"/>
        </w:rPr>
        <w:t xml:space="preserve">. </w:t>
      </w:r>
    </w:p>
    <w:p w14:paraId="12154CAD" w14:textId="77777777" w:rsidR="009B6C8B" w:rsidRDefault="009B6C8B" w:rsidP="009B6C8B">
      <w:pPr>
        <w:ind w:firstLine="708"/>
        <w:jc w:val="both"/>
        <w:rPr>
          <w:sz w:val="24"/>
          <w:szCs w:val="24"/>
          <w:lang w:eastAsia="en-US"/>
        </w:rPr>
      </w:pPr>
    </w:p>
    <w:p w14:paraId="562B3368" w14:textId="77777777" w:rsidR="009B6C8B" w:rsidRDefault="009B6C8B" w:rsidP="009B6C8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25FFD37" w14:textId="77777777" w:rsidR="00600350" w:rsidRDefault="00600350" w:rsidP="009B6C8B">
      <w:pPr>
        <w:ind w:firstLine="708"/>
        <w:jc w:val="both"/>
        <w:rPr>
          <w:sz w:val="24"/>
          <w:szCs w:val="24"/>
          <w:lang w:eastAsia="en-US"/>
        </w:rPr>
      </w:pPr>
      <w:r>
        <w:rPr>
          <w:sz w:val="24"/>
          <w:szCs w:val="24"/>
          <w:lang w:eastAsia="en-US"/>
        </w:rPr>
        <w:t>Выводы квалификационной комиссии согласуются с материалами дела, опровергающими возражения адвоката, в частности, об отсутствии правоотношений, на которые ссылается заявитель жалобы. Совет констатирует, что занятая адвокатом позиция свидетельствует не только о нарушении правил оформления соглашений об оказании юридической помощи и порядка оприходования принимаемых в качестве вознаграждения денежных средств, но и о попытке использования данных обстоятельств в целях уклонения от надлежащего исполнения обязательств перед доверителем.</w:t>
      </w:r>
    </w:p>
    <w:p w14:paraId="4781F80E" w14:textId="77777777" w:rsidR="004B536A" w:rsidRDefault="004B536A" w:rsidP="009B6C8B">
      <w:pPr>
        <w:ind w:firstLine="708"/>
        <w:jc w:val="both"/>
        <w:rPr>
          <w:sz w:val="24"/>
          <w:szCs w:val="24"/>
          <w:lang w:eastAsia="en-US"/>
        </w:rPr>
      </w:pPr>
      <w:r>
        <w:rPr>
          <w:sz w:val="24"/>
          <w:szCs w:val="24"/>
          <w:lang w:eastAsia="en-US"/>
        </w:rPr>
        <w:t>Совет не соглашается с изложенными в возражениях на заключение от 24.10.2</w:t>
      </w:r>
      <w:r w:rsidR="00842EA3">
        <w:rPr>
          <w:sz w:val="24"/>
          <w:szCs w:val="24"/>
          <w:lang w:eastAsia="en-US"/>
        </w:rPr>
        <w:t>02</w:t>
      </w:r>
      <w:r>
        <w:rPr>
          <w:sz w:val="24"/>
          <w:szCs w:val="24"/>
          <w:lang w:eastAsia="en-US"/>
        </w:rPr>
        <w:t xml:space="preserve">3г. рассуждениями адвоката относительно свободы оперирования платежными инструментами или правового значения доверенности как односторонней сделки как оторванными от материалов конкретного дисциплинарного дела и исследуемых обстоятельств. Совет </w:t>
      </w:r>
      <w:r w:rsidR="00B5350F">
        <w:rPr>
          <w:sz w:val="24"/>
          <w:szCs w:val="24"/>
          <w:lang w:eastAsia="en-US"/>
        </w:rPr>
        <w:t xml:space="preserve">также </w:t>
      </w:r>
      <w:r>
        <w:rPr>
          <w:sz w:val="24"/>
          <w:szCs w:val="24"/>
          <w:lang w:eastAsia="en-US"/>
        </w:rPr>
        <w:t>не усматривает доказательственного значения в сообщении о преступлении, направленно</w:t>
      </w:r>
      <w:r w:rsidR="00B5350F">
        <w:rPr>
          <w:sz w:val="24"/>
          <w:szCs w:val="24"/>
          <w:lang w:eastAsia="en-US"/>
        </w:rPr>
        <w:t>м</w:t>
      </w:r>
      <w:r>
        <w:rPr>
          <w:sz w:val="24"/>
          <w:szCs w:val="24"/>
          <w:lang w:eastAsia="en-US"/>
        </w:rPr>
        <w:t xml:space="preserve"> адвокатом в отношении заявителя после возбуждения дисциплинарного производства</w:t>
      </w:r>
      <w:r w:rsidR="00842EA3">
        <w:rPr>
          <w:sz w:val="24"/>
          <w:szCs w:val="24"/>
          <w:lang w:eastAsia="en-US"/>
        </w:rPr>
        <w:t>,</w:t>
      </w:r>
      <w:r>
        <w:rPr>
          <w:sz w:val="24"/>
          <w:szCs w:val="24"/>
          <w:lang w:eastAsia="en-US"/>
        </w:rPr>
        <w:t xml:space="preserve"> и </w:t>
      </w:r>
      <w:r w:rsidR="00B5350F">
        <w:rPr>
          <w:sz w:val="24"/>
          <w:szCs w:val="24"/>
          <w:lang w:eastAsia="en-US"/>
        </w:rPr>
        <w:t>дачи квалификационной комиссией своего заключения относительно несоблюдения адвокатом профессиональных обязанностей.</w:t>
      </w:r>
    </w:p>
    <w:p w14:paraId="6015F917" w14:textId="77777777" w:rsidR="009B6C8B" w:rsidRDefault="00600350" w:rsidP="008F7403">
      <w:pPr>
        <w:ind w:firstLine="708"/>
        <w:jc w:val="both"/>
        <w:rPr>
          <w:sz w:val="24"/>
          <w:szCs w:val="24"/>
          <w:lang w:eastAsia="en-US"/>
        </w:rPr>
      </w:pPr>
      <w:r>
        <w:rPr>
          <w:sz w:val="24"/>
          <w:szCs w:val="24"/>
          <w:lang w:eastAsia="en-US"/>
        </w:rPr>
        <w:t xml:space="preserve">Допущенные адвокатом нарушения существенно </w:t>
      </w:r>
      <w:r w:rsidR="004B536A">
        <w:rPr>
          <w:sz w:val="24"/>
          <w:szCs w:val="24"/>
          <w:lang w:eastAsia="en-US"/>
        </w:rPr>
        <w:t>ущемляют</w:t>
      </w:r>
      <w:r>
        <w:rPr>
          <w:sz w:val="24"/>
          <w:szCs w:val="24"/>
          <w:lang w:eastAsia="en-US"/>
        </w:rPr>
        <w:t xml:space="preserve"> законные интересы доверителя </w:t>
      </w:r>
      <w:r w:rsidR="004B536A">
        <w:rPr>
          <w:sz w:val="24"/>
          <w:szCs w:val="24"/>
          <w:lang w:eastAsia="en-US"/>
        </w:rPr>
        <w:t>в отношении</w:t>
      </w:r>
      <w:r>
        <w:rPr>
          <w:sz w:val="24"/>
          <w:szCs w:val="24"/>
          <w:lang w:eastAsia="en-US"/>
        </w:rPr>
        <w:t xml:space="preserve"> правов</w:t>
      </w:r>
      <w:r w:rsidR="004B536A">
        <w:rPr>
          <w:sz w:val="24"/>
          <w:szCs w:val="24"/>
          <w:lang w:eastAsia="en-US"/>
        </w:rPr>
        <w:t>ой</w:t>
      </w:r>
      <w:r>
        <w:rPr>
          <w:sz w:val="24"/>
          <w:szCs w:val="24"/>
          <w:lang w:eastAsia="en-US"/>
        </w:rPr>
        <w:t xml:space="preserve"> определенност</w:t>
      </w:r>
      <w:r w:rsidR="004B536A">
        <w:rPr>
          <w:sz w:val="24"/>
          <w:szCs w:val="24"/>
          <w:lang w:eastAsia="en-US"/>
        </w:rPr>
        <w:t>и</w:t>
      </w:r>
      <w:r>
        <w:rPr>
          <w:sz w:val="24"/>
          <w:szCs w:val="24"/>
          <w:lang w:eastAsia="en-US"/>
        </w:rPr>
        <w:t xml:space="preserve"> и прозрачность отношений, </w:t>
      </w:r>
      <w:r w:rsidR="008F7403">
        <w:rPr>
          <w:sz w:val="24"/>
          <w:szCs w:val="24"/>
          <w:lang w:eastAsia="en-US"/>
        </w:rPr>
        <w:t>вследствие чего не могут рассматриваться как чисто формальные</w:t>
      </w:r>
      <w:r w:rsidR="004B536A">
        <w:rPr>
          <w:sz w:val="24"/>
          <w:szCs w:val="24"/>
          <w:lang w:eastAsia="en-US"/>
        </w:rPr>
        <w:t xml:space="preserve"> проступки</w:t>
      </w:r>
      <w:r w:rsidR="008F7403">
        <w:rPr>
          <w:sz w:val="24"/>
          <w:szCs w:val="24"/>
          <w:lang w:eastAsia="en-US"/>
        </w:rPr>
        <w:t xml:space="preserve">. Совет констатирует допущенное адвокатом злоупотребление </w:t>
      </w:r>
      <w:r w:rsidR="00B5350F">
        <w:rPr>
          <w:sz w:val="24"/>
          <w:szCs w:val="24"/>
          <w:lang w:eastAsia="en-US"/>
        </w:rPr>
        <w:t>своим положением</w:t>
      </w:r>
      <w:r w:rsidR="008F7403">
        <w:rPr>
          <w:sz w:val="24"/>
          <w:szCs w:val="24"/>
          <w:lang w:eastAsia="en-US"/>
        </w:rPr>
        <w:t xml:space="preserve"> заведомо более профессиональной и квалифицированной стороны, ответственной за надлежащее закрепление всех существенных условий доверительного правоотношения по оказанию юридической помощи, а также за корректную фиксацию хода исполнения принятого поручения.</w:t>
      </w:r>
    </w:p>
    <w:p w14:paraId="4601D68D" w14:textId="77777777" w:rsidR="008F7403" w:rsidRDefault="008F7403" w:rsidP="008F7403">
      <w:pPr>
        <w:ind w:firstLine="708"/>
        <w:jc w:val="both"/>
        <w:rPr>
          <w:sz w:val="24"/>
          <w:szCs w:val="24"/>
          <w:lang w:eastAsia="en-US"/>
        </w:rPr>
      </w:pPr>
      <w:r>
        <w:rPr>
          <w:sz w:val="24"/>
          <w:szCs w:val="24"/>
          <w:lang w:eastAsia="en-US"/>
        </w:rPr>
        <w:t xml:space="preserve">Учитывая имеющуюся у адвоката возможность добровольно </w:t>
      </w:r>
      <w:r w:rsidR="00B5350F">
        <w:rPr>
          <w:sz w:val="24"/>
          <w:szCs w:val="24"/>
          <w:lang w:eastAsia="en-US"/>
        </w:rPr>
        <w:t xml:space="preserve">и по собственной инициативе </w:t>
      </w:r>
      <w:r>
        <w:rPr>
          <w:sz w:val="24"/>
          <w:szCs w:val="24"/>
          <w:lang w:eastAsia="en-US"/>
        </w:rPr>
        <w:t>урегулировать конфликт с доверителем, Совет ограничивается объявлением адвокату предупреждения, констатируя длящийся характер установленных нарушений законодательства об адвокатской деятельности и адвокатуре и ущемления прав доверителя.</w:t>
      </w:r>
    </w:p>
    <w:p w14:paraId="4F90A7FA" w14:textId="77777777" w:rsidR="009B6C8B" w:rsidRPr="00446718" w:rsidRDefault="009B6C8B" w:rsidP="009B6C8B">
      <w:pPr>
        <w:ind w:firstLine="708"/>
        <w:jc w:val="both"/>
        <w:rPr>
          <w:sz w:val="24"/>
          <w:szCs w:val="24"/>
          <w:lang w:eastAsia="en-US"/>
        </w:rPr>
      </w:pPr>
    </w:p>
    <w:p w14:paraId="7B8909F8" w14:textId="77777777" w:rsidR="009B6C8B" w:rsidRDefault="009B6C8B" w:rsidP="009B6C8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53505B5D" w14:textId="77777777" w:rsidR="009B6C8B" w:rsidRPr="00446718" w:rsidRDefault="009B6C8B" w:rsidP="009B6C8B">
      <w:pPr>
        <w:ind w:firstLine="708"/>
        <w:jc w:val="both"/>
        <w:rPr>
          <w:sz w:val="24"/>
          <w:szCs w:val="24"/>
          <w:lang w:eastAsia="en-US"/>
        </w:rPr>
      </w:pPr>
    </w:p>
    <w:p w14:paraId="4CCDEAC2" w14:textId="77777777" w:rsidR="009B6C8B" w:rsidRPr="00446718" w:rsidRDefault="009B6C8B" w:rsidP="009B6C8B">
      <w:pPr>
        <w:ind w:firstLine="708"/>
        <w:jc w:val="center"/>
        <w:rPr>
          <w:b/>
          <w:bCs/>
          <w:sz w:val="24"/>
          <w:szCs w:val="24"/>
          <w:lang w:eastAsia="en-US"/>
        </w:rPr>
      </w:pPr>
      <w:r w:rsidRPr="00446718">
        <w:rPr>
          <w:b/>
          <w:bCs/>
          <w:sz w:val="24"/>
          <w:szCs w:val="24"/>
          <w:lang w:eastAsia="en-US"/>
        </w:rPr>
        <w:t>РЕШИЛ:</w:t>
      </w:r>
    </w:p>
    <w:p w14:paraId="12B3E481" w14:textId="77777777" w:rsidR="009B6C8B" w:rsidRDefault="009B6C8B" w:rsidP="009B6C8B">
      <w:pPr>
        <w:jc w:val="both"/>
        <w:rPr>
          <w:sz w:val="24"/>
          <w:szCs w:val="24"/>
          <w:lang w:eastAsia="en-US"/>
        </w:rPr>
      </w:pPr>
    </w:p>
    <w:p w14:paraId="1A51DC0B" w14:textId="76C3AC3D" w:rsidR="001A3E6F" w:rsidRPr="001A3E6F" w:rsidRDefault="009B6C8B" w:rsidP="001A3E6F">
      <w:pPr>
        <w:pStyle w:val="af5"/>
        <w:numPr>
          <w:ilvl w:val="0"/>
          <w:numId w:val="43"/>
        </w:numPr>
        <w:jc w:val="both"/>
        <w:rPr>
          <w:sz w:val="24"/>
          <w:szCs w:val="24"/>
        </w:rPr>
      </w:pPr>
      <w:r w:rsidRPr="001A3E6F">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1A3E6F" w:rsidRPr="001A3E6F">
        <w:rPr>
          <w:sz w:val="24"/>
          <w:szCs w:val="24"/>
        </w:rPr>
        <w:t>п.п. 1 п. 1 ст. 7, п. 1, 2,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доверителями С</w:t>
      </w:r>
      <w:r w:rsidR="00A0219F">
        <w:rPr>
          <w:sz w:val="24"/>
          <w:szCs w:val="24"/>
        </w:rPr>
        <w:t>.</w:t>
      </w:r>
      <w:r w:rsidR="001A3E6F" w:rsidRPr="001A3E6F">
        <w:rPr>
          <w:sz w:val="24"/>
          <w:szCs w:val="24"/>
        </w:rPr>
        <w:t>В.А. и Г</w:t>
      </w:r>
      <w:r w:rsidR="00A0219F">
        <w:rPr>
          <w:sz w:val="24"/>
          <w:szCs w:val="24"/>
        </w:rPr>
        <w:t>.</w:t>
      </w:r>
      <w:r w:rsidR="001A3E6F" w:rsidRPr="001A3E6F">
        <w:rPr>
          <w:sz w:val="24"/>
          <w:szCs w:val="24"/>
        </w:rPr>
        <w:t xml:space="preserve">В.В., которые выразились в том, что адвокат: </w:t>
      </w:r>
    </w:p>
    <w:p w14:paraId="517347CB" w14:textId="77777777" w:rsidR="001A3E6F" w:rsidRDefault="001A3E6F" w:rsidP="001A3E6F">
      <w:pPr>
        <w:pStyle w:val="af5"/>
        <w:numPr>
          <w:ilvl w:val="0"/>
          <w:numId w:val="37"/>
        </w:numPr>
        <w:jc w:val="both"/>
        <w:rPr>
          <w:sz w:val="24"/>
          <w:szCs w:val="24"/>
        </w:rPr>
      </w:pPr>
      <w:r w:rsidRPr="001A3E6F">
        <w:rPr>
          <w:sz w:val="24"/>
          <w:szCs w:val="24"/>
        </w:rPr>
        <w:t>получила денежные средства в общей сумме 48 000 руб. на личную банковскую карту без оформления финансовых документов;</w:t>
      </w:r>
    </w:p>
    <w:p w14:paraId="4E96209F" w14:textId="77777777" w:rsidR="00193812" w:rsidRPr="001A3E6F" w:rsidRDefault="001A3E6F" w:rsidP="001A3E6F">
      <w:pPr>
        <w:pStyle w:val="af5"/>
        <w:numPr>
          <w:ilvl w:val="0"/>
          <w:numId w:val="37"/>
        </w:numPr>
        <w:jc w:val="both"/>
        <w:rPr>
          <w:sz w:val="24"/>
          <w:szCs w:val="24"/>
        </w:rPr>
      </w:pPr>
      <w:r w:rsidRPr="001A3E6F">
        <w:rPr>
          <w:sz w:val="24"/>
          <w:szCs w:val="24"/>
        </w:rPr>
        <w:t>фактически приняла поручение на оказание юридической помощи заявителям, не заключив в установленном порядке соглашение на оказание юридической помощи</w:t>
      </w:r>
      <w:r w:rsidR="00193812" w:rsidRPr="001A3E6F">
        <w:rPr>
          <w:sz w:val="24"/>
          <w:szCs w:val="24"/>
        </w:rPr>
        <w:t>.</w:t>
      </w:r>
    </w:p>
    <w:p w14:paraId="706E407C" w14:textId="05FA07F1" w:rsidR="00390386" w:rsidRPr="001A3E6F" w:rsidRDefault="009B6C8B" w:rsidP="001A3E6F">
      <w:pPr>
        <w:pStyle w:val="af5"/>
        <w:numPr>
          <w:ilvl w:val="0"/>
          <w:numId w:val="43"/>
        </w:numPr>
        <w:jc w:val="both"/>
        <w:rPr>
          <w:sz w:val="24"/>
          <w:szCs w:val="24"/>
        </w:rPr>
      </w:pPr>
      <w:r w:rsidRPr="001A3E6F">
        <w:rPr>
          <w:sz w:val="24"/>
          <w:szCs w:val="24"/>
        </w:rPr>
        <w:lastRenderedPageBreak/>
        <w:t xml:space="preserve">Вследствие допущенных нарушений применить меру дисциплинарной ответственности в виде </w:t>
      </w:r>
      <w:r w:rsidR="005A5405">
        <w:rPr>
          <w:sz w:val="24"/>
          <w:szCs w:val="24"/>
        </w:rPr>
        <w:t>предупреждения</w:t>
      </w:r>
      <w:r w:rsidRPr="001A3E6F">
        <w:rPr>
          <w:sz w:val="24"/>
          <w:szCs w:val="24"/>
        </w:rPr>
        <w:t xml:space="preserve"> в отношении адвоката </w:t>
      </w:r>
      <w:r w:rsidR="00A0219F">
        <w:rPr>
          <w:sz w:val="24"/>
          <w:szCs w:val="24"/>
        </w:rPr>
        <w:t>М.Э.Ю.</w:t>
      </w:r>
      <w:r w:rsidRPr="001A3E6F">
        <w:rPr>
          <w:sz w:val="24"/>
          <w:szCs w:val="24"/>
        </w:rPr>
        <w:t xml:space="preserve">, </w:t>
      </w:r>
      <w:r w:rsidRPr="001A3E6F">
        <w:rPr>
          <w:sz w:val="24"/>
          <w:szCs w:val="24"/>
          <w:lang w:eastAsia="en-US"/>
        </w:rPr>
        <w:t>имеюще</w:t>
      </w:r>
      <w:r w:rsidR="00265292">
        <w:rPr>
          <w:sz w:val="24"/>
          <w:szCs w:val="24"/>
          <w:lang w:eastAsia="en-US"/>
        </w:rPr>
        <w:t>й</w:t>
      </w:r>
      <w:r w:rsidRPr="001A3E6F">
        <w:rPr>
          <w:sz w:val="24"/>
          <w:szCs w:val="24"/>
          <w:lang w:eastAsia="en-US"/>
        </w:rPr>
        <w:t xml:space="preserve"> регистрационный номер</w:t>
      </w:r>
      <w:proofErr w:type="gramStart"/>
      <w:r w:rsidRPr="001A3E6F">
        <w:rPr>
          <w:sz w:val="24"/>
          <w:szCs w:val="24"/>
          <w:lang w:eastAsia="en-US"/>
        </w:rPr>
        <w:t xml:space="preserve"> </w:t>
      </w:r>
      <w:r w:rsidR="00A0219F">
        <w:rPr>
          <w:sz w:val="24"/>
          <w:szCs w:val="24"/>
          <w:lang w:eastAsia="en-US"/>
        </w:rPr>
        <w:t>….</w:t>
      </w:r>
      <w:proofErr w:type="gramEnd"/>
      <w:r w:rsidR="00A0219F">
        <w:rPr>
          <w:sz w:val="24"/>
          <w:szCs w:val="24"/>
          <w:lang w:eastAsia="en-US"/>
        </w:rPr>
        <w:t>.</w:t>
      </w:r>
      <w:r w:rsidRPr="001A3E6F">
        <w:rPr>
          <w:sz w:val="24"/>
          <w:szCs w:val="24"/>
          <w:lang w:eastAsia="en-US"/>
        </w:rPr>
        <w:t xml:space="preserve"> в реестре адвокатов Московской области</w:t>
      </w:r>
      <w:r w:rsidR="00390386" w:rsidRPr="001A3E6F">
        <w:rPr>
          <w:sz w:val="24"/>
          <w:szCs w:val="24"/>
        </w:rPr>
        <w:t>.</w:t>
      </w:r>
    </w:p>
    <w:p w14:paraId="50ACD540" w14:textId="77777777" w:rsidR="00390386" w:rsidRDefault="00390386" w:rsidP="00390386">
      <w:pPr>
        <w:jc w:val="both"/>
        <w:rPr>
          <w:sz w:val="24"/>
          <w:szCs w:val="24"/>
          <w:lang w:eastAsia="en-US"/>
        </w:rPr>
      </w:pPr>
    </w:p>
    <w:p w14:paraId="117DCA00" w14:textId="77777777" w:rsidR="00390386" w:rsidRDefault="00390386" w:rsidP="00390386">
      <w:pPr>
        <w:ind w:firstLine="708"/>
        <w:jc w:val="both"/>
        <w:rPr>
          <w:sz w:val="24"/>
          <w:szCs w:val="24"/>
          <w:lang w:eastAsia="en-US"/>
        </w:rPr>
      </w:pPr>
    </w:p>
    <w:p w14:paraId="21BB1BFF" w14:textId="77777777" w:rsidR="00741638" w:rsidRPr="000A1010" w:rsidRDefault="000B398C" w:rsidP="008F7403">
      <w:pPr>
        <w:ind w:left="720"/>
        <w:rPr>
          <w:color w:val="000000"/>
          <w:sz w:val="24"/>
          <w:szCs w:val="24"/>
        </w:rPr>
      </w:pPr>
      <w:r>
        <w:rPr>
          <w:sz w:val="24"/>
        </w:rPr>
        <w:t xml:space="preserve">Президент                                                                                     </w:t>
      </w:r>
      <w:proofErr w:type="spellStart"/>
      <w:r w:rsidR="009B6C8B">
        <w:rPr>
          <w:sz w:val="24"/>
        </w:rPr>
        <w:t>А.П.Галоганов</w:t>
      </w:r>
      <w:proofErr w:type="spellEnd"/>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8E99" w14:textId="77777777" w:rsidR="006D2C4D" w:rsidRDefault="006D2C4D" w:rsidP="00C01A07">
      <w:r>
        <w:separator/>
      </w:r>
    </w:p>
  </w:endnote>
  <w:endnote w:type="continuationSeparator" w:id="0">
    <w:p w14:paraId="03CE4E91" w14:textId="77777777" w:rsidR="006D2C4D" w:rsidRDefault="006D2C4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7826" w14:textId="77777777" w:rsidR="006D2C4D" w:rsidRDefault="006D2C4D" w:rsidP="00C01A07">
      <w:r>
        <w:separator/>
      </w:r>
    </w:p>
  </w:footnote>
  <w:footnote w:type="continuationSeparator" w:id="0">
    <w:p w14:paraId="0C9E1E68" w14:textId="77777777" w:rsidR="006D2C4D" w:rsidRDefault="006D2C4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0A5276A" w14:textId="77777777" w:rsidR="00DA47A2" w:rsidRDefault="002C20F8">
        <w:pPr>
          <w:pStyle w:val="af7"/>
          <w:jc w:val="right"/>
        </w:pPr>
        <w:r>
          <w:fldChar w:fldCharType="begin"/>
        </w:r>
        <w:r w:rsidR="00DA47A2">
          <w:instrText>PAGE   \* MERGEFORMAT</w:instrText>
        </w:r>
        <w:r>
          <w:fldChar w:fldCharType="separate"/>
        </w:r>
        <w:r w:rsidR="00842EA3">
          <w:rPr>
            <w:noProof/>
          </w:rPr>
          <w:t>3</w:t>
        </w:r>
        <w:r>
          <w:rPr>
            <w:noProof/>
          </w:rPr>
          <w:fldChar w:fldCharType="end"/>
        </w:r>
      </w:p>
    </w:sdtContent>
  </w:sdt>
  <w:p w14:paraId="2AE5BE96"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D9A"/>
    <w:multiLevelType w:val="hybridMultilevel"/>
    <w:tmpl w:val="6846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9"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F373426"/>
    <w:multiLevelType w:val="hybridMultilevel"/>
    <w:tmpl w:val="81041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1" w15:restartNumberingAfterBreak="0">
    <w:nsid w:val="682B1266"/>
    <w:multiLevelType w:val="hybridMultilevel"/>
    <w:tmpl w:val="3B3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BDC28A9"/>
    <w:multiLevelType w:val="hybridMultilevel"/>
    <w:tmpl w:val="F4ECB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E2C599C"/>
    <w:multiLevelType w:val="hybridMultilevel"/>
    <w:tmpl w:val="B07AA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29617314">
    <w:abstractNumId w:val="41"/>
  </w:num>
  <w:num w:numId="2" w16cid:durableId="968897778">
    <w:abstractNumId w:val="18"/>
  </w:num>
  <w:num w:numId="3" w16cid:durableId="426735540">
    <w:abstractNumId w:val="25"/>
  </w:num>
  <w:num w:numId="4" w16cid:durableId="363679296">
    <w:abstractNumId w:val="24"/>
  </w:num>
  <w:num w:numId="5" w16cid:durableId="626202383">
    <w:abstractNumId w:val="33"/>
  </w:num>
  <w:num w:numId="6" w16cid:durableId="759562263">
    <w:abstractNumId w:val="3"/>
  </w:num>
  <w:num w:numId="7" w16cid:durableId="128111179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866721">
    <w:abstractNumId w:val="10"/>
  </w:num>
  <w:num w:numId="9" w16cid:durableId="779567942">
    <w:abstractNumId w:val="39"/>
  </w:num>
  <w:num w:numId="10" w16cid:durableId="1109163671">
    <w:abstractNumId w:val="13"/>
  </w:num>
  <w:num w:numId="11" w16cid:durableId="1259947521">
    <w:abstractNumId w:val="36"/>
  </w:num>
  <w:num w:numId="12" w16cid:durableId="333385842">
    <w:abstractNumId w:val="12"/>
  </w:num>
  <w:num w:numId="13" w16cid:durableId="1857845366">
    <w:abstractNumId w:val="7"/>
  </w:num>
  <w:num w:numId="14" w16cid:durableId="1777476608">
    <w:abstractNumId w:val="28"/>
  </w:num>
  <w:num w:numId="15" w16cid:durableId="1612396133">
    <w:abstractNumId w:val="27"/>
  </w:num>
  <w:num w:numId="16" w16cid:durableId="118573451">
    <w:abstractNumId w:val="21"/>
  </w:num>
  <w:num w:numId="17" w16cid:durableId="1701273573">
    <w:abstractNumId w:val="22"/>
  </w:num>
  <w:num w:numId="18" w16cid:durableId="838083415">
    <w:abstractNumId w:val="23"/>
  </w:num>
  <w:num w:numId="19" w16cid:durableId="2076470205">
    <w:abstractNumId w:val="34"/>
  </w:num>
  <w:num w:numId="20" w16cid:durableId="1779643306">
    <w:abstractNumId w:val="2"/>
  </w:num>
  <w:num w:numId="21" w16cid:durableId="380179407">
    <w:abstractNumId w:val="9"/>
  </w:num>
  <w:num w:numId="22" w16cid:durableId="1893423285">
    <w:abstractNumId w:val="19"/>
  </w:num>
  <w:num w:numId="23" w16cid:durableId="1275403978">
    <w:abstractNumId w:val="1"/>
  </w:num>
  <w:num w:numId="24" w16cid:durableId="964895876">
    <w:abstractNumId w:val="6"/>
  </w:num>
  <w:num w:numId="25" w16cid:durableId="2051151451">
    <w:abstractNumId w:val="15"/>
  </w:num>
  <w:num w:numId="26" w16cid:durableId="1018511045">
    <w:abstractNumId w:val="5"/>
  </w:num>
  <w:num w:numId="27" w16cid:durableId="932516159">
    <w:abstractNumId w:val="4"/>
  </w:num>
  <w:num w:numId="28" w16cid:durableId="934485696">
    <w:abstractNumId w:val="38"/>
  </w:num>
  <w:num w:numId="29" w16cid:durableId="85196843">
    <w:abstractNumId w:val="16"/>
  </w:num>
  <w:num w:numId="30" w16cid:durableId="127935413">
    <w:abstractNumId w:val="29"/>
  </w:num>
  <w:num w:numId="31" w16cid:durableId="1357535431">
    <w:abstractNumId w:val="20"/>
  </w:num>
  <w:num w:numId="32" w16cid:durableId="1801805908">
    <w:abstractNumId w:val="40"/>
  </w:num>
  <w:num w:numId="33" w16cid:durableId="1332950514">
    <w:abstractNumId w:val="14"/>
  </w:num>
  <w:num w:numId="34" w16cid:durableId="751128300">
    <w:abstractNumId w:val="32"/>
  </w:num>
  <w:num w:numId="35" w16cid:durableId="1026449516">
    <w:abstractNumId w:val="30"/>
  </w:num>
  <w:num w:numId="36" w16cid:durableId="387261166">
    <w:abstractNumId w:val="8"/>
  </w:num>
  <w:num w:numId="37" w16cid:durableId="41685006">
    <w:abstractNumId w:val="17"/>
  </w:num>
  <w:num w:numId="38" w16cid:durableId="1800802400">
    <w:abstractNumId w:val="11"/>
  </w:num>
  <w:num w:numId="39" w16cid:durableId="1224952181">
    <w:abstractNumId w:val="0"/>
  </w:num>
  <w:num w:numId="40" w16cid:durableId="1831485144">
    <w:abstractNumId w:val="31"/>
  </w:num>
  <w:num w:numId="41" w16cid:durableId="904994192">
    <w:abstractNumId w:val="37"/>
  </w:num>
  <w:num w:numId="42" w16cid:durableId="1847861800">
    <w:abstractNumId w:val="35"/>
  </w:num>
  <w:num w:numId="43" w16cid:durableId="1463419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0FAB"/>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769C7"/>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2EE2"/>
    <w:rsid w:val="000B398C"/>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1F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1EDA"/>
    <w:rsid w:val="0017300A"/>
    <w:rsid w:val="001741FD"/>
    <w:rsid w:val="0017656C"/>
    <w:rsid w:val="00176EAB"/>
    <w:rsid w:val="00180E74"/>
    <w:rsid w:val="0018311D"/>
    <w:rsid w:val="00186991"/>
    <w:rsid w:val="00187041"/>
    <w:rsid w:val="00187D1A"/>
    <w:rsid w:val="00193812"/>
    <w:rsid w:val="001950B1"/>
    <w:rsid w:val="001A3E6F"/>
    <w:rsid w:val="001A5074"/>
    <w:rsid w:val="001A6E0E"/>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4C2C"/>
    <w:rsid w:val="0025258C"/>
    <w:rsid w:val="0025624E"/>
    <w:rsid w:val="00260360"/>
    <w:rsid w:val="0026050D"/>
    <w:rsid w:val="00265292"/>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0F8"/>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46E26"/>
    <w:rsid w:val="00351CBF"/>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6782"/>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D76"/>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536A"/>
    <w:rsid w:val="004B59C9"/>
    <w:rsid w:val="004B760B"/>
    <w:rsid w:val="004B76D0"/>
    <w:rsid w:val="004C1331"/>
    <w:rsid w:val="004C1923"/>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140C1"/>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405"/>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350"/>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35D58"/>
    <w:rsid w:val="00642FCF"/>
    <w:rsid w:val="00650E8A"/>
    <w:rsid w:val="006533FE"/>
    <w:rsid w:val="00654307"/>
    <w:rsid w:val="00654B23"/>
    <w:rsid w:val="00656FAB"/>
    <w:rsid w:val="006667B0"/>
    <w:rsid w:val="00666FBA"/>
    <w:rsid w:val="00667A4C"/>
    <w:rsid w:val="00673A4D"/>
    <w:rsid w:val="0067452A"/>
    <w:rsid w:val="00675584"/>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1C4D"/>
    <w:rsid w:val="006B42B6"/>
    <w:rsid w:val="006B5F11"/>
    <w:rsid w:val="006B78E2"/>
    <w:rsid w:val="006C4776"/>
    <w:rsid w:val="006C61C6"/>
    <w:rsid w:val="006C6D7F"/>
    <w:rsid w:val="006D27CF"/>
    <w:rsid w:val="006D2C4D"/>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1134"/>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2"/>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17D3"/>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4B1C"/>
    <w:rsid w:val="00832545"/>
    <w:rsid w:val="00834921"/>
    <w:rsid w:val="00835F01"/>
    <w:rsid w:val="008409A9"/>
    <w:rsid w:val="008423DE"/>
    <w:rsid w:val="00842EA3"/>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D70B4"/>
    <w:rsid w:val="008E0145"/>
    <w:rsid w:val="008E1AB3"/>
    <w:rsid w:val="008E4590"/>
    <w:rsid w:val="008E4AAA"/>
    <w:rsid w:val="008E58A6"/>
    <w:rsid w:val="008E5BF9"/>
    <w:rsid w:val="008F0C9E"/>
    <w:rsid w:val="008F14CA"/>
    <w:rsid w:val="008F154F"/>
    <w:rsid w:val="008F1F21"/>
    <w:rsid w:val="008F3FB2"/>
    <w:rsid w:val="008F43F3"/>
    <w:rsid w:val="008F6A2B"/>
    <w:rsid w:val="008F7403"/>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6C8B"/>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19F"/>
    <w:rsid w:val="00A02FAF"/>
    <w:rsid w:val="00A06A70"/>
    <w:rsid w:val="00A06C89"/>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002"/>
    <w:rsid w:val="00A80785"/>
    <w:rsid w:val="00A82870"/>
    <w:rsid w:val="00A84153"/>
    <w:rsid w:val="00A85345"/>
    <w:rsid w:val="00A85A87"/>
    <w:rsid w:val="00A86A93"/>
    <w:rsid w:val="00A91A72"/>
    <w:rsid w:val="00A95080"/>
    <w:rsid w:val="00A96B06"/>
    <w:rsid w:val="00A97281"/>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1BED"/>
    <w:rsid w:val="00AD27E2"/>
    <w:rsid w:val="00AD663E"/>
    <w:rsid w:val="00AD729C"/>
    <w:rsid w:val="00AE3B55"/>
    <w:rsid w:val="00AE46C1"/>
    <w:rsid w:val="00AE471C"/>
    <w:rsid w:val="00AF26D9"/>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350F"/>
    <w:rsid w:val="00B55C8C"/>
    <w:rsid w:val="00B63E34"/>
    <w:rsid w:val="00B63F12"/>
    <w:rsid w:val="00B6400F"/>
    <w:rsid w:val="00B6475D"/>
    <w:rsid w:val="00B70AC9"/>
    <w:rsid w:val="00B71EA4"/>
    <w:rsid w:val="00B73D28"/>
    <w:rsid w:val="00B742DF"/>
    <w:rsid w:val="00B74467"/>
    <w:rsid w:val="00B75DDC"/>
    <w:rsid w:val="00B80CFB"/>
    <w:rsid w:val="00B80D7F"/>
    <w:rsid w:val="00B8426D"/>
    <w:rsid w:val="00B8571B"/>
    <w:rsid w:val="00B86A11"/>
    <w:rsid w:val="00B9225D"/>
    <w:rsid w:val="00B94B89"/>
    <w:rsid w:val="00B959A1"/>
    <w:rsid w:val="00BA0223"/>
    <w:rsid w:val="00BA1FE8"/>
    <w:rsid w:val="00BA37FF"/>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6019"/>
    <w:rsid w:val="00C97CA0"/>
    <w:rsid w:val="00CA2685"/>
    <w:rsid w:val="00CA5E37"/>
    <w:rsid w:val="00CA64A0"/>
    <w:rsid w:val="00CB2703"/>
    <w:rsid w:val="00CB39CE"/>
    <w:rsid w:val="00CB61BD"/>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03FD"/>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AEA"/>
    <w:rsid w:val="00DC5BA6"/>
    <w:rsid w:val="00DD1094"/>
    <w:rsid w:val="00DD3BA5"/>
    <w:rsid w:val="00DD556E"/>
    <w:rsid w:val="00DD59CE"/>
    <w:rsid w:val="00DD642A"/>
    <w:rsid w:val="00DE39F0"/>
    <w:rsid w:val="00DE5391"/>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38C7"/>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002"/>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72C4"/>
    <w:rsid w:val="00EE7EC6"/>
    <w:rsid w:val="00EF060C"/>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848"/>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549F"/>
  <w15:docId w15:val="{48DB68C2-492B-4B68-9259-75F29E2A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A4AC-D4F4-43BA-B8A4-D2570099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987</Words>
  <Characters>5631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2023-10-31T13:17:00Z</cp:lastPrinted>
  <dcterms:created xsi:type="dcterms:W3CDTF">2023-12-24T16:56:00Z</dcterms:created>
  <dcterms:modified xsi:type="dcterms:W3CDTF">2024-01-15T14:48:00Z</dcterms:modified>
</cp:coreProperties>
</file>