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346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4A5A31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16FA33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40360">
        <w:rPr>
          <w:b/>
          <w:caps/>
          <w:sz w:val="24"/>
          <w:szCs w:val="24"/>
        </w:rPr>
        <w:t>2</w:t>
      </w:r>
      <w:r w:rsidR="00257EC6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62D575B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2117CF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0360">
        <w:rPr>
          <w:b/>
          <w:sz w:val="24"/>
          <w:szCs w:val="24"/>
        </w:rPr>
        <w:t>3</w:t>
      </w:r>
      <w:r w:rsidR="00257EC6">
        <w:rPr>
          <w:b/>
          <w:sz w:val="24"/>
          <w:szCs w:val="24"/>
        </w:rPr>
        <w:t>1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3F4E6C0" w14:textId="77C230A9" w:rsidR="00CD5464" w:rsidRPr="00CD5464" w:rsidRDefault="00EC0F2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А.А.В.</w:t>
      </w:r>
    </w:p>
    <w:p w14:paraId="454542B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D1D6710" w14:textId="67BB696D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C07789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5AA70BC" w14:textId="37EA0D59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F2FDA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40360">
        <w:rPr>
          <w:bCs/>
          <w:sz w:val="24"/>
          <w:szCs w:val="24"/>
        </w:rPr>
        <w:t>3</w:t>
      </w:r>
      <w:r w:rsidR="00257EC6">
        <w:rPr>
          <w:bCs/>
          <w:sz w:val="24"/>
          <w:szCs w:val="24"/>
        </w:rPr>
        <w:t>1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6B3860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029C16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CEDD78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B73001C" w14:textId="081E7766" w:rsidR="00C73E7B" w:rsidRPr="00257EC6" w:rsidRDefault="00257EC6">
      <w:pPr>
        <w:ind w:firstLine="709"/>
        <w:jc w:val="both"/>
        <w:rPr>
          <w:sz w:val="24"/>
          <w:szCs w:val="24"/>
        </w:rPr>
      </w:pPr>
      <w:r w:rsidRPr="00257EC6">
        <w:rPr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EC0F22">
        <w:rPr>
          <w:sz w:val="24"/>
          <w:szCs w:val="24"/>
        </w:rPr>
        <w:t>А.А.В.</w:t>
      </w:r>
      <w:r w:rsidRPr="00257EC6">
        <w:rPr>
          <w:sz w:val="24"/>
          <w:szCs w:val="24"/>
        </w:rPr>
        <w:t>, имеющего регистрационный номер</w:t>
      </w:r>
      <w:proofErr w:type="gramStart"/>
      <w:r w:rsidRPr="00257EC6">
        <w:rPr>
          <w:sz w:val="24"/>
          <w:szCs w:val="24"/>
        </w:rPr>
        <w:t xml:space="preserve"> </w:t>
      </w:r>
      <w:r w:rsidR="00EC0F22">
        <w:rPr>
          <w:sz w:val="24"/>
          <w:szCs w:val="24"/>
        </w:rPr>
        <w:t>….</w:t>
      </w:r>
      <w:proofErr w:type="gramEnd"/>
      <w:r w:rsidR="00EC0F22">
        <w:rPr>
          <w:sz w:val="24"/>
          <w:szCs w:val="24"/>
        </w:rPr>
        <w:t>.</w:t>
      </w:r>
      <w:r w:rsidRPr="00257EC6">
        <w:rPr>
          <w:sz w:val="24"/>
          <w:szCs w:val="24"/>
        </w:rPr>
        <w:t xml:space="preserve">, избранная форма адвокатского образования – </w:t>
      </w:r>
      <w:r w:rsidR="00EC0F22">
        <w:rPr>
          <w:sz w:val="24"/>
          <w:szCs w:val="24"/>
        </w:rPr>
        <w:t>…..</w:t>
      </w:r>
    </w:p>
    <w:p w14:paraId="55D7FB60" w14:textId="40638622" w:rsidR="007F64D8" w:rsidRPr="00257EC6" w:rsidRDefault="007F64D8">
      <w:pPr>
        <w:ind w:firstLine="709"/>
        <w:jc w:val="both"/>
        <w:rPr>
          <w:sz w:val="24"/>
          <w:szCs w:val="24"/>
        </w:rPr>
      </w:pPr>
      <w:r w:rsidRPr="00257EC6">
        <w:rPr>
          <w:sz w:val="24"/>
          <w:szCs w:val="24"/>
        </w:rPr>
        <w:t xml:space="preserve">Как указывается в представлении, </w:t>
      </w:r>
      <w:r w:rsidR="002B662B" w:rsidRPr="00257EC6">
        <w:rPr>
          <w:sz w:val="24"/>
          <w:szCs w:val="24"/>
        </w:rPr>
        <w:t xml:space="preserve">адвокатом </w:t>
      </w:r>
      <w:r w:rsidR="00257EC6" w:rsidRPr="00257EC6">
        <w:rPr>
          <w:sz w:val="24"/>
          <w:szCs w:val="24"/>
        </w:rPr>
        <w:t>А</w:t>
      </w:r>
      <w:r w:rsidR="00EC0F22">
        <w:rPr>
          <w:sz w:val="24"/>
          <w:szCs w:val="24"/>
        </w:rPr>
        <w:t>.</w:t>
      </w:r>
      <w:r w:rsidR="00257EC6" w:rsidRPr="00257EC6">
        <w:rPr>
          <w:sz w:val="24"/>
          <w:szCs w:val="24"/>
        </w:rPr>
        <w:t xml:space="preserve">А.В.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257EC6" w:rsidRPr="00257EC6">
        <w:rPr>
          <w:sz w:val="24"/>
          <w:szCs w:val="24"/>
        </w:rPr>
        <w:t>с 01.06.2019г. по 31.12.2022г</w:t>
      </w:r>
      <w:bookmarkEnd w:id="2"/>
      <w:r w:rsidR="00DA24BD" w:rsidRPr="00257EC6">
        <w:rPr>
          <w:sz w:val="24"/>
          <w:szCs w:val="24"/>
        </w:rPr>
        <w:t>.</w:t>
      </w:r>
    </w:p>
    <w:p w14:paraId="59D37D79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 w:rsidRPr="00A648D9">
        <w:rPr>
          <w:color w:val="auto"/>
          <w:sz w:val="24"/>
          <w:szCs w:val="24"/>
        </w:rPr>
        <w:t>31.10</w:t>
      </w:r>
      <w:r w:rsidR="00D07E13" w:rsidRPr="00A648D9">
        <w:rPr>
          <w:color w:val="auto"/>
          <w:sz w:val="24"/>
          <w:szCs w:val="24"/>
        </w:rPr>
        <w:t>.2023</w:t>
      </w:r>
      <w:r w:rsidR="00976E44" w:rsidRPr="00A648D9">
        <w:rPr>
          <w:color w:val="auto"/>
          <w:sz w:val="24"/>
          <w:szCs w:val="24"/>
        </w:rPr>
        <w:t>г</w:t>
      </w:r>
      <w:r w:rsidR="00AA4DF0" w:rsidRPr="00A648D9">
        <w:rPr>
          <w:color w:val="auto"/>
          <w:sz w:val="24"/>
          <w:szCs w:val="24"/>
        </w:rPr>
        <w:t xml:space="preserve">. </w:t>
      </w:r>
      <w:r w:rsidR="00304C4E" w:rsidRPr="00A648D9">
        <w:rPr>
          <w:color w:val="auto"/>
          <w:sz w:val="24"/>
          <w:szCs w:val="24"/>
        </w:rPr>
        <w:t>Р</w:t>
      </w:r>
      <w:r w:rsidR="00AA4DF0" w:rsidRPr="00A648D9">
        <w:rPr>
          <w:color w:val="auto"/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21815E81" w14:textId="1C694B8B" w:rsidR="007F64D8" w:rsidRPr="00DA24BD" w:rsidRDefault="009B3B3D" w:rsidP="008E0C05">
      <w:pPr>
        <w:ind w:firstLine="709"/>
        <w:jc w:val="both"/>
        <w:rPr>
          <w:color w:val="auto"/>
          <w:sz w:val="24"/>
          <w:szCs w:val="24"/>
        </w:rPr>
      </w:pPr>
      <w:r w:rsidRPr="00DA24BD">
        <w:rPr>
          <w:color w:val="auto"/>
          <w:sz w:val="24"/>
          <w:szCs w:val="24"/>
        </w:rPr>
        <w:t>Адвокат</w:t>
      </w:r>
      <w:r w:rsidR="00C8005B" w:rsidRPr="00DA24BD">
        <w:rPr>
          <w:color w:val="auto"/>
          <w:sz w:val="24"/>
          <w:szCs w:val="24"/>
        </w:rPr>
        <w:t>ом</w:t>
      </w:r>
      <w:r w:rsidRPr="00DA24BD">
        <w:rPr>
          <w:color w:val="auto"/>
          <w:sz w:val="24"/>
          <w:szCs w:val="24"/>
        </w:rPr>
        <w:t xml:space="preserve"> представлены письменные объяснения, </w:t>
      </w:r>
      <w:r w:rsidR="00ED3AE5" w:rsidRPr="00DA24BD">
        <w:rPr>
          <w:color w:val="auto"/>
          <w:sz w:val="24"/>
          <w:szCs w:val="24"/>
        </w:rPr>
        <w:t>в которых</w:t>
      </w:r>
      <w:r w:rsidR="00B40360">
        <w:rPr>
          <w:color w:val="auto"/>
          <w:sz w:val="24"/>
          <w:szCs w:val="24"/>
        </w:rPr>
        <w:t xml:space="preserve"> </w:t>
      </w:r>
      <w:r w:rsidR="00257EC6">
        <w:rPr>
          <w:color w:val="000000"/>
          <w:sz w:val="24"/>
          <w:szCs w:val="24"/>
        </w:rPr>
        <w:t xml:space="preserve">сообщил сведения о своем статусе ученого-правоведа и своей научной деятельности в 2019–2022 гг., которые, по его мнению, могут послужить основанием для прекращения дисциплинарного производства. Из обращения следует, что адвокат </w:t>
      </w:r>
      <w:r w:rsidR="00257EC6" w:rsidRPr="009A0E29">
        <w:rPr>
          <w:color w:val="000000"/>
          <w:sz w:val="24"/>
          <w:szCs w:val="24"/>
        </w:rPr>
        <w:t>А</w:t>
      </w:r>
      <w:r w:rsidR="00EC0F22">
        <w:rPr>
          <w:color w:val="000000"/>
          <w:sz w:val="24"/>
          <w:szCs w:val="24"/>
        </w:rPr>
        <w:t>.</w:t>
      </w:r>
      <w:r w:rsidR="00257EC6">
        <w:rPr>
          <w:color w:val="000000"/>
          <w:sz w:val="24"/>
          <w:szCs w:val="24"/>
        </w:rPr>
        <w:t>А.В</w:t>
      </w:r>
      <w:r w:rsidR="00257EC6">
        <w:rPr>
          <w:sz w:val="24"/>
          <w:szCs w:val="24"/>
        </w:rPr>
        <w:t>. является доктором юридических наук с 2004 г., академиком Российской академии адвокатуры и нотариата с 2005 г., профессором двух государственных вузов, членом диссертационных советов двух государственных вузов. В 2019–2020 гг. он опубликовал 2 монографии (в соавторстве). В 2019–2022 гг. он опубликовал 31 статью, из которых 6 статей написал лично, 25 – в соавторстве, в том числе одну из них на английском языке. В 2019–2022 гг. он принял участие в 6 научных конференциях.  В 2019 г. он выступил официальным оппонентом на защите диссертации на соискание ученой степени кандидата юридических наук в государственном вузе</w:t>
      </w:r>
      <w:r w:rsidR="007F64D8" w:rsidRPr="00DA24BD">
        <w:rPr>
          <w:color w:val="auto"/>
          <w:sz w:val="24"/>
          <w:szCs w:val="24"/>
        </w:rPr>
        <w:t xml:space="preserve">. </w:t>
      </w:r>
    </w:p>
    <w:p w14:paraId="7B1342A4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B40360">
        <w:rPr>
          <w:sz w:val="24"/>
          <w:szCs w:val="24"/>
        </w:rPr>
        <w:t xml:space="preserve">не </w:t>
      </w:r>
      <w:r w:rsidR="00DA24BD">
        <w:rPr>
          <w:sz w:val="24"/>
          <w:szCs w:val="24"/>
        </w:rPr>
        <w:t>явился</w:t>
      </w:r>
      <w:r w:rsidR="0036349E">
        <w:rPr>
          <w:sz w:val="24"/>
          <w:szCs w:val="24"/>
        </w:rPr>
        <w:t xml:space="preserve">, </w:t>
      </w:r>
      <w:r w:rsidR="00B40360">
        <w:rPr>
          <w:sz w:val="24"/>
          <w:szCs w:val="24"/>
        </w:rPr>
        <w:t>уведомлен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2CF08E3B" w14:textId="025CCEAF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57EC6" w:rsidRPr="00BF0055">
        <w:rPr>
          <w:sz w:val="24"/>
        </w:rPr>
        <w:t xml:space="preserve">о наличии в действиях (бездействии) </w:t>
      </w:r>
      <w:r w:rsidR="00257EC6" w:rsidRPr="00A678B5">
        <w:rPr>
          <w:sz w:val="24"/>
        </w:rPr>
        <w:t xml:space="preserve">адвоката </w:t>
      </w:r>
      <w:r w:rsidR="00EC0F22">
        <w:rPr>
          <w:color w:val="000000"/>
          <w:sz w:val="24"/>
          <w:szCs w:val="24"/>
        </w:rPr>
        <w:t>А.А.В.</w:t>
      </w:r>
      <w:r w:rsidR="00257EC6" w:rsidRPr="00326E82">
        <w:rPr>
          <w:color w:val="000000"/>
          <w:sz w:val="24"/>
          <w:szCs w:val="24"/>
        </w:rPr>
        <w:t xml:space="preserve"> </w:t>
      </w:r>
      <w:r w:rsidR="00257EC6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257EC6" w:rsidRPr="00BF0055">
        <w:rPr>
          <w:sz w:val="24"/>
        </w:rPr>
        <w:t>пп</w:t>
      </w:r>
      <w:proofErr w:type="spellEnd"/>
      <w:r w:rsidR="00257EC6" w:rsidRPr="00BF0055">
        <w:rPr>
          <w:sz w:val="24"/>
        </w:rPr>
        <w:t xml:space="preserve">. </w:t>
      </w:r>
      <w:r w:rsidR="00257EC6">
        <w:rPr>
          <w:sz w:val="24"/>
        </w:rPr>
        <w:t xml:space="preserve">3 и </w:t>
      </w:r>
      <w:r w:rsidR="00257EC6" w:rsidRPr="00BF0055">
        <w:rPr>
          <w:sz w:val="24"/>
        </w:rPr>
        <w:t>4 п. 1 ст. 7 Ф</w:t>
      </w:r>
      <w:r w:rsidR="00257EC6">
        <w:rPr>
          <w:sz w:val="24"/>
        </w:rPr>
        <w:t>едерального закона</w:t>
      </w:r>
      <w:r w:rsidR="00257EC6" w:rsidRPr="00BF0055">
        <w:rPr>
          <w:sz w:val="24"/>
        </w:rPr>
        <w:t xml:space="preserve"> «Об адвокатской деятельности и адвокатуре в Р</w:t>
      </w:r>
      <w:r w:rsidR="00257EC6">
        <w:rPr>
          <w:sz w:val="24"/>
        </w:rPr>
        <w:t xml:space="preserve">оссийской </w:t>
      </w:r>
      <w:r w:rsidR="00257EC6" w:rsidRPr="00BF0055">
        <w:rPr>
          <w:sz w:val="24"/>
        </w:rPr>
        <w:t>Ф</w:t>
      </w:r>
      <w:r w:rsidR="00257EC6">
        <w:rPr>
          <w:sz w:val="24"/>
        </w:rPr>
        <w:t>едерации</w:t>
      </w:r>
      <w:r w:rsidR="00257EC6" w:rsidRPr="00BF0055">
        <w:rPr>
          <w:sz w:val="24"/>
        </w:rPr>
        <w:t>»</w:t>
      </w:r>
      <w:r w:rsidR="00257EC6">
        <w:rPr>
          <w:sz w:val="24"/>
        </w:rPr>
        <w:t xml:space="preserve"> и</w:t>
      </w:r>
      <w:r w:rsidR="00257EC6" w:rsidRPr="00BF0055">
        <w:rPr>
          <w:sz w:val="24"/>
        </w:rPr>
        <w:t xml:space="preserve"> п. 6 ст. 15 Кодекса профессиональной этики адвоката, выразивше</w:t>
      </w:r>
      <w:r w:rsidR="00257EC6">
        <w:rPr>
          <w:sz w:val="24"/>
        </w:rPr>
        <w:t>го</w:t>
      </w:r>
      <w:r w:rsidR="00257EC6" w:rsidRPr="00BF0055">
        <w:rPr>
          <w:sz w:val="24"/>
        </w:rPr>
        <w:t xml:space="preserve">ся в неисполнении обязанности </w:t>
      </w:r>
      <w:r w:rsidR="00257EC6" w:rsidRPr="00B6702A">
        <w:rPr>
          <w:sz w:val="24"/>
        </w:rPr>
        <w:t xml:space="preserve">по своевременному </w:t>
      </w:r>
      <w:r w:rsidR="00257EC6" w:rsidRPr="00B6702A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257EC6" w:rsidRPr="00B6702A">
        <w:rPr>
          <w:sz w:val="24"/>
        </w:rPr>
        <w:t>установленной</w:t>
      </w:r>
      <w:r w:rsidR="00257EC6" w:rsidRPr="00B6702A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="00257EC6" w:rsidRPr="00B6702A">
        <w:rPr>
          <w:sz w:val="24"/>
        </w:rPr>
        <w:t xml:space="preserve"> адвокатов и стажеров адвокатов, </w:t>
      </w:r>
      <w:r w:rsidR="00257EC6" w:rsidRPr="00B6702A">
        <w:rPr>
          <w:sz w:val="24"/>
          <w:szCs w:val="24"/>
        </w:rPr>
        <w:t>в период с 01.06.2019</w:t>
      </w:r>
      <w:r w:rsidR="00257EC6">
        <w:rPr>
          <w:sz w:val="24"/>
          <w:szCs w:val="24"/>
        </w:rPr>
        <w:t>г.</w:t>
      </w:r>
      <w:r w:rsidR="00257EC6" w:rsidRPr="00B6702A">
        <w:rPr>
          <w:sz w:val="24"/>
          <w:szCs w:val="24"/>
        </w:rPr>
        <w:t xml:space="preserve"> по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38C8B9D" w14:textId="77777777" w:rsidR="0001317D" w:rsidRDefault="0001317D" w:rsidP="00972927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21D4E379" w14:textId="42C82B3D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36349E">
        <w:rPr>
          <w:rFonts w:eastAsia="Calibri"/>
          <w:sz w:val="24"/>
          <w:szCs w:val="24"/>
          <w:lang w:eastAsia="en-US"/>
        </w:rPr>
        <w:t xml:space="preserve">явился, </w:t>
      </w:r>
      <w:r w:rsidR="00972927">
        <w:rPr>
          <w:rFonts w:eastAsia="Calibri"/>
          <w:sz w:val="24"/>
          <w:szCs w:val="24"/>
          <w:lang w:eastAsia="en-US"/>
        </w:rPr>
        <w:t xml:space="preserve">не </w:t>
      </w:r>
      <w:r w:rsidR="00DF2FDA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3A092B">
        <w:rPr>
          <w:rFonts w:eastAsia="Calibri"/>
          <w:sz w:val="24"/>
          <w:szCs w:val="24"/>
          <w:lang w:eastAsia="en-US"/>
        </w:rPr>
        <w:t>, пояснив, что обладает достаточной профессиональной квалификацией, е</w:t>
      </w:r>
      <w:r w:rsidR="00D84566">
        <w:rPr>
          <w:rFonts w:eastAsia="Calibri"/>
          <w:sz w:val="24"/>
          <w:szCs w:val="24"/>
          <w:lang w:eastAsia="en-US"/>
        </w:rPr>
        <w:t>е</w:t>
      </w:r>
      <w:r w:rsidR="003A092B">
        <w:rPr>
          <w:rFonts w:eastAsia="Calibri"/>
          <w:sz w:val="24"/>
          <w:szCs w:val="24"/>
          <w:lang w:eastAsia="en-US"/>
        </w:rPr>
        <w:t xml:space="preserve"> постоянно совершенствует, является автором опубликованных книг по правовым вопросам, </w:t>
      </w:r>
      <w:r w:rsidR="003A092B">
        <w:rPr>
          <w:rFonts w:eastAsia="Calibri"/>
          <w:sz w:val="24"/>
          <w:szCs w:val="24"/>
          <w:lang w:eastAsia="en-US"/>
        </w:rPr>
        <w:lastRenderedPageBreak/>
        <w:t>и что действующее правовое регулирование не предусматривает</w:t>
      </w:r>
      <w:r w:rsidR="00972927">
        <w:rPr>
          <w:rFonts w:eastAsia="Calibri"/>
          <w:sz w:val="24"/>
          <w:szCs w:val="24"/>
          <w:lang w:eastAsia="en-US"/>
        </w:rPr>
        <w:t xml:space="preserve"> </w:t>
      </w:r>
      <w:r w:rsidR="003A092B">
        <w:rPr>
          <w:rFonts w:eastAsia="Calibri"/>
          <w:sz w:val="24"/>
          <w:szCs w:val="24"/>
          <w:lang w:eastAsia="en-US"/>
        </w:rPr>
        <w:t xml:space="preserve">дисциплинарной ответственности за не информирование адвокатской палаты о конкретных действиях по повышению квалификации. </w:t>
      </w:r>
      <w:r w:rsidR="00972927">
        <w:rPr>
          <w:rFonts w:eastAsia="Calibri"/>
          <w:sz w:val="24"/>
          <w:szCs w:val="24"/>
          <w:lang w:eastAsia="en-US"/>
        </w:rPr>
        <w:t>По устному ходатайству адвоката к материалам дисциплинарного производства приобщены возражения на заключение квалификационной комиссии.</w:t>
      </w:r>
    </w:p>
    <w:p w14:paraId="7F275FD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7AB2836" w14:textId="77777777" w:rsidR="00972927" w:rsidRDefault="00972927" w:rsidP="009729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4C3256FD" w14:textId="7EAFFCCF" w:rsidR="00972927" w:rsidRDefault="004E5DE5" w:rsidP="009729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представленных в квалификационную комиссию пояснениях имеется ссылка адвоката на несвоевременную информированность адвоката о возбуждении дисциплинарного производства и дате его рассмотрения квалификационной комиссией, препятствующей личной явке и участию в разбирательстве. Из заявления адвоката о несогласии с заключением и пояснений</w:t>
      </w:r>
      <w:r w:rsidR="00634D6D">
        <w:rPr>
          <w:sz w:val="24"/>
          <w:szCs w:val="24"/>
          <w:lang w:eastAsia="en-US"/>
        </w:rPr>
        <w:t>, данных</w:t>
      </w:r>
      <w:r>
        <w:rPr>
          <w:sz w:val="24"/>
          <w:szCs w:val="24"/>
          <w:lang w:eastAsia="en-US"/>
        </w:rPr>
        <w:t xml:space="preserve"> в заседании Совета</w:t>
      </w:r>
      <w:r w:rsidR="00634D6D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усматривается, что адвокат находит не </w:t>
      </w:r>
      <w:r w:rsidR="00634D6D">
        <w:rPr>
          <w:sz w:val="24"/>
          <w:szCs w:val="24"/>
          <w:lang w:eastAsia="en-US"/>
        </w:rPr>
        <w:t>исследованными его доводы относительно состава вмен</w:t>
      </w:r>
      <w:r w:rsidR="00D84566">
        <w:rPr>
          <w:sz w:val="24"/>
          <w:szCs w:val="24"/>
          <w:lang w:eastAsia="en-US"/>
        </w:rPr>
        <w:t>е</w:t>
      </w:r>
      <w:r w:rsidR="00634D6D">
        <w:rPr>
          <w:sz w:val="24"/>
          <w:szCs w:val="24"/>
          <w:lang w:eastAsia="en-US"/>
        </w:rPr>
        <w:t>нного дисциплинарного проступка и наличия в действиях адвоката нарушений законодательства об адвокатской деятельности и адвокатуре.</w:t>
      </w:r>
    </w:p>
    <w:p w14:paraId="0723FA1C" w14:textId="35986960" w:rsidR="00634D6D" w:rsidRDefault="00634D6D" w:rsidP="009729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Совет считает необходимым обеспечить адвокату соблюдение всех предусмотренных КПЭА прав и процессуальных гарантий для полного и объективного рассмотрения дисциплинарного дела при новом рассмотрении квалификационной комиссией. </w:t>
      </w:r>
    </w:p>
    <w:p w14:paraId="42400AAA" w14:textId="77777777" w:rsidR="00972927" w:rsidRDefault="00972927" w:rsidP="00972927">
      <w:pPr>
        <w:ind w:firstLine="708"/>
        <w:jc w:val="both"/>
        <w:rPr>
          <w:color w:val="000000"/>
          <w:sz w:val="24"/>
          <w:szCs w:val="24"/>
        </w:rPr>
      </w:pPr>
    </w:p>
    <w:p w14:paraId="2DE60509" w14:textId="77777777" w:rsidR="00972927" w:rsidRDefault="00972927" w:rsidP="0097292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C5BE59C" w14:textId="77777777" w:rsidR="00972927" w:rsidRDefault="00972927" w:rsidP="00972927">
      <w:pPr>
        <w:ind w:firstLine="708"/>
        <w:jc w:val="both"/>
        <w:rPr>
          <w:color w:val="000000"/>
          <w:sz w:val="24"/>
          <w:szCs w:val="24"/>
        </w:rPr>
      </w:pPr>
    </w:p>
    <w:p w14:paraId="1C848C7B" w14:textId="77777777" w:rsidR="00972927" w:rsidRDefault="00972927" w:rsidP="0097292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40E196F" w14:textId="77777777" w:rsidR="00972927" w:rsidRDefault="00972927" w:rsidP="00972927">
      <w:pPr>
        <w:ind w:firstLine="708"/>
        <w:jc w:val="both"/>
        <w:rPr>
          <w:sz w:val="24"/>
          <w:szCs w:val="24"/>
          <w:lang w:eastAsia="en-US"/>
        </w:rPr>
      </w:pPr>
    </w:p>
    <w:p w14:paraId="32E7BC07" w14:textId="622E375D" w:rsidR="007F2ABF" w:rsidRPr="00972927" w:rsidRDefault="00972927" w:rsidP="0097292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972927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EC0F22">
        <w:rPr>
          <w:color w:val="000000"/>
          <w:sz w:val="24"/>
          <w:szCs w:val="24"/>
        </w:rPr>
        <w:t>А.А.В.</w:t>
      </w:r>
      <w:r w:rsidRPr="00972927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972927">
        <w:rPr>
          <w:color w:val="000000"/>
          <w:sz w:val="24"/>
          <w:szCs w:val="24"/>
        </w:rPr>
        <w:t xml:space="preserve"> </w:t>
      </w:r>
      <w:r w:rsidR="00EC0F22">
        <w:rPr>
          <w:color w:val="000000"/>
          <w:sz w:val="24"/>
          <w:szCs w:val="24"/>
        </w:rPr>
        <w:t>….</w:t>
      </w:r>
      <w:proofErr w:type="gramEnd"/>
      <w:r w:rsidR="00EC0F22">
        <w:rPr>
          <w:color w:val="000000"/>
          <w:sz w:val="24"/>
          <w:szCs w:val="24"/>
        </w:rPr>
        <w:t>.</w:t>
      </w:r>
      <w:r w:rsidRPr="00972927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7666DE" w:rsidRPr="00972927">
        <w:rPr>
          <w:sz w:val="24"/>
          <w:szCs w:val="24"/>
          <w:lang w:eastAsia="en-US"/>
        </w:rPr>
        <w:t>.</w:t>
      </w:r>
    </w:p>
    <w:p w14:paraId="7F251AED" w14:textId="77777777" w:rsidR="007F2ABF" w:rsidRDefault="007F2ABF" w:rsidP="007F2ABF">
      <w:pPr>
        <w:jc w:val="both"/>
        <w:rPr>
          <w:sz w:val="24"/>
          <w:szCs w:val="24"/>
        </w:rPr>
      </w:pPr>
    </w:p>
    <w:p w14:paraId="4D86F3C0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4D41FE1E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7BE97EA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65D6F61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8286651">
    <w:abstractNumId w:val="0"/>
  </w:num>
  <w:num w:numId="2" w16cid:durableId="644237359">
    <w:abstractNumId w:val="4"/>
  </w:num>
  <w:num w:numId="3" w16cid:durableId="1134710946">
    <w:abstractNumId w:val="2"/>
  </w:num>
  <w:num w:numId="4" w16cid:durableId="71319985">
    <w:abstractNumId w:val="1"/>
  </w:num>
  <w:num w:numId="5" w16cid:durableId="22885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34204"/>
    <w:rsid w:val="00240437"/>
    <w:rsid w:val="00242ADF"/>
    <w:rsid w:val="00242D1F"/>
    <w:rsid w:val="00243CE8"/>
    <w:rsid w:val="002538F1"/>
    <w:rsid w:val="00257EC6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092B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4E5DE5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4D6D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666DE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2927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17B6E"/>
    <w:rsid w:val="00A56330"/>
    <w:rsid w:val="00A60096"/>
    <w:rsid w:val="00A60298"/>
    <w:rsid w:val="00A62CA0"/>
    <w:rsid w:val="00A648D9"/>
    <w:rsid w:val="00A80AEA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DD5"/>
    <w:rsid w:val="00B00E0A"/>
    <w:rsid w:val="00B118E8"/>
    <w:rsid w:val="00B13D61"/>
    <w:rsid w:val="00B2092E"/>
    <w:rsid w:val="00B265F7"/>
    <w:rsid w:val="00B361C6"/>
    <w:rsid w:val="00B40360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84566"/>
    <w:rsid w:val="00D91A62"/>
    <w:rsid w:val="00D933D9"/>
    <w:rsid w:val="00D964EA"/>
    <w:rsid w:val="00DA24BD"/>
    <w:rsid w:val="00DA5EEF"/>
    <w:rsid w:val="00DC0EDD"/>
    <w:rsid w:val="00DD1915"/>
    <w:rsid w:val="00DD2532"/>
    <w:rsid w:val="00DD2AA4"/>
    <w:rsid w:val="00DD7BEE"/>
    <w:rsid w:val="00DF2FDA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C0F22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CD51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2023-12-27T08:01:00Z</cp:lastPrinted>
  <dcterms:created xsi:type="dcterms:W3CDTF">2023-12-27T08:01:00Z</dcterms:created>
  <dcterms:modified xsi:type="dcterms:W3CDTF">2024-01-16T11:21:00Z</dcterms:modified>
</cp:coreProperties>
</file>