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1FF14"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5438E3C" w14:textId="77777777" w:rsidR="00AF3F93" w:rsidRPr="00446718" w:rsidRDefault="00AF3F93" w:rsidP="00AF3F93">
      <w:pPr>
        <w:tabs>
          <w:tab w:val="left" w:pos="709"/>
        </w:tabs>
        <w:jc w:val="both"/>
        <w:rPr>
          <w:b/>
          <w:caps/>
          <w:sz w:val="24"/>
          <w:szCs w:val="24"/>
          <w:u w:val="single"/>
        </w:rPr>
      </w:pPr>
    </w:p>
    <w:p w14:paraId="6BB48A2E"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0826069E"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B35F3C">
        <w:rPr>
          <w:b/>
          <w:caps/>
          <w:sz w:val="24"/>
          <w:szCs w:val="24"/>
        </w:rPr>
        <w:t>2</w:t>
      </w:r>
      <w:r w:rsidR="00E006A3">
        <w:rPr>
          <w:b/>
          <w:caps/>
          <w:sz w:val="24"/>
          <w:szCs w:val="24"/>
        </w:rPr>
        <w:t>1</w:t>
      </w:r>
      <w:r w:rsidR="00011397">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35D89146" w14:textId="77777777" w:rsidR="008A79AF" w:rsidRPr="00446718" w:rsidRDefault="008A79AF" w:rsidP="008A79AF">
      <w:pPr>
        <w:jc w:val="center"/>
        <w:rPr>
          <w:sz w:val="24"/>
          <w:szCs w:val="24"/>
        </w:rPr>
      </w:pPr>
    </w:p>
    <w:p w14:paraId="5049F4E8"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E006A3">
        <w:rPr>
          <w:b/>
          <w:sz w:val="24"/>
          <w:szCs w:val="24"/>
        </w:rPr>
        <w:t>62</w:t>
      </w:r>
      <w:r w:rsidR="00246A9A">
        <w:rPr>
          <w:b/>
          <w:sz w:val="24"/>
          <w:szCs w:val="24"/>
        </w:rPr>
        <w:t>-12</w:t>
      </w:r>
      <w:r w:rsidR="007621AE">
        <w:rPr>
          <w:b/>
          <w:sz w:val="24"/>
          <w:szCs w:val="24"/>
        </w:rPr>
        <w:t>/23</w:t>
      </w:r>
      <w:r w:rsidR="008A79AF" w:rsidRPr="00446718">
        <w:rPr>
          <w:b/>
          <w:sz w:val="24"/>
          <w:szCs w:val="24"/>
        </w:rPr>
        <w:t xml:space="preserve"> в отношении адвоката </w:t>
      </w:r>
    </w:p>
    <w:p w14:paraId="40455740" w14:textId="33402DA5" w:rsidR="008A79AF" w:rsidRPr="00446718" w:rsidRDefault="007A5A4F" w:rsidP="008A79AF">
      <w:pPr>
        <w:jc w:val="center"/>
        <w:rPr>
          <w:b/>
          <w:bCs/>
          <w:sz w:val="24"/>
          <w:szCs w:val="24"/>
        </w:rPr>
      </w:pPr>
      <w:r>
        <w:rPr>
          <w:b/>
          <w:sz w:val="24"/>
          <w:szCs w:val="24"/>
        </w:rPr>
        <w:t>А.Р.Р.</w:t>
      </w:r>
    </w:p>
    <w:p w14:paraId="3F310C77" w14:textId="77777777" w:rsidR="008A79AF" w:rsidRPr="00446718" w:rsidRDefault="008A79AF" w:rsidP="008A79AF">
      <w:pPr>
        <w:jc w:val="center"/>
        <w:rPr>
          <w:b/>
          <w:sz w:val="24"/>
          <w:szCs w:val="24"/>
        </w:rPr>
      </w:pPr>
    </w:p>
    <w:p w14:paraId="57B7FF61"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48CD1763"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07010F"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006A3">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E006A3">
        <w:rPr>
          <w:sz w:val="24"/>
          <w:szCs w:val="24"/>
        </w:rPr>
        <w:t>62</w:t>
      </w:r>
      <w:r w:rsidR="00246A9A">
        <w:rPr>
          <w:sz w:val="24"/>
          <w:szCs w:val="24"/>
        </w:rPr>
        <w:t>-12</w:t>
      </w:r>
      <w:r w:rsidR="007621AE">
        <w:rPr>
          <w:sz w:val="24"/>
          <w:szCs w:val="24"/>
        </w:rPr>
        <w:t>/23</w:t>
      </w:r>
      <w:r w:rsidRPr="00446718">
        <w:rPr>
          <w:sz w:val="24"/>
          <w:szCs w:val="24"/>
        </w:rPr>
        <w:t>,</w:t>
      </w:r>
    </w:p>
    <w:p w14:paraId="4AC0A352" w14:textId="77777777" w:rsidR="008A79AF" w:rsidRPr="00446718" w:rsidRDefault="008A79AF" w:rsidP="008A79AF">
      <w:pPr>
        <w:jc w:val="both"/>
        <w:rPr>
          <w:sz w:val="24"/>
          <w:szCs w:val="24"/>
        </w:rPr>
      </w:pPr>
    </w:p>
    <w:p w14:paraId="5B4658D4" w14:textId="77777777" w:rsidR="000C6D4C" w:rsidRPr="00446718" w:rsidRDefault="000C6D4C" w:rsidP="000C6D4C">
      <w:pPr>
        <w:jc w:val="center"/>
        <w:rPr>
          <w:b/>
          <w:sz w:val="24"/>
          <w:szCs w:val="24"/>
        </w:rPr>
      </w:pPr>
      <w:r w:rsidRPr="00446718">
        <w:rPr>
          <w:b/>
          <w:sz w:val="24"/>
          <w:szCs w:val="24"/>
        </w:rPr>
        <w:t>УСТАНОВИЛ:</w:t>
      </w:r>
    </w:p>
    <w:p w14:paraId="34CAA744" w14:textId="77777777" w:rsidR="00A749F2" w:rsidRDefault="00A749F2" w:rsidP="000C6D4C">
      <w:pPr>
        <w:jc w:val="center"/>
        <w:rPr>
          <w:b/>
          <w:sz w:val="24"/>
          <w:szCs w:val="24"/>
        </w:rPr>
      </w:pPr>
    </w:p>
    <w:p w14:paraId="5D7FA4E8" w14:textId="5484E75B" w:rsidR="00DA47A2" w:rsidRPr="00246A9A" w:rsidRDefault="00246A9A" w:rsidP="00246A9A">
      <w:pPr>
        <w:pStyle w:val="a8"/>
        <w:spacing w:after="0"/>
        <w:ind w:left="0"/>
        <w:jc w:val="both"/>
        <w:rPr>
          <w:sz w:val="24"/>
          <w:szCs w:val="24"/>
        </w:rPr>
      </w:pPr>
      <w:r>
        <w:rPr>
          <w:sz w:val="24"/>
          <w:szCs w:val="24"/>
        </w:rPr>
        <w:t xml:space="preserve">             </w:t>
      </w:r>
      <w:r w:rsidR="00E006A3" w:rsidRPr="00E006A3">
        <w:rPr>
          <w:sz w:val="24"/>
          <w:szCs w:val="24"/>
        </w:rPr>
        <w:t xml:space="preserve">27.11.2023 г. в Адвокатскую палату Московской области поступила жалоба доверителя </w:t>
      </w:r>
      <w:r w:rsidR="007A5A4F">
        <w:rPr>
          <w:sz w:val="24"/>
          <w:szCs w:val="24"/>
        </w:rPr>
        <w:t>Т.Е.Ю.</w:t>
      </w:r>
      <w:r w:rsidR="00E006A3" w:rsidRPr="00E006A3">
        <w:rPr>
          <w:sz w:val="24"/>
          <w:szCs w:val="24"/>
        </w:rPr>
        <w:t xml:space="preserve"> в отношении адвоката </w:t>
      </w:r>
      <w:r w:rsidR="007A5A4F">
        <w:rPr>
          <w:sz w:val="24"/>
          <w:szCs w:val="24"/>
        </w:rPr>
        <w:t>А.Р.Р.</w:t>
      </w:r>
      <w:r w:rsidR="00E006A3" w:rsidRPr="00E006A3">
        <w:rPr>
          <w:sz w:val="24"/>
          <w:szCs w:val="24"/>
        </w:rPr>
        <w:t>, имеющего регистрационный номер</w:t>
      </w:r>
      <w:proofErr w:type="gramStart"/>
      <w:r w:rsidR="00E006A3" w:rsidRPr="00E006A3">
        <w:rPr>
          <w:sz w:val="24"/>
          <w:szCs w:val="24"/>
        </w:rPr>
        <w:t xml:space="preserve"> </w:t>
      </w:r>
      <w:r w:rsidR="007A5A4F">
        <w:rPr>
          <w:sz w:val="24"/>
          <w:szCs w:val="24"/>
        </w:rPr>
        <w:t>….</w:t>
      </w:r>
      <w:proofErr w:type="gramEnd"/>
      <w:r w:rsidR="007A5A4F">
        <w:rPr>
          <w:sz w:val="24"/>
          <w:szCs w:val="24"/>
        </w:rPr>
        <w:t>.</w:t>
      </w:r>
      <w:r w:rsidR="00E006A3" w:rsidRPr="00E006A3">
        <w:rPr>
          <w:sz w:val="24"/>
          <w:szCs w:val="24"/>
        </w:rPr>
        <w:t xml:space="preserve"> в реестре адвокатов Московской области, избранная форма адвокатского образования – </w:t>
      </w:r>
      <w:r w:rsidR="007A5A4F">
        <w:rPr>
          <w:sz w:val="24"/>
          <w:szCs w:val="24"/>
        </w:rPr>
        <w:t>…..</w:t>
      </w:r>
    </w:p>
    <w:p w14:paraId="04E643E2" w14:textId="2C02AB0A"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E006A3" w:rsidRPr="00E006A3">
        <w:rPr>
          <w:sz w:val="24"/>
          <w:szCs w:val="24"/>
        </w:rPr>
        <w:t>24.07.2023 г. адвокат участвовал в</w:t>
      </w:r>
      <w:r w:rsidR="00E006A3">
        <w:rPr>
          <w:sz w:val="24"/>
          <w:szCs w:val="24"/>
        </w:rPr>
        <w:t xml:space="preserve"> его</w:t>
      </w:r>
      <w:r w:rsidR="00E006A3" w:rsidRPr="00E006A3">
        <w:rPr>
          <w:sz w:val="24"/>
          <w:szCs w:val="24"/>
        </w:rPr>
        <w:t xml:space="preserve"> защите в судебном заседании при рассмотрении ходатайства о продлении меры пресечения. Заявитель сообщает, что у него заключено соглашение с адвокатом Н</w:t>
      </w:r>
      <w:r w:rsidR="007A5A4F">
        <w:rPr>
          <w:sz w:val="24"/>
          <w:szCs w:val="24"/>
        </w:rPr>
        <w:t>.</w:t>
      </w:r>
      <w:r w:rsidR="00E006A3" w:rsidRPr="00E006A3">
        <w:rPr>
          <w:sz w:val="24"/>
          <w:szCs w:val="24"/>
        </w:rPr>
        <w:t>Д.С., который не был извещ</w:t>
      </w:r>
      <w:r w:rsidR="00E006A3">
        <w:rPr>
          <w:sz w:val="24"/>
          <w:szCs w:val="24"/>
        </w:rPr>
        <w:t>е</w:t>
      </w:r>
      <w:r w:rsidR="00E006A3" w:rsidRPr="00E006A3">
        <w:rPr>
          <w:sz w:val="24"/>
          <w:szCs w:val="24"/>
        </w:rPr>
        <w:t>н о дате судебного заседания. Несмотря на это, адвокат А</w:t>
      </w:r>
      <w:r w:rsidR="007A5A4F">
        <w:rPr>
          <w:sz w:val="24"/>
          <w:szCs w:val="24"/>
        </w:rPr>
        <w:t>.</w:t>
      </w:r>
      <w:r w:rsidR="00E006A3" w:rsidRPr="00E006A3">
        <w:rPr>
          <w:sz w:val="24"/>
          <w:szCs w:val="24"/>
        </w:rPr>
        <w:t>Р.Р. от участия в судебном заседании не устранился</w:t>
      </w:r>
      <w:r w:rsidR="004E27D8" w:rsidRPr="004E27D8">
        <w:rPr>
          <w:sz w:val="24"/>
          <w:szCs w:val="24"/>
        </w:rPr>
        <w:t>.</w:t>
      </w:r>
    </w:p>
    <w:p w14:paraId="10C6E249" w14:textId="77777777" w:rsidR="00425ABE" w:rsidRPr="00446718" w:rsidRDefault="002C28D7" w:rsidP="00612CCE">
      <w:pPr>
        <w:spacing w:line="274" w:lineRule="exact"/>
        <w:ind w:left="20" w:right="20"/>
        <w:jc w:val="both"/>
        <w:rPr>
          <w:sz w:val="24"/>
          <w:szCs w:val="24"/>
        </w:rPr>
      </w:pPr>
      <w:r>
        <w:rPr>
          <w:sz w:val="24"/>
          <w:szCs w:val="24"/>
        </w:rPr>
        <w:t xml:space="preserve">            </w:t>
      </w:r>
      <w:r w:rsidR="00E006A3">
        <w:rPr>
          <w:sz w:val="24"/>
          <w:szCs w:val="24"/>
        </w:rPr>
        <w:t>01.12</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38E3D24D" w14:textId="77777777" w:rsidR="00425ABE" w:rsidRDefault="00DB79C1" w:rsidP="00425ABE">
      <w:pPr>
        <w:jc w:val="both"/>
        <w:rPr>
          <w:sz w:val="24"/>
          <w:szCs w:val="24"/>
        </w:rPr>
      </w:pPr>
      <w:r>
        <w:rPr>
          <w:sz w:val="24"/>
          <w:szCs w:val="24"/>
        </w:rPr>
        <w:t xml:space="preserve">            </w:t>
      </w:r>
      <w:r w:rsidR="00246A9A">
        <w:rPr>
          <w:sz w:val="24"/>
          <w:szCs w:val="24"/>
        </w:rPr>
        <w:t>06.12</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246A9A">
        <w:rPr>
          <w:sz w:val="24"/>
          <w:szCs w:val="24"/>
        </w:rPr>
        <w:t>5</w:t>
      </w:r>
      <w:r w:rsidR="00E006A3">
        <w:rPr>
          <w:sz w:val="24"/>
          <w:szCs w:val="24"/>
        </w:rPr>
        <w:t>262</w:t>
      </w:r>
      <w:r w:rsidR="001D43E1">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6857E3">
        <w:rPr>
          <w:sz w:val="24"/>
          <w:szCs w:val="24"/>
        </w:rPr>
        <w:t>жалобы</w:t>
      </w:r>
      <w:r w:rsidR="00F31D9C">
        <w:rPr>
          <w:sz w:val="24"/>
          <w:szCs w:val="24"/>
        </w:rPr>
        <w:t>.</w:t>
      </w:r>
    </w:p>
    <w:p w14:paraId="1707AE44" w14:textId="77777777" w:rsidR="00767408" w:rsidRDefault="002C28D7" w:rsidP="00425ABE">
      <w:pPr>
        <w:jc w:val="both"/>
        <w:rPr>
          <w:sz w:val="24"/>
          <w:szCs w:val="24"/>
        </w:rPr>
      </w:pPr>
      <w:r>
        <w:rPr>
          <w:sz w:val="24"/>
          <w:szCs w:val="24"/>
        </w:rPr>
        <w:t xml:space="preserve">            </w:t>
      </w:r>
      <w:r w:rsidR="00246A9A">
        <w:rPr>
          <w:sz w:val="24"/>
          <w:szCs w:val="24"/>
        </w:rPr>
        <w:t>21</w:t>
      </w:r>
      <w:r w:rsidR="00232C22">
        <w:rPr>
          <w:sz w:val="24"/>
          <w:szCs w:val="24"/>
        </w:rPr>
        <w:t>.12</w:t>
      </w:r>
      <w:r w:rsidR="007621AE">
        <w:rPr>
          <w:sz w:val="24"/>
          <w:szCs w:val="24"/>
        </w:rPr>
        <w:t>.2023</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AF6C54">
        <w:rPr>
          <w:sz w:val="24"/>
          <w:szCs w:val="24"/>
        </w:rPr>
        <w:t>не явился, уведомлен</w:t>
      </w:r>
      <w:r w:rsidR="00AC56EF">
        <w:rPr>
          <w:sz w:val="24"/>
          <w:szCs w:val="24"/>
        </w:rPr>
        <w:t>.</w:t>
      </w:r>
    </w:p>
    <w:p w14:paraId="1CB51576" w14:textId="77777777" w:rsidR="00AC56EF" w:rsidRDefault="00246A9A" w:rsidP="00AC56EF">
      <w:pPr>
        <w:ind w:firstLine="708"/>
        <w:jc w:val="both"/>
        <w:rPr>
          <w:sz w:val="24"/>
          <w:szCs w:val="24"/>
        </w:rPr>
      </w:pPr>
      <w:r>
        <w:rPr>
          <w:sz w:val="24"/>
          <w:szCs w:val="24"/>
        </w:rPr>
        <w:t>21</w:t>
      </w:r>
      <w:r w:rsidR="00232C22">
        <w:rPr>
          <w:sz w:val="24"/>
          <w:szCs w:val="24"/>
        </w:rPr>
        <w:t>.12</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232C22">
        <w:rPr>
          <w:sz w:val="24"/>
          <w:szCs w:val="24"/>
        </w:rPr>
        <w:t xml:space="preserve"> </w:t>
      </w:r>
      <w:r w:rsidR="00E006A3">
        <w:rPr>
          <w:sz w:val="24"/>
          <w:szCs w:val="24"/>
        </w:rPr>
        <w:t xml:space="preserve">не </w:t>
      </w:r>
      <w:r w:rsidR="00232C22">
        <w:rPr>
          <w:sz w:val="24"/>
          <w:szCs w:val="24"/>
        </w:rPr>
        <w:t xml:space="preserve">явился, </w:t>
      </w:r>
      <w:r w:rsidR="00E006A3">
        <w:rPr>
          <w:sz w:val="24"/>
          <w:szCs w:val="24"/>
        </w:rPr>
        <w:t>уведомлен</w:t>
      </w:r>
      <w:r w:rsidR="00FD3496">
        <w:rPr>
          <w:sz w:val="24"/>
          <w:szCs w:val="24"/>
        </w:rPr>
        <w:t>.</w:t>
      </w:r>
    </w:p>
    <w:p w14:paraId="6A051087" w14:textId="7AB9E53F" w:rsidR="00E9218C" w:rsidRPr="00AC56EF" w:rsidRDefault="006B4C2F" w:rsidP="00A11405">
      <w:pPr>
        <w:ind w:firstLine="708"/>
        <w:jc w:val="both"/>
        <w:rPr>
          <w:sz w:val="24"/>
          <w:szCs w:val="24"/>
        </w:rPr>
      </w:pPr>
      <w:r>
        <w:rPr>
          <w:sz w:val="24"/>
          <w:szCs w:val="24"/>
        </w:rPr>
        <w:t>21</w:t>
      </w:r>
      <w:r w:rsidR="00232C22">
        <w:rPr>
          <w:sz w:val="24"/>
          <w:szCs w:val="24"/>
        </w:rPr>
        <w:t>.12</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E006A3" w:rsidRPr="00E006A3">
        <w:rPr>
          <w:sz w:val="24"/>
          <w:szCs w:val="24"/>
        </w:rPr>
        <w:t xml:space="preserve">о необходимости прекращения дисциплинарного производства в отношении адвоката </w:t>
      </w:r>
      <w:r w:rsidR="007A5A4F">
        <w:rPr>
          <w:sz w:val="24"/>
          <w:szCs w:val="24"/>
        </w:rPr>
        <w:t>А.Р.Р.</w:t>
      </w:r>
      <w:r w:rsidR="00E006A3" w:rsidRPr="00E006A3">
        <w:rPr>
          <w:sz w:val="24"/>
          <w:szCs w:val="24"/>
        </w:rPr>
        <w:t xml:space="preserve"> вследствие отсутствия в его действиях нарушения норм законодательства об адвокатской деятельности и КПЭА, а также надлежащем исполнении своих обязанностей перед доверителем Т</w:t>
      </w:r>
      <w:r w:rsidR="007A5A4F">
        <w:rPr>
          <w:sz w:val="24"/>
          <w:szCs w:val="24"/>
        </w:rPr>
        <w:t>.</w:t>
      </w:r>
      <w:r w:rsidR="00E006A3" w:rsidRPr="00E006A3">
        <w:rPr>
          <w:sz w:val="24"/>
          <w:szCs w:val="24"/>
        </w:rPr>
        <w:t>Е.Ю</w:t>
      </w:r>
      <w:r w:rsidR="007E56CB" w:rsidRPr="00AC56EF">
        <w:rPr>
          <w:sz w:val="24"/>
          <w:szCs w:val="24"/>
        </w:rPr>
        <w:t>.</w:t>
      </w:r>
      <w:bookmarkEnd w:id="2"/>
    </w:p>
    <w:p w14:paraId="5F5801E1" w14:textId="77777777" w:rsidR="00A4792C" w:rsidRPr="00852FFA" w:rsidRDefault="00A4792C" w:rsidP="00775134">
      <w:pPr>
        <w:ind w:firstLine="708"/>
        <w:jc w:val="both"/>
        <w:rPr>
          <w:sz w:val="24"/>
          <w:szCs w:val="24"/>
        </w:rPr>
      </w:pPr>
    </w:p>
    <w:p w14:paraId="4E4CF1B9" w14:textId="77777777" w:rsidR="00E9218C" w:rsidRDefault="00E9218C" w:rsidP="00E9218C">
      <w:pPr>
        <w:jc w:val="both"/>
        <w:rPr>
          <w:sz w:val="24"/>
          <w:szCs w:val="24"/>
        </w:rPr>
      </w:pPr>
      <w:r>
        <w:rPr>
          <w:sz w:val="24"/>
          <w:szCs w:val="24"/>
        </w:rPr>
        <w:t xml:space="preserve">            </w:t>
      </w:r>
      <w:r w:rsidR="005E1D64">
        <w:rPr>
          <w:sz w:val="24"/>
          <w:szCs w:val="24"/>
        </w:rPr>
        <w:t>От</w:t>
      </w:r>
      <w:r w:rsidR="00C834CE">
        <w:rPr>
          <w:sz w:val="24"/>
          <w:szCs w:val="24"/>
        </w:rPr>
        <w:t xml:space="preserve"> заявителя </w:t>
      </w:r>
      <w:r>
        <w:rPr>
          <w:sz w:val="24"/>
          <w:szCs w:val="24"/>
        </w:rPr>
        <w:t>несогласие с заключением квалификационной комиссии</w:t>
      </w:r>
      <w:r w:rsidR="005E1D64">
        <w:rPr>
          <w:sz w:val="24"/>
          <w:szCs w:val="24"/>
        </w:rPr>
        <w:t xml:space="preserve"> не поступило</w:t>
      </w:r>
      <w:r>
        <w:rPr>
          <w:sz w:val="24"/>
          <w:szCs w:val="24"/>
        </w:rPr>
        <w:t>.</w:t>
      </w:r>
    </w:p>
    <w:p w14:paraId="78E23001" w14:textId="77777777" w:rsidR="00762CC6" w:rsidRPr="00446718" w:rsidRDefault="00762CC6" w:rsidP="00706410">
      <w:pPr>
        <w:jc w:val="both"/>
        <w:rPr>
          <w:sz w:val="24"/>
          <w:szCs w:val="24"/>
          <w:lang w:eastAsia="en-US"/>
        </w:rPr>
      </w:pPr>
    </w:p>
    <w:p w14:paraId="1858827D"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AF6C54">
        <w:rPr>
          <w:sz w:val="24"/>
          <w:szCs w:val="24"/>
          <w:lang w:eastAsia="en-US"/>
        </w:rPr>
        <w:t>не явился, уведомлен</w:t>
      </w:r>
      <w:r>
        <w:rPr>
          <w:sz w:val="24"/>
          <w:szCs w:val="24"/>
          <w:lang w:eastAsia="en-US"/>
        </w:rPr>
        <w:t xml:space="preserve">. </w:t>
      </w:r>
    </w:p>
    <w:p w14:paraId="1692AD16"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A96870">
        <w:rPr>
          <w:sz w:val="24"/>
          <w:szCs w:val="24"/>
          <w:lang w:eastAsia="en-US"/>
        </w:rPr>
        <w:t xml:space="preserve"> </w:t>
      </w:r>
      <w:r w:rsidR="00E006A3">
        <w:rPr>
          <w:sz w:val="24"/>
          <w:szCs w:val="24"/>
          <w:lang w:eastAsia="en-US"/>
        </w:rPr>
        <w:t xml:space="preserve">не </w:t>
      </w:r>
      <w:r w:rsidR="00E83CB3">
        <w:rPr>
          <w:sz w:val="24"/>
          <w:szCs w:val="24"/>
          <w:lang w:eastAsia="en-US"/>
        </w:rPr>
        <w:t xml:space="preserve">явился, </w:t>
      </w:r>
      <w:r w:rsidR="00E006A3">
        <w:rPr>
          <w:sz w:val="24"/>
          <w:szCs w:val="24"/>
          <w:lang w:eastAsia="en-US"/>
        </w:rPr>
        <w:t>уведомлен</w:t>
      </w:r>
      <w:r>
        <w:rPr>
          <w:sz w:val="24"/>
          <w:szCs w:val="24"/>
          <w:lang w:eastAsia="en-US"/>
        </w:rPr>
        <w:t xml:space="preserve">. </w:t>
      </w:r>
    </w:p>
    <w:p w14:paraId="1406D6E6" w14:textId="77777777" w:rsidR="007657EB" w:rsidRDefault="007657EB" w:rsidP="007657EB">
      <w:pPr>
        <w:ind w:firstLine="708"/>
        <w:jc w:val="both"/>
        <w:rPr>
          <w:sz w:val="24"/>
          <w:szCs w:val="24"/>
          <w:lang w:eastAsia="en-US"/>
        </w:rPr>
      </w:pPr>
    </w:p>
    <w:p w14:paraId="656EE7FB" w14:textId="77777777" w:rsidR="00C834CE" w:rsidRPr="009A6A3F"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5F647410" w14:textId="5C5E4B6B" w:rsidR="005274D0" w:rsidRPr="009A6A3F" w:rsidRDefault="005274D0" w:rsidP="005274D0">
      <w:pPr>
        <w:ind w:firstLine="708"/>
        <w:jc w:val="both"/>
        <w:rPr>
          <w:sz w:val="24"/>
          <w:szCs w:val="24"/>
          <w:lang w:eastAsia="en-US"/>
        </w:rPr>
      </w:pPr>
      <w:r>
        <w:rPr>
          <w:sz w:val="24"/>
          <w:szCs w:val="24"/>
          <w:lang w:eastAsia="en-US"/>
        </w:rPr>
        <w:t>Адвокатом представлены материалы адвокатского производства, подтверждающие представленные объяснения о надлежащем выполнении правовой работы по поручению. В материалах дела отсутствуют сведения о защитниках по соглашению, вступивших в дело для оказания юридической помощи заявителю, доводы жалобы не подтвердились в ходе дисциплинарного разбирательства.</w:t>
      </w:r>
    </w:p>
    <w:p w14:paraId="6AC66B63" w14:textId="77777777" w:rsidR="00C834CE" w:rsidRDefault="00C834CE" w:rsidP="00C834CE">
      <w:pPr>
        <w:ind w:firstLine="708"/>
        <w:jc w:val="both"/>
        <w:rPr>
          <w:sz w:val="24"/>
          <w:szCs w:val="24"/>
          <w:lang w:eastAsia="en-US"/>
        </w:rPr>
      </w:pPr>
    </w:p>
    <w:p w14:paraId="5912A1AF" w14:textId="77777777"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17D9DEF0" w14:textId="77777777" w:rsidR="00C834CE" w:rsidRPr="00446718" w:rsidRDefault="00C834CE" w:rsidP="00C834CE">
      <w:pPr>
        <w:ind w:firstLine="708"/>
        <w:jc w:val="both"/>
        <w:rPr>
          <w:sz w:val="24"/>
          <w:szCs w:val="24"/>
          <w:lang w:eastAsia="en-US"/>
        </w:rPr>
      </w:pPr>
    </w:p>
    <w:p w14:paraId="1C4A529D" w14:textId="77777777"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14:paraId="6A501811" w14:textId="77777777" w:rsidR="00C834CE" w:rsidRPr="00446718" w:rsidRDefault="00C834CE" w:rsidP="00C834CE">
      <w:pPr>
        <w:ind w:firstLine="708"/>
        <w:jc w:val="both"/>
        <w:rPr>
          <w:sz w:val="24"/>
          <w:szCs w:val="24"/>
          <w:lang w:eastAsia="en-US"/>
        </w:rPr>
      </w:pPr>
    </w:p>
    <w:p w14:paraId="1DB82583" w14:textId="4E436755"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7A5A4F">
        <w:rPr>
          <w:sz w:val="24"/>
          <w:szCs w:val="24"/>
          <w:lang w:eastAsia="en-US"/>
        </w:rPr>
        <w:t>А.Р.Р.</w:t>
      </w:r>
      <w:r w:rsidRPr="00C834CE">
        <w:rPr>
          <w:sz w:val="24"/>
          <w:szCs w:val="24"/>
          <w:lang w:eastAsia="en-US"/>
        </w:rPr>
        <w:t>, имеюще</w:t>
      </w:r>
      <w:r w:rsidR="00E83CB3">
        <w:rPr>
          <w:sz w:val="24"/>
          <w:szCs w:val="24"/>
          <w:lang w:eastAsia="en-US"/>
        </w:rPr>
        <w:t>го</w:t>
      </w:r>
      <w:r w:rsidRPr="00C834CE">
        <w:rPr>
          <w:sz w:val="24"/>
          <w:szCs w:val="24"/>
          <w:lang w:eastAsia="en-US"/>
        </w:rPr>
        <w:t xml:space="preserve"> регистрационный номер</w:t>
      </w:r>
      <w:proofErr w:type="gramStart"/>
      <w:r w:rsidRPr="00C834CE">
        <w:rPr>
          <w:sz w:val="24"/>
          <w:szCs w:val="24"/>
          <w:lang w:eastAsia="en-US"/>
        </w:rPr>
        <w:t xml:space="preserve"> </w:t>
      </w:r>
      <w:r w:rsidR="007A5A4F">
        <w:rPr>
          <w:sz w:val="24"/>
          <w:szCs w:val="24"/>
          <w:lang w:eastAsia="en-US"/>
        </w:rPr>
        <w:t>….</w:t>
      </w:r>
      <w:proofErr w:type="gramEnd"/>
      <w:r w:rsidR="007A5A4F">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495626" w:rsidRPr="00495626">
        <w:rPr>
          <w:sz w:val="24"/>
          <w:szCs w:val="24"/>
          <w:lang w:eastAsia="en-US"/>
        </w:rPr>
        <w:t xml:space="preserve"> </w:t>
      </w:r>
      <w:r w:rsidR="00495626" w:rsidRPr="000212F1">
        <w:rPr>
          <w:sz w:val="24"/>
          <w:szCs w:val="24"/>
          <w:lang w:eastAsia="en-US"/>
        </w:rPr>
        <w:t>и надлежащего исполнения обязанностей перед доверител</w:t>
      </w:r>
      <w:r w:rsidR="00495626">
        <w:rPr>
          <w:sz w:val="24"/>
          <w:szCs w:val="24"/>
          <w:lang w:eastAsia="en-US"/>
        </w:rPr>
        <w:t>ем</w:t>
      </w:r>
      <w:r w:rsidR="007657EB" w:rsidRPr="00C834CE">
        <w:rPr>
          <w:sz w:val="24"/>
          <w:szCs w:val="24"/>
        </w:rPr>
        <w:t>.</w:t>
      </w:r>
    </w:p>
    <w:p w14:paraId="3C83C431" w14:textId="77777777" w:rsidR="007657EB" w:rsidRDefault="007657EB" w:rsidP="007657EB">
      <w:pPr>
        <w:jc w:val="both"/>
        <w:rPr>
          <w:sz w:val="24"/>
          <w:szCs w:val="24"/>
          <w:lang w:eastAsia="en-US"/>
        </w:rPr>
      </w:pPr>
    </w:p>
    <w:p w14:paraId="260A6F15" w14:textId="77777777" w:rsidR="007657EB" w:rsidRDefault="007657EB" w:rsidP="007657EB">
      <w:pPr>
        <w:ind w:firstLine="708"/>
        <w:jc w:val="both"/>
        <w:rPr>
          <w:sz w:val="24"/>
          <w:szCs w:val="24"/>
          <w:lang w:eastAsia="en-US"/>
        </w:rPr>
      </w:pPr>
    </w:p>
    <w:p w14:paraId="795445F4"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310C8CDD" w14:textId="77777777" w:rsidR="004635C3" w:rsidRPr="000A1010" w:rsidRDefault="004635C3" w:rsidP="004635C3">
      <w:pPr>
        <w:jc w:val="both"/>
        <w:rPr>
          <w:color w:val="000000"/>
          <w:sz w:val="24"/>
          <w:szCs w:val="24"/>
        </w:rPr>
      </w:pPr>
    </w:p>
    <w:p w14:paraId="4984D16D" w14:textId="77777777" w:rsidR="00741638" w:rsidRPr="000A1010" w:rsidRDefault="00741638" w:rsidP="00741638">
      <w:pPr>
        <w:rPr>
          <w:color w:val="000000"/>
          <w:sz w:val="24"/>
          <w:szCs w:val="24"/>
        </w:rPr>
      </w:pPr>
    </w:p>
    <w:sectPr w:rsidR="00741638" w:rsidRPr="000A1010" w:rsidSect="00EF0696">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20D0" w14:textId="77777777" w:rsidR="00EF0696" w:rsidRDefault="00EF0696" w:rsidP="00C01A07">
      <w:r>
        <w:separator/>
      </w:r>
    </w:p>
  </w:endnote>
  <w:endnote w:type="continuationSeparator" w:id="0">
    <w:p w14:paraId="1329E445" w14:textId="77777777" w:rsidR="00EF0696" w:rsidRDefault="00EF069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93DC" w14:textId="77777777" w:rsidR="00EF0696" w:rsidRDefault="00EF0696" w:rsidP="00C01A07">
      <w:r>
        <w:separator/>
      </w:r>
    </w:p>
  </w:footnote>
  <w:footnote w:type="continuationSeparator" w:id="0">
    <w:p w14:paraId="3D726BD3" w14:textId="77777777" w:rsidR="00EF0696" w:rsidRDefault="00EF0696"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3BE26405" w14:textId="77777777" w:rsidR="004635C3" w:rsidRDefault="00DF05ED">
        <w:pPr>
          <w:pStyle w:val="af7"/>
          <w:jc w:val="right"/>
        </w:pPr>
        <w:r>
          <w:fldChar w:fldCharType="begin"/>
        </w:r>
        <w:r w:rsidR="002E334A">
          <w:instrText>PAGE   \* MERGEFORMAT</w:instrText>
        </w:r>
        <w:r>
          <w:fldChar w:fldCharType="separate"/>
        </w:r>
        <w:r w:rsidR="00FD7F9F">
          <w:rPr>
            <w:noProof/>
          </w:rPr>
          <w:t>2</w:t>
        </w:r>
        <w:r>
          <w:rPr>
            <w:noProof/>
          </w:rPr>
          <w:fldChar w:fldCharType="end"/>
        </w:r>
      </w:p>
    </w:sdtContent>
  </w:sdt>
  <w:p w14:paraId="7723DBF8"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923951177">
    <w:abstractNumId w:val="34"/>
  </w:num>
  <w:num w:numId="2" w16cid:durableId="1815365827">
    <w:abstractNumId w:val="15"/>
  </w:num>
  <w:num w:numId="3" w16cid:durableId="1208102508">
    <w:abstractNumId w:val="22"/>
  </w:num>
  <w:num w:numId="4" w16cid:durableId="1525243238">
    <w:abstractNumId w:val="21"/>
  </w:num>
  <w:num w:numId="5" w16cid:durableId="799957824">
    <w:abstractNumId w:val="27"/>
  </w:num>
  <w:num w:numId="6" w16cid:durableId="1844197356">
    <w:abstractNumId w:val="3"/>
  </w:num>
  <w:num w:numId="7" w16cid:durableId="144534057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5572217">
    <w:abstractNumId w:val="9"/>
  </w:num>
  <w:num w:numId="9" w16cid:durableId="1390305252">
    <w:abstractNumId w:val="32"/>
  </w:num>
  <w:num w:numId="10" w16cid:durableId="75833868">
    <w:abstractNumId w:val="11"/>
  </w:num>
  <w:num w:numId="11" w16cid:durableId="1174732943">
    <w:abstractNumId w:val="29"/>
  </w:num>
  <w:num w:numId="12" w16cid:durableId="217398616">
    <w:abstractNumId w:val="10"/>
  </w:num>
  <w:num w:numId="13" w16cid:durableId="1127699760">
    <w:abstractNumId w:val="7"/>
  </w:num>
  <w:num w:numId="14" w16cid:durableId="1376152741">
    <w:abstractNumId w:val="24"/>
  </w:num>
  <w:num w:numId="15" w16cid:durableId="644627250">
    <w:abstractNumId w:val="23"/>
  </w:num>
  <w:num w:numId="16" w16cid:durableId="536158900">
    <w:abstractNumId w:val="18"/>
  </w:num>
  <w:num w:numId="17" w16cid:durableId="756482235">
    <w:abstractNumId w:val="19"/>
  </w:num>
  <w:num w:numId="18" w16cid:durableId="1772430992">
    <w:abstractNumId w:val="20"/>
  </w:num>
  <w:num w:numId="19" w16cid:durableId="1713731664">
    <w:abstractNumId w:val="28"/>
  </w:num>
  <w:num w:numId="20" w16cid:durableId="1463841734">
    <w:abstractNumId w:val="2"/>
  </w:num>
  <w:num w:numId="21" w16cid:durableId="813520361">
    <w:abstractNumId w:val="8"/>
  </w:num>
  <w:num w:numId="22" w16cid:durableId="1672873334">
    <w:abstractNumId w:val="16"/>
  </w:num>
  <w:num w:numId="23" w16cid:durableId="434792210">
    <w:abstractNumId w:val="1"/>
  </w:num>
  <w:num w:numId="24" w16cid:durableId="769204039">
    <w:abstractNumId w:val="6"/>
  </w:num>
  <w:num w:numId="25" w16cid:durableId="1655798550">
    <w:abstractNumId w:val="12"/>
  </w:num>
  <w:num w:numId="26" w16cid:durableId="421072722">
    <w:abstractNumId w:val="5"/>
  </w:num>
  <w:num w:numId="27" w16cid:durableId="1141574686">
    <w:abstractNumId w:val="4"/>
  </w:num>
  <w:num w:numId="28" w16cid:durableId="409890398">
    <w:abstractNumId w:val="30"/>
  </w:num>
  <w:num w:numId="29" w16cid:durableId="1279675926">
    <w:abstractNumId w:val="13"/>
  </w:num>
  <w:num w:numId="30" w16cid:durableId="1131288197">
    <w:abstractNumId w:val="25"/>
  </w:num>
  <w:num w:numId="31" w16cid:durableId="653072072">
    <w:abstractNumId w:val="17"/>
  </w:num>
  <w:num w:numId="32" w16cid:durableId="42950570">
    <w:abstractNumId w:val="26"/>
  </w:num>
  <w:num w:numId="33" w16cid:durableId="1807047555">
    <w:abstractNumId w:val="33"/>
  </w:num>
  <w:num w:numId="34" w16cid:durableId="1438674547">
    <w:abstractNumId w:val="31"/>
  </w:num>
  <w:num w:numId="35" w16cid:durableId="1836065269">
    <w:abstractNumId w:val="14"/>
  </w:num>
  <w:num w:numId="36" w16cid:durableId="10507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4D4F"/>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274D0"/>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5A4F"/>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6D59"/>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EF0696"/>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358D"/>
  <w15:docId w15:val="{A6FD8695-3825-4537-9C55-DEF07490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DCD87-67B4-448E-AC5C-0ABC7FA1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3096</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2024-03-04T08:09:00Z</dcterms:created>
  <dcterms:modified xsi:type="dcterms:W3CDTF">2024-03-18T12:51:00Z</dcterms:modified>
</cp:coreProperties>
</file>