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135F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105F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12E095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E29A5E0" w14:textId="7A56654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2041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0E68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20 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ECD569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67FE55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27964">
        <w:rPr>
          <w:b/>
          <w:sz w:val="24"/>
          <w:szCs w:val="24"/>
        </w:rPr>
        <w:t>43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8E8942" w14:textId="4AF99F3E" w:rsidR="008A79AF" w:rsidRPr="00446718" w:rsidRDefault="00807B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4E34817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F579FED" w14:textId="77777777" w:rsidR="00857859" w:rsidRPr="00E42B00" w:rsidRDefault="00232C2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r w:rsidR="00CA491A">
        <w:rPr>
          <w:sz w:val="24"/>
          <w:szCs w:val="24"/>
        </w:rPr>
        <w:t xml:space="preserve">Логинов В.В., Лукин А.В., </w:t>
      </w:r>
      <w:r>
        <w:rPr>
          <w:sz w:val="24"/>
          <w:szCs w:val="24"/>
        </w:rPr>
        <w:t>Мугалимов С.Н., Пайгачкин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14:paraId="6F9F1DF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4C6E0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7964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27964">
        <w:rPr>
          <w:sz w:val="24"/>
          <w:szCs w:val="24"/>
        </w:rPr>
        <w:t>43-01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D260DA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7E7D82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45D1BE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3033EF0" w14:textId="445C24E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27964" w:rsidRPr="00727964">
        <w:rPr>
          <w:sz w:val="24"/>
          <w:szCs w:val="24"/>
        </w:rPr>
        <w:t>25.12.2023г. в Адвокатскую палату Московской области поступило обращение судьи Е</w:t>
      </w:r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 xml:space="preserve"> городского суда М</w:t>
      </w:r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 xml:space="preserve"> области Е</w:t>
      </w:r>
      <w:r w:rsidR="00807B59">
        <w:rPr>
          <w:sz w:val="24"/>
          <w:szCs w:val="24"/>
        </w:rPr>
        <w:t>.</w:t>
      </w:r>
      <w:r w:rsidR="00727964">
        <w:rPr>
          <w:sz w:val="24"/>
          <w:szCs w:val="24"/>
        </w:rPr>
        <w:t>В.А.</w:t>
      </w:r>
      <w:r w:rsidR="00727964" w:rsidRPr="00727964">
        <w:rPr>
          <w:sz w:val="24"/>
          <w:szCs w:val="24"/>
        </w:rPr>
        <w:t xml:space="preserve"> в отношении адвоката </w:t>
      </w:r>
      <w:r w:rsidR="00807B59">
        <w:rPr>
          <w:sz w:val="24"/>
          <w:szCs w:val="24"/>
        </w:rPr>
        <w:t>К.В.А.</w:t>
      </w:r>
      <w:r w:rsidR="00727964" w:rsidRPr="00727964">
        <w:rPr>
          <w:sz w:val="24"/>
          <w:szCs w:val="24"/>
        </w:rPr>
        <w:t>, имеющего регистрационный номер</w:t>
      </w:r>
      <w:proofErr w:type="gramStart"/>
      <w:r w:rsidR="00727964" w:rsidRPr="00727964">
        <w:rPr>
          <w:sz w:val="24"/>
          <w:szCs w:val="24"/>
        </w:rPr>
        <w:t xml:space="preserve"> </w:t>
      </w:r>
      <w:r w:rsidR="00807B59">
        <w:rPr>
          <w:sz w:val="24"/>
          <w:szCs w:val="24"/>
        </w:rPr>
        <w:t>….</w:t>
      </w:r>
      <w:proofErr w:type="gramEnd"/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7B59">
        <w:rPr>
          <w:sz w:val="24"/>
          <w:szCs w:val="24"/>
        </w:rPr>
        <w:t>…..</w:t>
      </w:r>
    </w:p>
    <w:p w14:paraId="7E923980" w14:textId="06CB8BAE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27964" w:rsidRPr="00727964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>А.В. и др. Однако 15.12.2</w:t>
      </w:r>
      <w:r w:rsidR="0027326C">
        <w:rPr>
          <w:sz w:val="24"/>
          <w:szCs w:val="24"/>
        </w:rPr>
        <w:t>023 г. защитники Т</w:t>
      </w:r>
      <w:r w:rsidR="00807B59">
        <w:rPr>
          <w:sz w:val="24"/>
          <w:szCs w:val="24"/>
        </w:rPr>
        <w:t>.</w:t>
      </w:r>
      <w:r w:rsidR="0027326C">
        <w:rPr>
          <w:sz w:val="24"/>
          <w:szCs w:val="24"/>
        </w:rPr>
        <w:t xml:space="preserve">Д.Н. - </w:t>
      </w:r>
      <w:r w:rsidR="00727964" w:rsidRPr="00727964">
        <w:rPr>
          <w:sz w:val="24"/>
          <w:szCs w:val="24"/>
        </w:rPr>
        <w:t>адвокаты М</w:t>
      </w:r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>Н.К. и К</w:t>
      </w:r>
      <w:r w:rsidR="00807B59">
        <w:rPr>
          <w:sz w:val="24"/>
          <w:szCs w:val="24"/>
        </w:rPr>
        <w:t>.</w:t>
      </w:r>
      <w:r w:rsidR="00727964" w:rsidRPr="00727964">
        <w:rPr>
          <w:sz w:val="24"/>
          <w:szCs w:val="24"/>
        </w:rPr>
        <w:t>В.А. в судебное заседание не явились</w:t>
      </w:r>
      <w:r w:rsidR="004E27D8" w:rsidRPr="004E27D8">
        <w:rPr>
          <w:sz w:val="24"/>
          <w:szCs w:val="24"/>
        </w:rPr>
        <w:t>.</w:t>
      </w:r>
    </w:p>
    <w:p w14:paraId="4AB4EC2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29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9D51374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52041">
        <w:rPr>
          <w:sz w:val="24"/>
          <w:szCs w:val="24"/>
        </w:rPr>
        <w:t>1</w:t>
      </w:r>
      <w:r w:rsidR="00727964">
        <w:rPr>
          <w:sz w:val="24"/>
          <w:szCs w:val="24"/>
        </w:rPr>
        <w:t>2</w:t>
      </w:r>
      <w:r w:rsidR="00E52041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F31D9C">
        <w:rPr>
          <w:sz w:val="24"/>
          <w:szCs w:val="24"/>
        </w:rPr>
        <w:t>.</w:t>
      </w:r>
    </w:p>
    <w:p w14:paraId="1E57F6D9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7964">
        <w:rPr>
          <w:sz w:val="24"/>
          <w:szCs w:val="24"/>
        </w:rPr>
        <w:t>23</w:t>
      </w:r>
      <w:r w:rsidR="00E52041">
        <w:rPr>
          <w:sz w:val="24"/>
          <w:szCs w:val="24"/>
        </w:rPr>
        <w:t>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727964">
        <w:rPr>
          <w:sz w:val="24"/>
          <w:szCs w:val="24"/>
        </w:rPr>
        <w:t>ась</w:t>
      </w:r>
      <w:r w:rsidR="00AF6C54">
        <w:rPr>
          <w:sz w:val="24"/>
          <w:szCs w:val="24"/>
        </w:rPr>
        <w:t>, уведомлен</w:t>
      </w:r>
      <w:r w:rsidR="00727964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14:paraId="2FA5B508" w14:textId="77777777" w:rsidR="00AC56EF" w:rsidRDefault="0072796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031EB15A" w14:textId="7D65BC74" w:rsidR="00E9218C" w:rsidRPr="00AC56EF" w:rsidRDefault="00727964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C57A32">
        <w:rPr>
          <w:sz w:val="24"/>
          <w:szCs w:val="24"/>
        </w:rPr>
        <w:t>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72796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7B59">
        <w:rPr>
          <w:sz w:val="24"/>
          <w:szCs w:val="24"/>
        </w:rPr>
        <w:t>К.В.А.</w:t>
      </w:r>
      <w:r w:rsidRPr="00727964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3"/>
    </w:p>
    <w:p w14:paraId="4B867B13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12C5649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1CF6D27D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43F5C015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727964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72796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45D6AD3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006A3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 xml:space="preserve">явился, </w:t>
      </w:r>
      <w:r w:rsidR="00E006A3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14:paraId="57C03FC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55C31A8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CE9A484" w14:textId="593542E8" w:rsidR="00C834CE" w:rsidRDefault="005353BF" w:rsidP="005353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у адвоката имелась уважительная причина неявки в судебное заседание 15.12.2</w:t>
      </w:r>
      <w:r w:rsidR="000E21E9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3г., о чем он проинформировал суд доступными в сложившихся обстоятельствах средствами, доказательства чего представлены адвокатом вместе с письменными объяснениями.</w:t>
      </w:r>
    </w:p>
    <w:p w14:paraId="05BD7307" w14:textId="039B2172" w:rsidR="005353BF" w:rsidRDefault="005353BF" w:rsidP="005353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Объяснения адвоката </w:t>
      </w:r>
      <w:r w:rsidR="00421DDB">
        <w:rPr>
          <w:sz w:val="24"/>
          <w:szCs w:val="24"/>
          <w:lang w:eastAsia="en-US"/>
        </w:rPr>
        <w:t>согласу</w:t>
      </w:r>
      <w:r>
        <w:rPr>
          <w:sz w:val="24"/>
          <w:szCs w:val="24"/>
          <w:lang w:eastAsia="en-US"/>
        </w:rPr>
        <w:t xml:space="preserve">ются </w:t>
      </w:r>
      <w:r w:rsidR="00421DDB">
        <w:rPr>
          <w:sz w:val="24"/>
          <w:szCs w:val="24"/>
          <w:lang w:eastAsia="en-US"/>
        </w:rPr>
        <w:t xml:space="preserve">с </w:t>
      </w:r>
      <w:r>
        <w:rPr>
          <w:sz w:val="24"/>
          <w:szCs w:val="24"/>
          <w:lang w:eastAsia="en-US"/>
        </w:rPr>
        <w:t>содержанием обращения судьи и протокол</w:t>
      </w:r>
      <w:r w:rsidR="000E21E9">
        <w:rPr>
          <w:sz w:val="24"/>
          <w:szCs w:val="24"/>
          <w:lang w:eastAsia="en-US"/>
        </w:rPr>
        <w:t>ом</w:t>
      </w:r>
      <w:r>
        <w:rPr>
          <w:sz w:val="24"/>
          <w:szCs w:val="24"/>
          <w:lang w:eastAsia="en-US"/>
        </w:rPr>
        <w:t xml:space="preserve"> судебного заседания, в котором оглашались телефонограммы защитников при разрешении вопроса об отложении судебного заседания. </w:t>
      </w:r>
    </w:p>
    <w:p w14:paraId="0F031EB3" w14:textId="77777777" w:rsidR="005353BF" w:rsidRDefault="005353BF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A59356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B631F10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4AB96C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5C54F8D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D89B195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66E8769" w14:textId="6DD00B6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07B59">
        <w:rPr>
          <w:sz w:val="24"/>
          <w:szCs w:val="24"/>
          <w:lang w:eastAsia="en-US"/>
        </w:rPr>
        <w:t>К.В.А.</w:t>
      </w:r>
      <w:r w:rsidRPr="00C834CE">
        <w:rPr>
          <w:sz w:val="24"/>
          <w:szCs w:val="24"/>
          <w:lang w:eastAsia="en-US"/>
        </w:rPr>
        <w:t>, имеюще</w:t>
      </w:r>
      <w:r w:rsidR="00E83CB3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807B59">
        <w:rPr>
          <w:sz w:val="24"/>
          <w:szCs w:val="24"/>
          <w:lang w:eastAsia="en-US"/>
        </w:rPr>
        <w:t>....</w:t>
      </w:r>
      <w:proofErr w:type="gramEnd"/>
      <w:r w:rsidR="00807B59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594D784C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C0CDB7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44B641A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3B4C226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2D14F1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86D49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3AC7" w14:textId="77777777" w:rsidR="00B86D49" w:rsidRDefault="00B86D49" w:rsidP="00C01A07">
      <w:r>
        <w:separator/>
      </w:r>
    </w:p>
  </w:endnote>
  <w:endnote w:type="continuationSeparator" w:id="0">
    <w:p w14:paraId="4337EADA" w14:textId="77777777" w:rsidR="00B86D49" w:rsidRDefault="00B86D4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7901" w14:textId="77777777" w:rsidR="00B86D49" w:rsidRDefault="00B86D49" w:rsidP="00C01A07">
      <w:r>
        <w:separator/>
      </w:r>
    </w:p>
  </w:footnote>
  <w:footnote w:type="continuationSeparator" w:id="0">
    <w:p w14:paraId="1EFBE73F" w14:textId="77777777" w:rsidR="00B86D49" w:rsidRDefault="00B86D4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3A9E7A8" w14:textId="77777777" w:rsidR="004635C3" w:rsidRDefault="00A11C9C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73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904C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4479411">
    <w:abstractNumId w:val="34"/>
  </w:num>
  <w:num w:numId="2" w16cid:durableId="666519075">
    <w:abstractNumId w:val="15"/>
  </w:num>
  <w:num w:numId="3" w16cid:durableId="1774402298">
    <w:abstractNumId w:val="22"/>
  </w:num>
  <w:num w:numId="4" w16cid:durableId="13070554">
    <w:abstractNumId w:val="21"/>
  </w:num>
  <w:num w:numId="5" w16cid:durableId="946156178">
    <w:abstractNumId w:val="27"/>
  </w:num>
  <w:num w:numId="6" w16cid:durableId="1634016841">
    <w:abstractNumId w:val="3"/>
  </w:num>
  <w:num w:numId="7" w16cid:durableId="18175236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9734">
    <w:abstractNumId w:val="9"/>
  </w:num>
  <w:num w:numId="9" w16cid:durableId="1719622766">
    <w:abstractNumId w:val="32"/>
  </w:num>
  <w:num w:numId="10" w16cid:durableId="1286036574">
    <w:abstractNumId w:val="11"/>
  </w:num>
  <w:num w:numId="11" w16cid:durableId="2061709217">
    <w:abstractNumId w:val="29"/>
  </w:num>
  <w:num w:numId="12" w16cid:durableId="886795636">
    <w:abstractNumId w:val="10"/>
  </w:num>
  <w:num w:numId="13" w16cid:durableId="1102650423">
    <w:abstractNumId w:val="7"/>
  </w:num>
  <w:num w:numId="14" w16cid:durableId="1999261706">
    <w:abstractNumId w:val="24"/>
  </w:num>
  <w:num w:numId="15" w16cid:durableId="1126390309">
    <w:abstractNumId w:val="23"/>
  </w:num>
  <w:num w:numId="16" w16cid:durableId="2099595120">
    <w:abstractNumId w:val="18"/>
  </w:num>
  <w:num w:numId="17" w16cid:durableId="1311211059">
    <w:abstractNumId w:val="19"/>
  </w:num>
  <w:num w:numId="18" w16cid:durableId="1172138500">
    <w:abstractNumId w:val="20"/>
  </w:num>
  <w:num w:numId="19" w16cid:durableId="1675448222">
    <w:abstractNumId w:val="28"/>
  </w:num>
  <w:num w:numId="20" w16cid:durableId="412360027">
    <w:abstractNumId w:val="2"/>
  </w:num>
  <w:num w:numId="21" w16cid:durableId="1995646806">
    <w:abstractNumId w:val="8"/>
  </w:num>
  <w:num w:numId="22" w16cid:durableId="2028632709">
    <w:abstractNumId w:val="16"/>
  </w:num>
  <w:num w:numId="23" w16cid:durableId="2146923315">
    <w:abstractNumId w:val="1"/>
  </w:num>
  <w:num w:numId="24" w16cid:durableId="586159694">
    <w:abstractNumId w:val="6"/>
  </w:num>
  <w:num w:numId="25" w16cid:durableId="758209943">
    <w:abstractNumId w:val="12"/>
  </w:num>
  <w:num w:numId="26" w16cid:durableId="1349671913">
    <w:abstractNumId w:val="5"/>
  </w:num>
  <w:num w:numId="27" w16cid:durableId="1057583826">
    <w:abstractNumId w:val="4"/>
  </w:num>
  <w:num w:numId="28" w16cid:durableId="880482689">
    <w:abstractNumId w:val="30"/>
  </w:num>
  <w:num w:numId="29" w16cid:durableId="1527408430">
    <w:abstractNumId w:val="13"/>
  </w:num>
  <w:num w:numId="30" w16cid:durableId="1991592607">
    <w:abstractNumId w:val="25"/>
  </w:num>
  <w:num w:numId="31" w16cid:durableId="1716808937">
    <w:abstractNumId w:val="17"/>
  </w:num>
  <w:num w:numId="32" w16cid:durableId="250238923">
    <w:abstractNumId w:val="26"/>
  </w:num>
  <w:num w:numId="33" w16cid:durableId="492525368">
    <w:abstractNumId w:val="33"/>
  </w:num>
  <w:num w:numId="34" w16cid:durableId="782070677">
    <w:abstractNumId w:val="31"/>
  </w:num>
  <w:num w:numId="35" w16cid:durableId="141655412">
    <w:abstractNumId w:val="14"/>
  </w:num>
  <w:num w:numId="36" w16cid:durableId="72117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1E9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26C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1DDB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C6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E68"/>
    <w:rsid w:val="00530F46"/>
    <w:rsid w:val="00531371"/>
    <w:rsid w:val="005328C9"/>
    <w:rsid w:val="005353BF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C99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27964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2AF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B59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C9C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86D49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491A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041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34EB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7FBF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4E21-2C6B-429F-96FC-DDB0A854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2024-03-22T07:24:00Z</dcterms:created>
  <dcterms:modified xsi:type="dcterms:W3CDTF">2024-06-10T14:34:00Z</dcterms:modified>
</cp:coreProperties>
</file>