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18F8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B9C532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3018C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B344B8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2B0A">
        <w:rPr>
          <w:b/>
          <w:caps/>
          <w:sz w:val="24"/>
          <w:szCs w:val="24"/>
        </w:rPr>
        <w:t>2</w:t>
      </w:r>
      <w:r w:rsidR="00D1216E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041AEA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2D693E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C3D59">
        <w:rPr>
          <w:b/>
          <w:sz w:val="24"/>
          <w:szCs w:val="24"/>
        </w:rPr>
        <w:t>53-12/23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CF63268" w14:textId="0D93F5EB" w:rsidR="008A79AF" w:rsidRPr="00446718" w:rsidRDefault="0058659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С.А.О.</w:t>
      </w:r>
    </w:p>
    <w:p w14:paraId="6BF89FE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C1BAF92" w14:textId="77777777" w:rsidR="00857859" w:rsidRPr="00E42B00" w:rsidRDefault="00D1216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0D2B4CA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129847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C3D59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C3D59">
        <w:rPr>
          <w:sz w:val="24"/>
          <w:szCs w:val="24"/>
        </w:rPr>
        <w:t>53-12/23</w:t>
      </w:r>
      <w:r w:rsidRPr="00446718">
        <w:rPr>
          <w:sz w:val="24"/>
          <w:szCs w:val="24"/>
        </w:rPr>
        <w:t>,</w:t>
      </w:r>
    </w:p>
    <w:p w14:paraId="40CC314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48B85B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796F47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52E1BE0" w14:textId="21FED3A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C3D59" w:rsidRPr="007C3D59">
        <w:rPr>
          <w:sz w:val="24"/>
          <w:szCs w:val="24"/>
        </w:rPr>
        <w:t>16.11.2023г. в Адвокатскую палату Московской области поступило обращение судьи М</w:t>
      </w:r>
      <w:r w:rsidR="00586598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 xml:space="preserve"> городского суда М</w:t>
      </w:r>
      <w:r w:rsidR="00586598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 xml:space="preserve"> области Б</w:t>
      </w:r>
      <w:r w:rsidR="00586598">
        <w:rPr>
          <w:sz w:val="24"/>
          <w:szCs w:val="24"/>
        </w:rPr>
        <w:t>.</w:t>
      </w:r>
      <w:r w:rsidR="007C3D59">
        <w:rPr>
          <w:sz w:val="24"/>
          <w:szCs w:val="24"/>
        </w:rPr>
        <w:t>С.А.</w:t>
      </w:r>
      <w:r w:rsidR="007C3D59" w:rsidRPr="007C3D59">
        <w:rPr>
          <w:sz w:val="24"/>
          <w:szCs w:val="24"/>
        </w:rPr>
        <w:t xml:space="preserve"> в отношении адвоката </w:t>
      </w:r>
      <w:r w:rsidR="00586598">
        <w:rPr>
          <w:sz w:val="24"/>
          <w:szCs w:val="24"/>
        </w:rPr>
        <w:t>С.А.О.</w:t>
      </w:r>
      <w:r w:rsidR="007C3D59" w:rsidRPr="007C3D59">
        <w:rPr>
          <w:sz w:val="24"/>
          <w:szCs w:val="24"/>
        </w:rPr>
        <w:t xml:space="preserve">, </w:t>
      </w:r>
      <w:r w:rsidR="007C3D59">
        <w:rPr>
          <w:sz w:val="24"/>
          <w:szCs w:val="24"/>
        </w:rPr>
        <w:t>имеющей</w:t>
      </w:r>
      <w:r w:rsidR="007C3D59" w:rsidRPr="007C3D59">
        <w:rPr>
          <w:sz w:val="24"/>
          <w:szCs w:val="24"/>
        </w:rPr>
        <w:t xml:space="preserve"> регистрационный номер</w:t>
      </w:r>
      <w:proofErr w:type="gramStart"/>
      <w:r w:rsidR="007C3D59" w:rsidRPr="007C3D59">
        <w:rPr>
          <w:sz w:val="24"/>
          <w:szCs w:val="24"/>
        </w:rPr>
        <w:t xml:space="preserve"> </w:t>
      </w:r>
      <w:r w:rsidR="00586598">
        <w:rPr>
          <w:sz w:val="24"/>
          <w:szCs w:val="24"/>
        </w:rPr>
        <w:t>….</w:t>
      </w:r>
      <w:proofErr w:type="gramEnd"/>
      <w:r w:rsidR="00586598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6598">
        <w:rPr>
          <w:sz w:val="24"/>
          <w:szCs w:val="24"/>
        </w:rPr>
        <w:t>…..</w:t>
      </w:r>
    </w:p>
    <w:p w14:paraId="34F0509E" w14:textId="54E2FEEC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C3D59" w:rsidRPr="007C3D59">
        <w:rPr>
          <w:sz w:val="24"/>
          <w:szCs w:val="24"/>
        </w:rPr>
        <w:t>адвокат осуществляет защиту С</w:t>
      </w:r>
      <w:r w:rsidR="00586598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>К.Л. (всего в деле участвуют 8 подсудимых, 10 защитников, 299 потерпевших). Адвокат не явилась в судебные заседания, назначенные на 31.10.2023 г. и 15.11.2023 г. несмотря на то, что эти даты были согласованы с защитниками, направив в суд ходатайства об отложении судебных заседаний в связи с её участием в Первом апелляционном суде общей юрисдикции и в К</w:t>
      </w:r>
      <w:r w:rsidR="00586598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 xml:space="preserve"> краевом суде с участием присяжных заседателей. При согласовании дат 24.10.2023 г. адвокат документов не представила, сообщив, что рассмотрение дела в К</w:t>
      </w:r>
      <w:r w:rsidR="00586598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 xml:space="preserve"> краевом суде состоится с 20 по 23.11.2023 г., что было учтено судом</w:t>
      </w:r>
      <w:r w:rsidR="004E27D8" w:rsidRPr="004E27D8">
        <w:rPr>
          <w:sz w:val="24"/>
          <w:szCs w:val="24"/>
        </w:rPr>
        <w:t>.</w:t>
      </w:r>
    </w:p>
    <w:p w14:paraId="02519AF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7C3D59">
        <w:rPr>
          <w:sz w:val="24"/>
          <w:szCs w:val="24"/>
        </w:rPr>
        <w:t>22.11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FB38A5E" w14:textId="38FB37AD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1FF0">
        <w:rPr>
          <w:sz w:val="24"/>
          <w:szCs w:val="24"/>
        </w:rPr>
        <w:t>05.12</w:t>
      </w:r>
      <w:r w:rsidR="00E52041">
        <w:rPr>
          <w:sz w:val="24"/>
          <w:szCs w:val="24"/>
        </w:rPr>
        <w:t>.202</w:t>
      </w:r>
      <w:r w:rsidR="007C3D59">
        <w:rPr>
          <w:sz w:val="24"/>
          <w:szCs w:val="24"/>
        </w:rPr>
        <w:t>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91FF0">
        <w:rPr>
          <w:sz w:val="24"/>
          <w:szCs w:val="24"/>
        </w:rPr>
        <w:t>5200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7C3D59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7C3D59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7C3D59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5D0034D" w14:textId="77777777" w:rsidR="007C3D59" w:rsidRDefault="007C3D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21.12.2023г. рассмотрение дисциплинарного производства квалификационной комиссией было отложено.</w:t>
      </w:r>
    </w:p>
    <w:p w14:paraId="481B98EF" w14:textId="77777777" w:rsidR="007C3D59" w:rsidRDefault="007C3D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явился, уведомлен.</w:t>
      </w:r>
    </w:p>
    <w:p w14:paraId="65C6DB51" w14:textId="3D3A0044" w:rsidR="007C3D59" w:rsidRDefault="007C3D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C3D59">
        <w:rPr>
          <w:sz w:val="24"/>
          <w:szCs w:val="24"/>
        </w:rPr>
        <w:t xml:space="preserve">23.01.2024 г. </w:t>
      </w:r>
      <w:r>
        <w:rPr>
          <w:sz w:val="24"/>
          <w:szCs w:val="24"/>
        </w:rPr>
        <w:t>в заседание квалификационной комиссии</w:t>
      </w:r>
      <w:r w:rsidRPr="007C3D59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Pr="007C3D59">
        <w:rPr>
          <w:sz w:val="24"/>
          <w:szCs w:val="24"/>
        </w:rPr>
        <w:t xml:space="preserve"> представитель адвоката</w:t>
      </w:r>
      <w:r>
        <w:rPr>
          <w:sz w:val="24"/>
          <w:szCs w:val="24"/>
        </w:rPr>
        <w:t xml:space="preserve"> С</w:t>
      </w:r>
      <w:r w:rsidR="00586598">
        <w:rPr>
          <w:sz w:val="24"/>
          <w:szCs w:val="24"/>
        </w:rPr>
        <w:t>.</w:t>
      </w:r>
      <w:r>
        <w:rPr>
          <w:sz w:val="24"/>
          <w:szCs w:val="24"/>
        </w:rPr>
        <w:t>А.О.</w:t>
      </w:r>
      <w:r w:rsidRPr="007C3D59">
        <w:rPr>
          <w:sz w:val="24"/>
          <w:szCs w:val="24"/>
        </w:rPr>
        <w:t xml:space="preserve"> – адвокат С</w:t>
      </w:r>
      <w:r w:rsidR="00586598">
        <w:rPr>
          <w:sz w:val="24"/>
          <w:szCs w:val="24"/>
        </w:rPr>
        <w:t>.</w:t>
      </w:r>
      <w:r w:rsidRPr="007C3D59">
        <w:rPr>
          <w:sz w:val="24"/>
          <w:szCs w:val="24"/>
        </w:rPr>
        <w:t>И.В. Представителю адвоката предложено представить доказательства заблаговременного направления адвокатом ходатайства об отложении судебных заседаний, назначенных на 31.10 и 15.11.2023 г</w:t>
      </w:r>
      <w:r>
        <w:rPr>
          <w:sz w:val="24"/>
          <w:szCs w:val="24"/>
        </w:rPr>
        <w:t>.</w:t>
      </w:r>
    </w:p>
    <w:p w14:paraId="18D8B21B" w14:textId="77777777" w:rsidR="007C3D59" w:rsidRDefault="007C3D5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рассмотрение дисциплинарного производства квалификационной комиссией было отложено</w:t>
      </w:r>
    </w:p>
    <w:p w14:paraId="4C357D11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3D59">
        <w:rPr>
          <w:sz w:val="24"/>
          <w:szCs w:val="24"/>
        </w:rPr>
        <w:t>22.02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B32B0A">
        <w:rPr>
          <w:sz w:val="24"/>
          <w:szCs w:val="24"/>
        </w:rPr>
        <w:t xml:space="preserve">явился,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3B0BC50D" w14:textId="77777777" w:rsidR="007C3D59" w:rsidRPr="007C3D59" w:rsidRDefault="007C3D59" w:rsidP="007C3D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обращения</w:t>
      </w:r>
      <w:r w:rsidR="00B32B0A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3D59">
        <w:rPr>
          <w:sz w:val="24"/>
          <w:szCs w:val="24"/>
        </w:rPr>
        <w:t>По ходатайству адвоката к материалам дисциплинарного производства приобщены копии хо</w:t>
      </w:r>
      <w:r>
        <w:rPr>
          <w:sz w:val="24"/>
          <w:szCs w:val="24"/>
        </w:rPr>
        <w:t>датайств</w:t>
      </w:r>
      <w:r w:rsidRPr="007C3D59">
        <w:rPr>
          <w:sz w:val="24"/>
          <w:szCs w:val="24"/>
        </w:rPr>
        <w:t xml:space="preserve"> об отложении судеб</w:t>
      </w:r>
      <w:r>
        <w:rPr>
          <w:sz w:val="24"/>
          <w:szCs w:val="24"/>
        </w:rPr>
        <w:t>ных заседаний</w:t>
      </w:r>
      <w:r w:rsidRPr="007C3D59">
        <w:rPr>
          <w:sz w:val="24"/>
          <w:szCs w:val="24"/>
        </w:rPr>
        <w:t>, назначенн</w:t>
      </w:r>
      <w:r>
        <w:rPr>
          <w:sz w:val="24"/>
          <w:szCs w:val="24"/>
        </w:rPr>
        <w:t>ых</w:t>
      </w:r>
      <w:r w:rsidRPr="007C3D59">
        <w:rPr>
          <w:sz w:val="24"/>
          <w:szCs w:val="24"/>
        </w:rPr>
        <w:t xml:space="preserve"> на 31.10.2023 г</w:t>
      </w:r>
      <w:r>
        <w:rPr>
          <w:sz w:val="24"/>
          <w:szCs w:val="24"/>
        </w:rPr>
        <w:t>. и 15.11.2023г.</w:t>
      </w:r>
    </w:p>
    <w:p w14:paraId="4D934F53" w14:textId="462D0AD5" w:rsidR="00E9218C" w:rsidRPr="00AC56EF" w:rsidRDefault="007C3D59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7C3D5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57C48">
        <w:rPr>
          <w:sz w:val="24"/>
          <w:szCs w:val="24"/>
        </w:rPr>
        <w:t>С.А.О.</w:t>
      </w:r>
      <w:r w:rsidRPr="007C3D59">
        <w:rPr>
          <w:sz w:val="24"/>
          <w:szCs w:val="24"/>
        </w:rPr>
        <w:t xml:space="preserve"> вследствие </w:t>
      </w:r>
      <w:r w:rsidRPr="007C3D59">
        <w:rPr>
          <w:sz w:val="24"/>
          <w:szCs w:val="24"/>
        </w:rPr>
        <w:lastRenderedPageBreak/>
        <w:t>отсутствия в её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14:paraId="2757078F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50C9BBB6" w14:textId="77777777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14:paraId="663308E3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4EE8C927" w14:textId="77777777" w:rsidR="007657EB" w:rsidRPr="00E841F7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E841F7">
        <w:rPr>
          <w:sz w:val="24"/>
          <w:szCs w:val="24"/>
        </w:rPr>
        <w:t xml:space="preserve">Заявитель </w:t>
      </w:r>
      <w:r w:rsidRPr="00E841F7">
        <w:rPr>
          <w:sz w:val="24"/>
          <w:szCs w:val="24"/>
          <w:lang w:eastAsia="en-US"/>
        </w:rPr>
        <w:t xml:space="preserve">в заседание Совета </w:t>
      </w:r>
      <w:r w:rsidR="00036DF2" w:rsidRPr="00E841F7">
        <w:rPr>
          <w:sz w:val="24"/>
          <w:szCs w:val="24"/>
          <w:lang w:eastAsia="en-US"/>
        </w:rPr>
        <w:t xml:space="preserve">не </w:t>
      </w:r>
      <w:r w:rsidR="00AF6C54" w:rsidRPr="00E841F7">
        <w:rPr>
          <w:sz w:val="24"/>
          <w:szCs w:val="24"/>
          <w:lang w:eastAsia="en-US"/>
        </w:rPr>
        <w:t>явил</w:t>
      </w:r>
      <w:r w:rsidR="00080170" w:rsidRPr="00E841F7">
        <w:rPr>
          <w:sz w:val="24"/>
          <w:szCs w:val="24"/>
          <w:lang w:eastAsia="en-US"/>
        </w:rPr>
        <w:t>ся</w:t>
      </w:r>
      <w:r w:rsidR="00AF6C54" w:rsidRPr="00E841F7">
        <w:rPr>
          <w:sz w:val="24"/>
          <w:szCs w:val="24"/>
          <w:lang w:eastAsia="en-US"/>
        </w:rPr>
        <w:t xml:space="preserve">, </w:t>
      </w:r>
      <w:r w:rsidR="00036DF2" w:rsidRPr="00E841F7">
        <w:rPr>
          <w:sz w:val="24"/>
          <w:szCs w:val="24"/>
          <w:lang w:eastAsia="en-US"/>
        </w:rPr>
        <w:t>уведомлен</w:t>
      </w:r>
      <w:r w:rsidRPr="00E841F7">
        <w:rPr>
          <w:sz w:val="24"/>
          <w:szCs w:val="24"/>
          <w:lang w:eastAsia="en-US"/>
        </w:rPr>
        <w:t xml:space="preserve">. </w:t>
      </w:r>
    </w:p>
    <w:p w14:paraId="5379AB18" w14:textId="08C7D0D3" w:rsidR="007657EB" w:rsidRPr="00E841F7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E841F7">
        <w:rPr>
          <w:sz w:val="24"/>
          <w:szCs w:val="24"/>
        </w:rPr>
        <w:t>А</w:t>
      </w:r>
      <w:r w:rsidRPr="00E841F7">
        <w:rPr>
          <w:sz w:val="24"/>
          <w:szCs w:val="24"/>
          <w:lang w:eastAsia="en-US"/>
        </w:rPr>
        <w:t>двокат в заседание Совета</w:t>
      </w:r>
      <w:r w:rsidR="00A96870" w:rsidRPr="00E841F7">
        <w:rPr>
          <w:sz w:val="24"/>
          <w:szCs w:val="24"/>
          <w:lang w:eastAsia="en-US"/>
        </w:rPr>
        <w:t xml:space="preserve"> </w:t>
      </w:r>
      <w:r w:rsidR="007C3D59" w:rsidRPr="00E841F7">
        <w:rPr>
          <w:sz w:val="24"/>
          <w:szCs w:val="24"/>
          <w:lang w:eastAsia="en-US"/>
        </w:rPr>
        <w:t>не явилась, уведомлена</w:t>
      </w:r>
      <w:r w:rsidR="009414AA" w:rsidRPr="00E841F7">
        <w:rPr>
          <w:sz w:val="24"/>
          <w:szCs w:val="24"/>
          <w:lang w:eastAsia="en-US"/>
        </w:rPr>
        <w:t xml:space="preserve">. </w:t>
      </w:r>
    </w:p>
    <w:p w14:paraId="134CD354" w14:textId="77777777" w:rsidR="00871C9C" w:rsidRPr="00E841F7" w:rsidRDefault="00871C9C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D10171D" w14:textId="77777777" w:rsidR="00871C9C" w:rsidRPr="00E841F7" w:rsidRDefault="00871C9C" w:rsidP="00871C9C">
      <w:pPr>
        <w:ind w:firstLine="708"/>
        <w:jc w:val="both"/>
        <w:rPr>
          <w:sz w:val="24"/>
          <w:szCs w:val="24"/>
          <w:lang w:eastAsia="en-US"/>
        </w:rPr>
      </w:pPr>
      <w:r w:rsidRPr="00E841F7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7FD297A2" w14:textId="77777777" w:rsidR="00871C9C" w:rsidRPr="00E841F7" w:rsidRDefault="00871C9C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0C78E8C" w14:textId="63744059" w:rsidR="00C834CE" w:rsidRPr="00E841F7" w:rsidRDefault="007909F1" w:rsidP="00871C9C">
      <w:pPr>
        <w:ind w:firstLine="708"/>
        <w:jc w:val="both"/>
        <w:rPr>
          <w:sz w:val="24"/>
          <w:szCs w:val="24"/>
          <w:lang w:eastAsia="en-US"/>
        </w:rPr>
      </w:pPr>
      <w:r w:rsidRPr="00E841F7">
        <w:rPr>
          <w:sz w:val="24"/>
          <w:szCs w:val="24"/>
          <w:lang w:eastAsia="en-US"/>
        </w:rPr>
        <w:t>Совет отмечает, что заявитель не отрицает, что адвокат заблаговременно ходатайствовала об отложении судопроизводства в М</w:t>
      </w:r>
      <w:r w:rsidR="00D369DC">
        <w:rPr>
          <w:sz w:val="24"/>
          <w:szCs w:val="24"/>
          <w:lang w:eastAsia="en-US"/>
        </w:rPr>
        <w:t>.</w:t>
      </w:r>
      <w:r w:rsidRPr="00E841F7">
        <w:rPr>
          <w:sz w:val="24"/>
          <w:szCs w:val="24"/>
          <w:lang w:eastAsia="en-US"/>
        </w:rPr>
        <w:t xml:space="preserve"> горсуде М</w:t>
      </w:r>
      <w:r w:rsidR="00D369DC">
        <w:rPr>
          <w:sz w:val="24"/>
          <w:szCs w:val="24"/>
          <w:lang w:eastAsia="en-US"/>
        </w:rPr>
        <w:t>.</w:t>
      </w:r>
      <w:r w:rsidRPr="00E841F7">
        <w:rPr>
          <w:sz w:val="24"/>
          <w:szCs w:val="24"/>
          <w:lang w:eastAsia="en-US"/>
        </w:rPr>
        <w:t xml:space="preserve"> области. Данные факты подтверждены и документами, приобщенными адвокатом. Совет считает, что презумпция добросовестности адвоката заявителем не опровергнута и по причине </w:t>
      </w:r>
      <w:r w:rsidR="00871C9C" w:rsidRPr="00E841F7">
        <w:rPr>
          <w:sz w:val="24"/>
          <w:szCs w:val="24"/>
          <w:lang w:eastAsia="en-US"/>
        </w:rPr>
        <w:t>непредставления</w:t>
      </w:r>
      <w:r w:rsidRPr="00E841F7">
        <w:rPr>
          <w:sz w:val="24"/>
          <w:szCs w:val="24"/>
          <w:lang w:eastAsia="en-US"/>
        </w:rPr>
        <w:t xml:space="preserve"> документов, подтверждающих согласование с адвокатом дат </w:t>
      </w:r>
      <w:r w:rsidR="00A044E7" w:rsidRPr="00E841F7">
        <w:rPr>
          <w:sz w:val="24"/>
          <w:szCs w:val="24"/>
          <w:lang w:eastAsia="en-US"/>
        </w:rPr>
        <w:t>будущих заседаний</w:t>
      </w:r>
      <w:r w:rsidRPr="00E841F7">
        <w:rPr>
          <w:sz w:val="24"/>
          <w:szCs w:val="24"/>
          <w:lang w:eastAsia="en-US"/>
        </w:rPr>
        <w:t xml:space="preserve">. Совет соглашается с квалификационной комиссией, что адвокатом был выбран надлежащий приоритет по участию в судопроизводстве </w:t>
      </w:r>
      <w:r w:rsidR="00A044E7" w:rsidRPr="00E841F7">
        <w:rPr>
          <w:sz w:val="24"/>
          <w:szCs w:val="24"/>
          <w:lang w:eastAsia="en-US"/>
        </w:rPr>
        <w:t>судов апелляционной инстанции.</w:t>
      </w:r>
    </w:p>
    <w:p w14:paraId="38638229" w14:textId="77777777" w:rsidR="00871C9C" w:rsidRPr="00E841F7" w:rsidRDefault="00871C9C" w:rsidP="00871C9C">
      <w:pPr>
        <w:ind w:firstLine="708"/>
        <w:jc w:val="both"/>
        <w:rPr>
          <w:sz w:val="24"/>
          <w:szCs w:val="24"/>
          <w:lang w:eastAsia="en-US"/>
        </w:rPr>
      </w:pPr>
    </w:p>
    <w:p w14:paraId="32B4816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E841F7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</w:t>
      </w:r>
      <w:r w:rsidRPr="00446718">
        <w:rPr>
          <w:sz w:val="24"/>
          <w:szCs w:val="24"/>
          <w:lang w:eastAsia="en-US"/>
        </w:rPr>
        <w:t xml:space="preserve">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1D51FA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82C8F07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077EA50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364F91E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3B5EFFC" w14:textId="578240CF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369DC">
        <w:rPr>
          <w:sz w:val="24"/>
          <w:szCs w:val="24"/>
        </w:rPr>
        <w:t>С.А.О.</w:t>
      </w:r>
      <w:r w:rsidR="007C3D59" w:rsidRPr="007C3D59">
        <w:rPr>
          <w:sz w:val="24"/>
          <w:szCs w:val="24"/>
        </w:rPr>
        <w:t xml:space="preserve">, </w:t>
      </w:r>
      <w:r w:rsidR="007C3D59">
        <w:rPr>
          <w:sz w:val="24"/>
          <w:szCs w:val="24"/>
        </w:rPr>
        <w:t>имеющей</w:t>
      </w:r>
      <w:r w:rsidR="007C3D59" w:rsidRPr="007C3D59">
        <w:rPr>
          <w:sz w:val="24"/>
          <w:szCs w:val="24"/>
        </w:rPr>
        <w:t xml:space="preserve"> регистрационный номер</w:t>
      </w:r>
      <w:proofErr w:type="gramStart"/>
      <w:r w:rsidR="007C3D59" w:rsidRPr="007C3D59">
        <w:rPr>
          <w:sz w:val="24"/>
          <w:szCs w:val="24"/>
        </w:rPr>
        <w:t xml:space="preserve"> </w:t>
      </w:r>
      <w:r w:rsidR="00D369DC">
        <w:rPr>
          <w:sz w:val="24"/>
          <w:szCs w:val="24"/>
        </w:rPr>
        <w:t>….</w:t>
      </w:r>
      <w:proofErr w:type="gramEnd"/>
      <w:r w:rsidR="00D369DC">
        <w:rPr>
          <w:sz w:val="24"/>
          <w:szCs w:val="24"/>
        </w:rPr>
        <w:t>.</w:t>
      </w:r>
      <w:r w:rsidR="007C3D59" w:rsidRPr="007C3D59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75C4423A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7E96BF0" w14:textId="77777777" w:rsidR="00871C9C" w:rsidRDefault="00871C9C" w:rsidP="007657EB">
      <w:pPr>
        <w:jc w:val="both"/>
        <w:rPr>
          <w:sz w:val="24"/>
          <w:szCs w:val="24"/>
          <w:lang w:eastAsia="en-US"/>
        </w:rPr>
      </w:pPr>
    </w:p>
    <w:p w14:paraId="052DA74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378151B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70CE885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E527D0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894A9" w14:textId="77777777" w:rsidR="006443ED" w:rsidRDefault="006443ED" w:rsidP="00C01A07">
      <w:r>
        <w:separator/>
      </w:r>
    </w:p>
  </w:endnote>
  <w:endnote w:type="continuationSeparator" w:id="0">
    <w:p w14:paraId="63D28627" w14:textId="77777777" w:rsidR="006443ED" w:rsidRDefault="006443E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640DA" w14:textId="77777777" w:rsidR="006443ED" w:rsidRDefault="006443ED" w:rsidP="00C01A07">
      <w:r>
        <w:separator/>
      </w:r>
    </w:p>
  </w:footnote>
  <w:footnote w:type="continuationSeparator" w:id="0">
    <w:p w14:paraId="4DEAC11D" w14:textId="77777777" w:rsidR="006443ED" w:rsidRDefault="006443E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32CD644" w14:textId="008802CC" w:rsidR="004635C3" w:rsidRDefault="002F6429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04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4F294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6023358">
    <w:abstractNumId w:val="34"/>
  </w:num>
  <w:num w:numId="2" w16cid:durableId="1151172430">
    <w:abstractNumId w:val="15"/>
  </w:num>
  <w:num w:numId="3" w16cid:durableId="161091187">
    <w:abstractNumId w:val="22"/>
  </w:num>
  <w:num w:numId="4" w16cid:durableId="871502513">
    <w:abstractNumId w:val="21"/>
  </w:num>
  <w:num w:numId="5" w16cid:durableId="1146821766">
    <w:abstractNumId w:val="27"/>
  </w:num>
  <w:num w:numId="6" w16cid:durableId="1046563784">
    <w:abstractNumId w:val="3"/>
  </w:num>
  <w:num w:numId="7" w16cid:durableId="12213290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5650149">
    <w:abstractNumId w:val="9"/>
  </w:num>
  <w:num w:numId="9" w16cid:durableId="1756708558">
    <w:abstractNumId w:val="32"/>
  </w:num>
  <w:num w:numId="10" w16cid:durableId="375814204">
    <w:abstractNumId w:val="11"/>
  </w:num>
  <w:num w:numId="11" w16cid:durableId="1498422341">
    <w:abstractNumId w:val="29"/>
  </w:num>
  <w:num w:numId="12" w16cid:durableId="1568107490">
    <w:abstractNumId w:val="10"/>
  </w:num>
  <w:num w:numId="13" w16cid:durableId="1509245981">
    <w:abstractNumId w:val="7"/>
  </w:num>
  <w:num w:numId="14" w16cid:durableId="203451047">
    <w:abstractNumId w:val="24"/>
  </w:num>
  <w:num w:numId="15" w16cid:durableId="1182162153">
    <w:abstractNumId w:val="23"/>
  </w:num>
  <w:num w:numId="16" w16cid:durableId="74128449">
    <w:abstractNumId w:val="18"/>
  </w:num>
  <w:num w:numId="17" w16cid:durableId="14425221">
    <w:abstractNumId w:val="19"/>
  </w:num>
  <w:num w:numId="18" w16cid:durableId="1378823342">
    <w:abstractNumId w:val="20"/>
  </w:num>
  <w:num w:numId="19" w16cid:durableId="1244952136">
    <w:abstractNumId w:val="28"/>
  </w:num>
  <w:num w:numId="20" w16cid:durableId="1247033857">
    <w:abstractNumId w:val="2"/>
  </w:num>
  <w:num w:numId="21" w16cid:durableId="1841041708">
    <w:abstractNumId w:val="8"/>
  </w:num>
  <w:num w:numId="22" w16cid:durableId="421027451">
    <w:abstractNumId w:val="16"/>
  </w:num>
  <w:num w:numId="23" w16cid:durableId="249389331">
    <w:abstractNumId w:val="1"/>
  </w:num>
  <w:num w:numId="24" w16cid:durableId="604700686">
    <w:abstractNumId w:val="6"/>
  </w:num>
  <w:num w:numId="25" w16cid:durableId="281811044">
    <w:abstractNumId w:val="12"/>
  </w:num>
  <w:num w:numId="26" w16cid:durableId="1178616222">
    <w:abstractNumId w:val="5"/>
  </w:num>
  <w:num w:numId="27" w16cid:durableId="1330911082">
    <w:abstractNumId w:val="4"/>
  </w:num>
  <w:num w:numId="28" w16cid:durableId="1262297831">
    <w:abstractNumId w:val="30"/>
  </w:num>
  <w:num w:numId="29" w16cid:durableId="1199508116">
    <w:abstractNumId w:val="13"/>
  </w:num>
  <w:num w:numId="30" w16cid:durableId="1421364823">
    <w:abstractNumId w:val="25"/>
  </w:num>
  <w:num w:numId="31" w16cid:durableId="1994941007">
    <w:abstractNumId w:val="17"/>
  </w:num>
  <w:num w:numId="32" w16cid:durableId="1026446580">
    <w:abstractNumId w:val="26"/>
  </w:num>
  <w:num w:numId="33" w16cid:durableId="1223833412">
    <w:abstractNumId w:val="33"/>
  </w:num>
  <w:num w:numId="34" w16cid:durableId="208032077">
    <w:abstractNumId w:val="31"/>
  </w:num>
  <w:num w:numId="35" w16cid:durableId="2130200088">
    <w:abstractNumId w:val="14"/>
  </w:num>
  <w:num w:numId="36" w16cid:durableId="2412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429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47B7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6598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443ED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09F1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D59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57C48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C9C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4E7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1FF0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39A5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16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69DC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7702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1F7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B30"/>
  <w15:docId w15:val="{C36BB50A-DFA4-4DF7-833F-B7F160D4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3166-310F-493B-A0A5-21321329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2024-04-01T07:58:00Z</dcterms:created>
  <dcterms:modified xsi:type="dcterms:W3CDTF">2024-06-14T13:25:00Z</dcterms:modified>
</cp:coreProperties>
</file>