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898E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92F1AE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27FE3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C5045D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7159A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CF367C">
        <w:rPr>
          <w:b/>
          <w:caps/>
          <w:sz w:val="24"/>
          <w:szCs w:val="24"/>
        </w:rPr>
        <w:t>6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F367C">
        <w:rPr>
          <w:b/>
          <w:caps/>
          <w:sz w:val="24"/>
          <w:szCs w:val="24"/>
        </w:rPr>
        <w:t>0</w:t>
      </w:r>
      <w:r w:rsidR="006C6498">
        <w:rPr>
          <w:b/>
          <w:caps/>
          <w:sz w:val="24"/>
          <w:szCs w:val="24"/>
        </w:rPr>
        <w:t>2</w:t>
      </w:r>
      <w:r w:rsidR="0017159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F367C">
        <w:rPr>
          <w:b/>
          <w:sz w:val="24"/>
          <w:szCs w:val="24"/>
        </w:rPr>
        <w:t>29 мая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E943C58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7DBE3BF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948CD">
        <w:rPr>
          <w:b/>
          <w:sz w:val="24"/>
          <w:szCs w:val="24"/>
        </w:rPr>
        <w:t>6</w:t>
      </w:r>
      <w:r w:rsidR="00AC273C">
        <w:rPr>
          <w:b/>
          <w:sz w:val="24"/>
          <w:szCs w:val="24"/>
        </w:rPr>
        <w:t>4</w:t>
      </w:r>
      <w:r w:rsidR="00246A9A">
        <w:rPr>
          <w:b/>
          <w:sz w:val="24"/>
          <w:szCs w:val="24"/>
        </w:rPr>
        <w:t>-12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9BCDFD1" w14:textId="685F4824" w:rsidR="008A79AF" w:rsidRPr="00446718" w:rsidRDefault="0021433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1DE32F1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F91665C" w14:textId="77777777" w:rsidR="00857859" w:rsidRPr="00E42B00" w:rsidRDefault="00CF367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810A05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0E3863E" w14:textId="77777777" w:rsidR="008A79AF" w:rsidRPr="00446718" w:rsidRDefault="008A79AF" w:rsidP="00867165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F367C">
        <w:rPr>
          <w:sz w:val="24"/>
          <w:szCs w:val="24"/>
        </w:rPr>
        <w:t>при участии</w:t>
      </w:r>
      <w:r w:rsidR="0009683F">
        <w:rPr>
          <w:sz w:val="24"/>
          <w:szCs w:val="24"/>
        </w:rPr>
        <w:t xml:space="preserve"> </w:t>
      </w:r>
      <w:r w:rsidR="00C57E6B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A150C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948CD">
        <w:rPr>
          <w:sz w:val="24"/>
          <w:szCs w:val="24"/>
        </w:rPr>
        <w:t>6</w:t>
      </w:r>
      <w:r w:rsidR="00AC273C">
        <w:rPr>
          <w:sz w:val="24"/>
          <w:szCs w:val="24"/>
        </w:rPr>
        <w:t>4</w:t>
      </w:r>
      <w:r w:rsidR="00246A9A">
        <w:rPr>
          <w:sz w:val="24"/>
          <w:szCs w:val="24"/>
        </w:rPr>
        <w:t>-12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3A1B631" w14:textId="77777777" w:rsidR="008A79AF" w:rsidRPr="00446718" w:rsidRDefault="008A79AF" w:rsidP="00867165">
      <w:pPr>
        <w:ind w:firstLine="680"/>
        <w:jc w:val="both"/>
        <w:rPr>
          <w:sz w:val="24"/>
          <w:szCs w:val="24"/>
        </w:rPr>
      </w:pPr>
    </w:p>
    <w:p w14:paraId="0DD73C16" w14:textId="77777777" w:rsidR="000C6D4C" w:rsidRPr="00446718" w:rsidRDefault="000C6D4C" w:rsidP="00867165">
      <w:pPr>
        <w:ind w:firstLine="680"/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528DA02" w14:textId="77777777" w:rsidR="00A749F2" w:rsidRDefault="00A749F2" w:rsidP="00867165">
      <w:pPr>
        <w:ind w:firstLine="680"/>
        <w:jc w:val="center"/>
        <w:rPr>
          <w:b/>
          <w:sz w:val="24"/>
          <w:szCs w:val="24"/>
        </w:rPr>
      </w:pPr>
    </w:p>
    <w:p w14:paraId="5B40332D" w14:textId="5E161162" w:rsidR="00DA47A2" w:rsidRPr="00D92A0A" w:rsidRDefault="00C948CD" w:rsidP="00867165">
      <w:pPr>
        <w:pStyle w:val="a8"/>
        <w:spacing w:after="0"/>
        <w:ind w:left="0" w:firstLine="680"/>
        <w:jc w:val="both"/>
        <w:rPr>
          <w:sz w:val="24"/>
          <w:szCs w:val="24"/>
        </w:rPr>
      </w:pPr>
      <w:r w:rsidRPr="00D92A0A">
        <w:rPr>
          <w:sz w:val="24"/>
          <w:szCs w:val="24"/>
        </w:rPr>
        <w:t xml:space="preserve">01.12.2023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214335">
        <w:rPr>
          <w:sz w:val="24"/>
          <w:szCs w:val="24"/>
        </w:rPr>
        <w:t>Б.А.В.</w:t>
      </w:r>
      <w:r w:rsidRPr="00D92A0A">
        <w:rPr>
          <w:sz w:val="24"/>
          <w:szCs w:val="24"/>
        </w:rPr>
        <w:t>, имеюще</w:t>
      </w:r>
      <w:r w:rsidR="00224D22" w:rsidRPr="00D92A0A">
        <w:rPr>
          <w:sz w:val="24"/>
          <w:szCs w:val="24"/>
        </w:rPr>
        <w:t>го</w:t>
      </w:r>
      <w:r w:rsidRPr="00D92A0A">
        <w:rPr>
          <w:sz w:val="24"/>
          <w:szCs w:val="24"/>
        </w:rPr>
        <w:t xml:space="preserve"> регистрационный номер</w:t>
      </w:r>
      <w:proofErr w:type="gramStart"/>
      <w:r w:rsidRPr="00D92A0A">
        <w:rPr>
          <w:sz w:val="24"/>
          <w:szCs w:val="24"/>
        </w:rPr>
        <w:t xml:space="preserve"> </w:t>
      </w:r>
      <w:r w:rsidR="00214335">
        <w:rPr>
          <w:sz w:val="24"/>
          <w:szCs w:val="24"/>
        </w:rPr>
        <w:t>….</w:t>
      </w:r>
      <w:proofErr w:type="gramEnd"/>
      <w:r w:rsidR="00214335">
        <w:rPr>
          <w:sz w:val="24"/>
          <w:szCs w:val="24"/>
        </w:rPr>
        <w:t>.</w:t>
      </w:r>
      <w:r w:rsidRPr="00D92A0A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214335">
        <w:rPr>
          <w:sz w:val="24"/>
          <w:szCs w:val="24"/>
        </w:rPr>
        <w:t>…..</w:t>
      </w:r>
    </w:p>
    <w:p w14:paraId="48F824E2" w14:textId="5EE0B449" w:rsidR="00B80D7F" w:rsidRPr="00D92A0A" w:rsidRDefault="00C948CD" w:rsidP="00867165">
      <w:pPr>
        <w:ind w:firstLine="680"/>
        <w:jc w:val="both"/>
        <w:rPr>
          <w:sz w:val="24"/>
          <w:szCs w:val="24"/>
        </w:rPr>
      </w:pPr>
      <w:r w:rsidRPr="00D92A0A">
        <w:rPr>
          <w:sz w:val="24"/>
          <w:szCs w:val="24"/>
        </w:rPr>
        <w:t>Как указывается в представлении, имеются основания полагать, что адвокат нарушил норму п</w:t>
      </w:r>
      <w:r w:rsidR="00867165" w:rsidRPr="00D92A0A">
        <w:rPr>
          <w:sz w:val="24"/>
          <w:szCs w:val="24"/>
        </w:rPr>
        <w:t>.</w:t>
      </w:r>
      <w:r w:rsidRPr="00D92A0A">
        <w:rPr>
          <w:sz w:val="24"/>
          <w:szCs w:val="24"/>
        </w:rPr>
        <w:t>п.</w:t>
      </w:r>
      <w:r w:rsidR="00867165" w:rsidRPr="00D92A0A">
        <w:rPr>
          <w:sz w:val="24"/>
          <w:szCs w:val="24"/>
        </w:rPr>
        <w:t xml:space="preserve"> </w:t>
      </w:r>
      <w:r w:rsidRPr="00D92A0A">
        <w:rPr>
          <w:sz w:val="24"/>
          <w:szCs w:val="24"/>
        </w:rPr>
        <w:t>9 п</w:t>
      </w:r>
      <w:r w:rsidR="00867165" w:rsidRPr="00D92A0A">
        <w:rPr>
          <w:sz w:val="24"/>
          <w:szCs w:val="24"/>
        </w:rPr>
        <w:t xml:space="preserve"> </w:t>
      </w:r>
      <w:r w:rsidRPr="00D92A0A">
        <w:rPr>
          <w:sz w:val="24"/>
          <w:szCs w:val="24"/>
        </w:rPr>
        <w:t>.1 ст.</w:t>
      </w:r>
      <w:r w:rsidR="00867165" w:rsidRPr="00D92A0A">
        <w:rPr>
          <w:sz w:val="24"/>
          <w:szCs w:val="24"/>
        </w:rPr>
        <w:t xml:space="preserve"> </w:t>
      </w:r>
      <w:r w:rsidRPr="00D92A0A">
        <w:rPr>
          <w:sz w:val="24"/>
          <w:szCs w:val="24"/>
        </w:rPr>
        <w:t>9 КПЭА, п</w:t>
      </w:r>
      <w:r w:rsidR="00867165" w:rsidRPr="00D92A0A">
        <w:rPr>
          <w:sz w:val="24"/>
          <w:szCs w:val="24"/>
        </w:rPr>
        <w:t>.</w:t>
      </w:r>
      <w:r w:rsidRPr="00D92A0A">
        <w:rPr>
          <w:sz w:val="24"/>
          <w:szCs w:val="24"/>
        </w:rPr>
        <w:t>п. 6.7 и 6.8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(утв. решением Совета АП МО от 20.04.2022 года, протокол № 06/23-01), выразившееся в том, что адвокат вступил  в уголовное дело в отношении Ф</w:t>
      </w:r>
      <w:r w:rsidR="00214335">
        <w:rPr>
          <w:sz w:val="24"/>
          <w:szCs w:val="24"/>
        </w:rPr>
        <w:t>.</w:t>
      </w:r>
      <w:r w:rsidRPr="00D92A0A">
        <w:rPr>
          <w:sz w:val="24"/>
          <w:szCs w:val="24"/>
        </w:rPr>
        <w:t>А.А., по которому защиту в порядке ст.51 УПК РФ осуществлял адвокат Е</w:t>
      </w:r>
      <w:r w:rsidR="00214335">
        <w:rPr>
          <w:sz w:val="24"/>
          <w:szCs w:val="24"/>
        </w:rPr>
        <w:t>.</w:t>
      </w:r>
      <w:r w:rsidRPr="00D92A0A">
        <w:rPr>
          <w:sz w:val="24"/>
          <w:szCs w:val="24"/>
        </w:rPr>
        <w:t>В.М</w:t>
      </w:r>
      <w:r w:rsidR="004E27D8" w:rsidRPr="00D92A0A">
        <w:rPr>
          <w:sz w:val="24"/>
          <w:szCs w:val="24"/>
        </w:rPr>
        <w:t>.</w:t>
      </w:r>
    </w:p>
    <w:p w14:paraId="72ABBC47" w14:textId="77777777" w:rsidR="00425ABE" w:rsidRPr="00D92A0A" w:rsidRDefault="00C57E6B" w:rsidP="00867165">
      <w:pPr>
        <w:spacing w:line="274" w:lineRule="exact"/>
        <w:ind w:left="20" w:right="20" w:firstLine="680"/>
        <w:jc w:val="both"/>
        <w:rPr>
          <w:sz w:val="24"/>
          <w:szCs w:val="24"/>
        </w:rPr>
      </w:pPr>
      <w:r w:rsidRPr="00D92A0A">
        <w:rPr>
          <w:sz w:val="24"/>
          <w:szCs w:val="24"/>
        </w:rPr>
        <w:t>0</w:t>
      </w:r>
      <w:r w:rsidR="00C948CD" w:rsidRPr="00D92A0A">
        <w:rPr>
          <w:sz w:val="24"/>
          <w:szCs w:val="24"/>
        </w:rPr>
        <w:t>1</w:t>
      </w:r>
      <w:r w:rsidR="00246A9A" w:rsidRPr="00D92A0A">
        <w:rPr>
          <w:sz w:val="24"/>
          <w:szCs w:val="24"/>
        </w:rPr>
        <w:t>.12</w:t>
      </w:r>
      <w:r w:rsidR="007621AE" w:rsidRPr="00D92A0A">
        <w:rPr>
          <w:sz w:val="24"/>
          <w:szCs w:val="24"/>
        </w:rPr>
        <w:t>.2023</w:t>
      </w:r>
      <w:r w:rsidR="00B80D7F" w:rsidRPr="00D92A0A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D92A0A">
        <w:rPr>
          <w:sz w:val="24"/>
          <w:szCs w:val="24"/>
        </w:rPr>
        <w:t>.</w:t>
      </w:r>
    </w:p>
    <w:p w14:paraId="4162E941" w14:textId="77777777" w:rsidR="00425ABE" w:rsidRPr="00D92A0A" w:rsidRDefault="00C948CD" w:rsidP="00867165">
      <w:pPr>
        <w:ind w:firstLine="680"/>
        <w:jc w:val="both"/>
        <w:rPr>
          <w:sz w:val="24"/>
          <w:szCs w:val="24"/>
        </w:rPr>
      </w:pPr>
      <w:r w:rsidRPr="00D92A0A">
        <w:rPr>
          <w:sz w:val="24"/>
          <w:szCs w:val="24"/>
        </w:rPr>
        <w:t>А</w:t>
      </w:r>
      <w:r w:rsidR="00C834CE" w:rsidRPr="00D92A0A">
        <w:rPr>
          <w:sz w:val="24"/>
          <w:szCs w:val="24"/>
        </w:rPr>
        <w:t xml:space="preserve">двокатом представлены объяснения, в которых он возражает против доводов </w:t>
      </w:r>
      <w:r w:rsidRPr="00D92A0A">
        <w:rPr>
          <w:sz w:val="24"/>
          <w:szCs w:val="24"/>
        </w:rPr>
        <w:t>представления</w:t>
      </w:r>
      <w:r w:rsidR="00F31D9C" w:rsidRPr="00D92A0A">
        <w:rPr>
          <w:sz w:val="24"/>
          <w:szCs w:val="24"/>
        </w:rPr>
        <w:t>.</w:t>
      </w:r>
    </w:p>
    <w:p w14:paraId="0A9B2707" w14:textId="77777777" w:rsidR="00AC56EF" w:rsidRPr="00D92A0A" w:rsidRDefault="00246A9A" w:rsidP="00867165">
      <w:pPr>
        <w:ind w:firstLine="680"/>
        <w:jc w:val="both"/>
        <w:rPr>
          <w:sz w:val="24"/>
          <w:szCs w:val="24"/>
        </w:rPr>
      </w:pPr>
      <w:r w:rsidRPr="00D92A0A">
        <w:rPr>
          <w:sz w:val="24"/>
          <w:szCs w:val="24"/>
        </w:rPr>
        <w:t>21</w:t>
      </w:r>
      <w:r w:rsidR="00232C22" w:rsidRPr="00D92A0A">
        <w:rPr>
          <w:sz w:val="24"/>
          <w:szCs w:val="24"/>
        </w:rPr>
        <w:t>.12</w:t>
      </w:r>
      <w:r w:rsidR="007621AE" w:rsidRPr="00D92A0A">
        <w:rPr>
          <w:sz w:val="24"/>
          <w:szCs w:val="24"/>
        </w:rPr>
        <w:t>.2023</w:t>
      </w:r>
      <w:r w:rsidR="00425ABE" w:rsidRPr="00D92A0A">
        <w:rPr>
          <w:sz w:val="24"/>
          <w:szCs w:val="24"/>
        </w:rPr>
        <w:t>г. адвокат</w:t>
      </w:r>
      <w:r w:rsidR="000757CD" w:rsidRPr="00D92A0A">
        <w:rPr>
          <w:sz w:val="24"/>
          <w:szCs w:val="24"/>
        </w:rPr>
        <w:t xml:space="preserve"> в</w:t>
      </w:r>
      <w:r w:rsidR="0025624E" w:rsidRPr="00D92A0A">
        <w:rPr>
          <w:sz w:val="24"/>
          <w:szCs w:val="24"/>
        </w:rPr>
        <w:t xml:space="preserve"> заседани</w:t>
      </w:r>
      <w:r w:rsidR="00164058" w:rsidRPr="00D92A0A">
        <w:rPr>
          <w:sz w:val="24"/>
          <w:szCs w:val="24"/>
        </w:rPr>
        <w:t>е</w:t>
      </w:r>
      <w:r w:rsidR="0025624E" w:rsidRPr="00D92A0A">
        <w:rPr>
          <w:sz w:val="24"/>
          <w:szCs w:val="24"/>
        </w:rPr>
        <w:t xml:space="preserve"> квалификационной комиссии</w:t>
      </w:r>
      <w:r w:rsidR="00867165" w:rsidRPr="00D92A0A">
        <w:rPr>
          <w:sz w:val="24"/>
          <w:szCs w:val="24"/>
        </w:rPr>
        <w:t xml:space="preserve"> </w:t>
      </w:r>
      <w:r w:rsidR="00545F05" w:rsidRPr="00D92A0A">
        <w:rPr>
          <w:sz w:val="24"/>
          <w:szCs w:val="24"/>
        </w:rPr>
        <w:t>не явился, уведомлен</w:t>
      </w:r>
      <w:r w:rsidR="00FD3496" w:rsidRPr="00D92A0A">
        <w:rPr>
          <w:sz w:val="24"/>
          <w:szCs w:val="24"/>
        </w:rPr>
        <w:t>.</w:t>
      </w:r>
    </w:p>
    <w:p w14:paraId="7D34E4CC" w14:textId="5FA8F223" w:rsidR="00762CC6" w:rsidRDefault="006B4C2F" w:rsidP="00867165">
      <w:pPr>
        <w:ind w:firstLine="680"/>
        <w:jc w:val="both"/>
        <w:rPr>
          <w:sz w:val="24"/>
          <w:szCs w:val="24"/>
        </w:rPr>
      </w:pPr>
      <w:r w:rsidRPr="00D92A0A">
        <w:rPr>
          <w:sz w:val="24"/>
          <w:szCs w:val="24"/>
        </w:rPr>
        <w:t>21</w:t>
      </w:r>
      <w:r w:rsidR="00232C22" w:rsidRPr="00D92A0A">
        <w:rPr>
          <w:sz w:val="24"/>
          <w:szCs w:val="24"/>
        </w:rPr>
        <w:t>.12</w:t>
      </w:r>
      <w:r w:rsidR="007621AE" w:rsidRPr="00D92A0A">
        <w:rPr>
          <w:sz w:val="24"/>
          <w:szCs w:val="24"/>
        </w:rPr>
        <w:t>.2023</w:t>
      </w:r>
      <w:r w:rsidR="00425ABE" w:rsidRPr="00D92A0A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42C6D" w:rsidRPr="00D92A0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14335">
        <w:rPr>
          <w:sz w:val="24"/>
          <w:szCs w:val="24"/>
        </w:rPr>
        <w:t>Б.А.В.</w:t>
      </w:r>
      <w:r w:rsidR="00642C6D" w:rsidRPr="00D92A0A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D92A0A">
        <w:rPr>
          <w:sz w:val="24"/>
          <w:szCs w:val="24"/>
        </w:rPr>
        <w:t>.</w:t>
      </w:r>
      <w:bookmarkEnd w:id="2"/>
    </w:p>
    <w:p w14:paraId="713A5B38" w14:textId="77777777" w:rsidR="00CF367C" w:rsidRPr="00D92A0A" w:rsidRDefault="00CF367C" w:rsidP="00867165">
      <w:pPr>
        <w:ind w:firstLine="680"/>
        <w:jc w:val="both"/>
        <w:rPr>
          <w:sz w:val="24"/>
          <w:szCs w:val="24"/>
          <w:lang w:eastAsia="en-US"/>
        </w:rPr>
      </w:pPr>
    </w:p>
    <w:p w14:paraId="66CA6FF3" w14:textId="77777777" w:rsidR="007657EB" w:rsidRPr="00D92A0A" w:rsidRDefault="00CF367C" w:rsidP="000968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7657EB" w:rsidRPr="00D92A0A">
        <w:rPr>
          <w:sz w:val="24"/>
          <w:szCs w:val="24"/>
          <w:lang w:eastAsia="en-US"/>
        </w:rPr>
        <w:t>двокат в заседание Совета</w:t>
      </w:r>
      <w:r w:rsidR="0009683F" w:rsidRPr="00D92A0A">
        <w:rPr>
          <w:sz w:val="24"/>
          <w:szCs w:val="24"/>
          <w:lang w:eastAsia="en-US"/>
        </w:rPr>
        <w:t xml:space="preserve"> </w:t>
      </w:r>
      <w:r w:rsidR="009F6A97" w:rsidRPr="00D92A0A">
        <w:rPr>
          <w:sz w:val="24"/>
          <w:szCs w:val="24"/>
          <w:lang w:eastAsia="en-US"/>
        </w:rPr>
        <w:t>не явился, уведомлен</w:t>
      </w:r>
      <w:r w:rsidR="007657EB" w:rsidRPr="00D92A0A">
        <w:rPr>
          <w:sz w:val="24"/>
          <w:szCs w:val="24"/>
          <w:lang w:eastAsia="en-US"/>
        </w:rPr>
        <w:t xml:space="preserve">. </w:t>
      </w:r>
    </w:p>
    <w:p w14:paraId="7F3599CF" w14:textId="77777777" w:rsidR="00224D22" w:rsidRPr="00D92A0A" w:rsidRDefault="00CF367C" w:rsidP="0009683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27.02.2024г. Совет решением № 02/25-19 направил</w:t>
      </w:r>
      <w:r w:rsidR="00224D22" w:rsidRPr="00D92A0A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разбирательства.</w:t>
      </w:r>
    </w:p>
    <w:p w14:paraId="465AA6EA" w14:textId="77777777" w:rsidR="00CF367C" w:rsidRDefault="00CF367C" w:rsidP="00D92A0A">
      <w:pPr>
        <w:ind w:firstLine="708"/>
        <w:jc w:val="both"/>
        <w:rPr>
          <w:sz w:val="24"/>
          <w:szCs w:val="24"/>
        </w:rPr>
      </w:pPr>
    </w:p>
    <w:p w14:paraId="1EC23DA5" w14:textId="77777777" w:rsidR="00CF367C" w:rsidRDefault="00253E7B" w:rsidP="00CF36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F367C">
        <w:rPr>
          <w:sz w:val="24"/>
          <w:szCs w:val="24"/>
        </w:rPr>
        <w:t>.2024</w:t>
      </w:r>
      <w:r w:rsidR="00CF367C" w:rsidRPr="00446718">
        <w:rPr>
          <w:sz w:val="24"/>
          <w:szCs w:val="24"/>
        </w:rPr>
        <w:t>г. адвокат</w:t>
      </w:r>
      <w:r w:rsidR="00CF367C">
        <w:rPr>
          <w:sz w:val="24"/>
          <w:szCs w:val="24"/>
        </w:rPr>
        <w:t xml:space="preserve"> в заседание квалификационной комиссии явился, </w:t>
      </w:r>
      <w:r>
        <w:rPr>
          <w:sz w:val="24"/>
          <w:szCs w:val="24"/>
        </w:rPr>
        <w:t>поддержал доводы письменных объяснений</w:t>
      </w:r>
      <w:r w:rsidR="00CF367C">
        <w:rPr>
          <w:sz w:val="24"/>
          <w:szCs w:val="24"/>
        </w:rPr>
        <w:t>.</w:t>
      </w:r>
    </w:p>
    <w:p w14:paraId="1CC3A63B" w14:textId="26E9C9FB" w:rsidR="00CF367C" w:rsidRPr="00AC56EF" w:rsidRDefault="00253E7B" w:rsidP="00CF36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F367C">
        <w:rPr>
          <w:sz w:val="24"/>
          <w:szCs w:val="24"/>
        </w:rPr>
        <w:t>.2024</w:t>
      </w:r>
      <w:r w:rsidR="00CF367C" w:rsidRPr="007E56CB">
        <w:rPr>
          <w:sz w:val="24"/>
          <w:szCs w:val="24"/>
        </w:rPr>
        <w:t xml:space="preserve">г. квалификационная комиссия дала заключение </w:t>
      </w:r>
      <w:r w:rsidRPr="00253E7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14335">
        <w:rPr>
          <w:sz w:val="24"/>
          <w:szCs w:val="24"/>
        </w:rPr>
        <w:t>Б.А.В.</w:t>
      </w:r>
      <w:r w:rsidRPr="00253E7B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CF367C" w:rsidRPr="00AC56EF">
        <w:rPr>
          <w:sz w:val="24"/>
          <w:szCs w:val="24"/>
        </w:rPr>
        <w:t>.</w:t>
      </w:r>
    </w:p>
    <w:p w14:paraId="18CCDD42" w14:textId="77777777" w:rsidR="00CF367C" w:rsidRPr="00446718" w:rsidRDefault="00CF367C" w:rsidP="00CF367C">
      <w:pPr>
        <w:jc w:val="both"/>
        <w:rPr>
          <w:sz w:val="24"/>
          <w:szCs w:val="24"/>
          <w:lang w:eastAsia="en-US"/>
        </w:rPr>
      </w:pPr>
    </w:p>
    <w:p w14:paraId="0650ECD2" w14:textId="77777777" w:rsidR="00CF367C" w:rsidRDefault="00CF367C" w:rsidP="00CF36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6999DE79" w14:textId="77777777" w:rsidR="00CF367C" w:rsidRDefault="00CF367C" w:rsidP="00CF367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EF8ABE9" w14:textId="2D242C69" w:rsidR="002F0415" w:rsidRPr="00B26457" w:rsidRDefault="002F0415" w:rsidP="00CF367C">
      <w:pPr>
        <w:ind w:firstLine="708"/>
        <w:jc w:val="both"/>
        <w:rPr>
          <w:sz w:val="24"/>
          <w:szCs w:val="24"/>
          <w:lang w:eastAsia="en-US"/>
        </w:rPr>
      </w:pPr>
      <w:r w:rsidRPr="00B26457">
        <w:rPr>
          <w:sz w:val="24"/>
          <w:szCs w:val="24"/>
          <w:lang w:eastAsia="en-US"/>
        </w:rPr>
        <w:t xml:space="preserve">Совет исходит из </w:t>
      </w:r>
      <w:r w:rsidR="00AD0A08" w:rsidRPr="00B26457">
        <w:rPr>
          <w:sz w:val="24"/>
          <w:szCs w:val="24"/>
          <w:lang w:eastAsia="en-US"/>
        </w:rPr>
        <w:t xml:space="preserve">следующих, </w:t>
      </w:r>
      <w:r w:rsidRPr="00B26457">
        <w:rPr>
          <w:sz w:val="24"/>
          <w:szCs w:val="24"/>
          <w:lang w:eastAsia="en-US"/>
        </w:rPr>
        <w:t>верно установленных квалификационной комиссией юридически значимых обстоятельств. Ранее защиту Ф</w:t>
      </w:r>
      <w:r w:rsidR="00214335">
        <w:rPr>
          <w:sz w:val="24"/>
          <w:szCs w:val="24"/>
          <w:lang w:eastAsia="en-US"/>
        </w:rPr>
        <w:t>.</w:t>
      </w:r>
      <w:r w:rsidRPr="00B26457">
        <w:rPr>
          <w:sz w:val="24"/>
          <w:szCs w:val="24"/>
          <w:lang w:eastAsia="en-US"/>
        </w:rPr>
        <w:t>А.А. по назн</w:t>
      </w:r>
      <w:r w:rsidR="00815B39" w:rsidRPr="00B26457">
        <w:rPr>
          <w:sz w:val="24"/>
          <w:szCs w:val="24"/>
          <w:lang w:eastAsia="en-US"/>
        </w:rPr>
        <w:t>ачению осуществлял адвокат Н.К.</w:t>
      </w:r>
      <w:r w:rsidRPr="00B26457">
        <w:rPr>
          <w:sz w:val="24"/>
          <w:szCs w:val="24"/>
          <w:lang w:eastAsia="en-US"/>
        </w:rPr>
        <w:t>А. Затем защиту по</w:t>
      </w:r>
      <w:r w:rsidR="00815B39" w:rsidRPr="00B26457">
        <w:rPr>
          <w:sz w:val="24"/>
          <w:szCs w:val="24"/>
          <w:lang w:eastAsia="en-US"/>
        </w:rPr>
        <w:t xml:space="preserve"> назначению принял адвокат В.М.</w:t>
      </w:r>
      <w:r w:rsidRPr="00B26457">
        <w:rPr>
          <w:sz w:val="24"/>
          <w:szCs w:val="24"/>
          <w:lang w:eastAsia="en-US"/>
        </w:rPr>
        <w:t xml:space="preserve">Е. </w:t>
      </w:r>
      <w:r w:rsidR="00AD0A08" w:rsidRPr="00B26457">
        <w:rPr>
          <w:sz w:val="24"/>
          <w:szCs w:val="24"/>
          <w:lang w:eastAsia="en-US"/>
        </w:rPr>
        <w:t xml:space="preserve"> </w:t>
      </w:r>
      <w:r w:rsidRPr="00B26457">
        <w:rPr>
          <w:sz w:val="24"/>
          <w:szCs w:val="24"/>
          <w:lang w:eastAsia="en-US"/>
        </w:rPr>
        <w:t>С 01.11.2023 года защиту Ф</w:t>
      </w:r>
      <w:r w:rsidR="00214335">
        <w:rPr>
          <w:sz w:val="24"/>
          <w:szCs w:val="24"/>
          <w:lang w:eastAsia="en-US"/>
        </w:rPr>
        <w:t>.</w:t>
      </w:r>
      <w:r w:rsidRPr="00B26457">
        <w:rPr>
          <w:sz w:val="24"/>
          <w:szCs w:val="24"/>
          <w:lang w:eastAsia="en-US"/>
        </w:rPr>
        <w:t>А.А. по назначению осуществлял</w:t>
      </w:r>
      <w:r w:rsidR="00815B39" w:rsidRPr="00B26457">
        <w:rPr>
          <w:sz w:val="24"/>
          <w:szCs w:val="24"/>
          <w:lang w:eastAsia="en-US"/>
        </w:rPr>
        <w:t xml:space="preserve"> адвокат А.В.</w:t>
      </w:r>
      <w:r w:rsidR="00214335">
        <w:rPr>
          <w:sz w:val="24"/>
          <w:szCs w:val="24"/>
          <w:lang w:eastAsia="en-US"/>
        </w:rPr>
        <w:t>Б</w:t>
      </w:r>
      <w:r w:rsidR="00AD0A08" w:rsidRPr="00B26457">
        <w:rPr>
          <w:sz w:val="24"/>
          <w:szCs w:val="24"/>
          <w:lang w:eastAsia="en-US"/>
        </w:rPr>
        <w:t>. Основанием для назначения адвоката Б</w:t>
      </w:r>
      <w:r w:rsidR="00214335">
        <w:rPr>
          <w:sz w:val="24"/>
          <w:szCs w:val="24"/>
          <w:lang w:eastAsia="en-US"/>
        </w:rPr>
        <w:t>.</w:t>
      </w:r>
      <w:r w:rsidR="00AD0A08" w:rsidRPr="00B26457">
        <w:rPr>
          <w:sz w:val="24"/>
          <w:szCs w:val="24"/>
          <w:lang w:eastAsia="en-US"/>
        </w:rPr>
        <w:t>А.В. послужило ходатайство обвиняемого Ф</w:t>
      </w:r>
      <w:r w:rsidR="00214335">
        <w:rPr>
          <w:sz w:val="24"/>
          <w:szCs w:val="24"/>
          <w:lang w:eastAsia="en-US"/>
        </w:rPr>
        <w:t>.</w:t>
      </w:r>
      <w:r w:rsidR="00AD0A08" w:rsidRPr="00B26457">
        <w:rPr>
          <w:sz w:val="24"/>
          <w:szCs w:val="24"/>
          <w:lang w:eastAsia="en-US"/>
        </w:rPr>
        <w:t>А.А. об отказе от ранее назначенных защитников по основаниям невозможности их участия. адвокат Б</w:t>
      </w:r>
      <w:r w:rsidR="00214335">
        <w:rPr>
          <w:sz w:val="24"/>
          <w:szCs w:val="24"/>
          <w:lang w:eastAsia="en-US"/>
        </w:rPr>
        <w:t>.</w:t>
      </w:r>
      <w:r w:rsidR="00AD0A08" w:rsidRPr="00B26457">
        <w:rPr>
          <w:sz w:val="24"/>
          <w:szCs w:val="24"/>
          <w:lang w:eastAsia="en-US"/>
        </w:rPr>
        <w:t>А.В. выполнил нормативное предписание п.6.7. Правил, связавшись с адвокатом, ранее осуществлявшим защиту. Как следует из заявления адвоката Е</w:t>
      </w:r>
      <w:r w:rsidR="00214335">
        <w:rPr>
          <w:sz w:val="24"/>
          <w:szCs w:val="24"/>
          <w:lang w:eastAsia="en-US"/>
        </w:rPr>
        <w:t>.</w:t>
      </w:r>
      <w:r w:rsidR="00AD0A08" w:rsidRPr="00B26457">
        <w:rPr>
          <w:sz w:val="24"/>
          <w:szCs w:val="24"/>
          <w:lang w:eastAsia="en-US"/>
        </w:rPr>
        <w:t xml:space="preserve">В.М., он «был сильно занят по другим делам», поэтому не высказал возражений против замены адвоката. Данных о том, что с учетом занятости защитника следователь имел возможность согласовать с ним проведение следственных действий в другой день с соблюдением установленного </w:t>
      </w:r>
      <w:r w:rsidR="00ED5165" w:rsidRPr="00B26457">
        <w:rPr>
          <w:sz w:val="24"/>
          <w:szCs w:val="24"/>
          <w:lang w:eastAsia="en-US"/>
        </w:rPr>
        <w:t>п.3 ст.50 УПК РФ</w:t>
      </w:r>
      <w:r w:rsidR="00AD0A08" w:rsidRPr="00B26457">
        <w:rPr>
          <w:sz w:val="24"/>
          <w:szCs w:val="24"/>
          <w:lang w:eastAsia="en-US"/>
        </w:rPr>
        <w:t xml:space="preserve"> пятисуточного срока, материалы дисциплинарного производства не содержат. </w:t>
      </w:r>
      <w:r w:rsidR="00ED5165" w:rsidRPr="00B26457">
        <w:rPr>
          <w:sz w:val="24"/>
          <w:szCs w:val="24"/>
          <w:lang w:eastAsia="en-US"/>
        </w:rPr>
        <w:t>И</w:t>
      </w:r>
      <w:r w:rsidR="00AD0A08" w:rsidRPr="00B26457">
        <w:rPr>
          <w:sz w:val="24"/>
          <w:szCs w:val="24"/>
          <w:lang w:eastAsia="en-US"/>
        </w:rPr>
        <w:t xml:space="preserve">з материалов дисциплинарного производства не усматривается </w:t>
      </w:r>
      <w:r w:rsidR="00ED5165" w:rsidRPr="00B26457">
        <w:rPr>
          <w:sz w:val="24"/>
          <w:szCs w:val="24"/>
          <w:lang w:eastAsia="en-US"/>
        </w:rPr>
        <w:t xml:space="preserve">и </w:t>
      </w:r>
      <w:r w:rsidR="00AD0A08" w:rsidRPr="00B26457">
        <w:rPr>
          <w:sz w:val="24"/>
          <w:szCs w:val="24"/>
          <w:lang w:eastAsia="en-US"/>
        </w:rPr>
        <w:t>факт</w:t>
      </w:r>
      <w:r w:rsidR="00ED5165" w:rsidRPr="00B26457">
        <w:rPr>
          <w:sz w:val="24"/>
          <w:szCs w:val="24"/>
          <w:lang w:eastAsia="en-US"/>
        </w:rPr>
        <w:t>ов</w:t>
      </w:r>
      <w:r w:rsidR="00AD0A08" w:rsidRPr="00B26457">
        <w:rPr>
          <w:sz w:val="24"/>
          <w:szCs w:val="24"/>
          <w:lang w:eastAsia="en-US"/>
        </w:rPr>
        <w:t xml:space="preserve"> злоупотребления правом на защиту как обвиняемого, так и участвующего в деле защитника</w:t>
      </w:r>
      <w:r w:rsidR="00ED5165" w:rsidRPr="00B26457">
        <w:rPr>
          <w:sz w:val="24"/>
          <w:szCs w:val="24"/>
          <w:lang w:eastAsia="en-US"/>
        </w:rPr>
        <w:t xml:space="preserve"> и обязанности </w:t>
      </w:r>
      <w:r w:rsidR="00AD0A08" w:rsidRPr="00B26457">
        <w:rPr>
          <w:sz w:val="24"/>
          <w:szCs w:val="24"/>
          <w:lang w:eastAsia="en-US"/>
        </w:rPr>
        <w:t xml:space="preserve">следователя вынести постановление, мотивированное именно этим обстоятельством. </w:t>
      </w:r>
      <w:r w:rsidR="00ED5165" w:rsidRPr="00B26457">
        <w:rPr>
          <w:sz w:val="24"/>
          <w:szCs w:val="24"/>
          <w:lang w:eastAsia="en-US"/>
        </w:rPr>
        <w:t xml:space="preserve"> </w:t>
      </w:r>
    </w:p>
    <w:p w14:paraId="34E7EF53" w14:textId="77777777" w:rsidR="00ED5165" w:rsidRPr="00B26457" w:rsidRDefault="00ED5165" w:rsidP="00CF367C">
      <w:pPr>
        <w:ind w:firstLine="708"/>
        <w:jc w:val="both"/>
        <w:rPr>
          <w:sz w:val="24"/>
          <w:szCs w:val="24"/>
          <w:lang w:eastAsia="en-US"/>
        </w:rPr>
      </w:pPr>
      <w:r w:rsidRPr="00B26457">
        <w:rPr>
          <w:sz w:val="24"/>
          <w:szCs w:val="24"/>
          <w:lang w:eastAsia="en-US"/>
        </w:rPr>
        <w:t xml:space="preserve">Возможность назначения защитника на основании постановления следователя, мотивированного злоупотреблением правом на защиту, предусмотренная Постановлением </w:t>
      </w:r>
      <w:r w:rsidR="00815B39" w:rsidRPr="00B26457">
        <w:rPr>
          <w:sz w:val="24"/>
          <w:szCs w:val="24"/>
          <w:lang w:eastAsia="en-US"/>
        </w:rPr>
        <w:t xml:space="preserve">КС РФ от 17 июля 2019 г. N 28-П, </w:t>
      </w:r>
      <w:r w:rsidRPr="00B26457">
        <w:rPr>
          <w:sz w:val="24"/>
          <w:szCs w:val="24"/>
          <w:lang w:eastAsia="en-US"/>
        </w:rPr>
        <w:t xml:space="preserve">не может распространяться на случаи невозможности участия защитника в следственных и иных процессуальных действиях, обусловленных уважительными причинами и не свидетельствующими о каких-либо злоупотреблениях с его стороны (нетрудоспособность, отпуск, длительная занятость по другим делам, командировка или иные обстоятельства). Поэтому заявление обвиняемым или подозреваемым ходатайства об отказе от защитника не во всех случаях свидетельствует о манипулировании правом на защиту и должно быть рассмотрено с </w:t>
      </w:r>
      <w:r w:rsidR="00815B39" w:rsidRPr="00B26457">
        <w:rPr>
          <w:sz w:val="24"/>
          <w:szCs w:val="24"/>
          <w:lang w:eastAsia="en-US"/>
        </w:rPr>
        <w:t xml:space="preserve">учетом конституционно-правового </w:t>
      </w:r>
      <w:r w:rsidRPr="00B26457">
        <w:rPr>
          <w:sz w:val="24"/>
          <w:szCs w:val="24"/>
          <w:lang w:eastAsia="en-US"/>
        </w:rPr>
        <w:t>толкования положений уголовно-процессуального законодательства, данного Конституционным судом РФ в  Постановлении КС РФ от 17 июля 2019 г. N 28-П.</w:t>
      </w:r>
    </w:p>
    <w:p w14:paraId="40D50949" w14:textId="77777777" w:rsidR="00CF367C" w:rsidRDefault="00CF367C" w:rsidP="00CF367C">
      <w:pPr>
        <w:ind w:firstLine="708"/>
        <w:jc w:val="both"/>
        <w:rPr>
          <w:sz w:val="24"/>
          <w:szCs w:val="24"/>
          <w:lang w:eastAsia="en-US"/>
        </w:rPr>
      </w:pPr>
    </w:p>
    <w:p w14:paraId="47D20FF5" w14:textId="77777777" w:rsidR="00CF367C" w:rsidRDefault="00CF367C" w:rsidP="00CF367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0BB0D0F" w14:textId="77777777" w:rsidR="00CF367C" w:rsidRPr="00446718" w:rsidRDefault="00CF367C" w:rsidP="00CF367C">
      <w:pPr>
        <w:ind w:firstLine="708"/>
        <w:jc w:val="both"/>
        <w:rPr>
          <w:sz w:val="24"/>
          <w:szCs w:val="24"/>
          <w:lang w:eastAsia="en-US"/>
        </w:rPr>
      </w:pPr>
    </w:p>
    <w:p w14:paraId="02F0D73D" w14:textId="77777777" w:rsidR="00CF367C" w:rsidRPr="00446718" w:rsidRDefault="00CF367C" w:rsidP="00CF367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7DEA04" w14:textId="77777777" w:rsidR="00CF367C" w:rsidRPr="00446718" w:rsidRDefault="00CF367C" w:rsidP="00CF367C">
      <w:pPr>
        <w:ind w:firstLine="708"/>
        <w:jc w:val="both"/>
        <w:rPr>
          <w:sz w:val="24"/>
          <w:szCs w:val="24"/>
          <w:lang w:eastAsia="en-US"/>
        </w:rPr>
      </w:pPr>
    </w:p>
    <w:p w14:paraId="358797C3" w14:textId="2BFB4F48" w:rsidR="00CF367C" w:rsidRPr="00D902C4" w:rsidRDefault="00CF367C" w:rsidP="00CF367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14335">
        <w:rPr>
          <w:sz w:val="24"/>
          <w:szCs w:val="24"/>
        </w:rPr>
        <w:t>Б.А.В.</w:t>
      </w:r>
      <w:r w:rsidR="00253E7B" w:rsidRPr="00D92A0A">
        <w:rPr>
          <w:sz w:val="24"/>
          <w:szCs w:val="24"/>
        </w:rPr>
        <w:t>, имеющего регистрационный номер</w:t>
      </w:r>
      <w:proofErr w:type="gramStart"/>
      <w:r w:rsidR="00253E7B" w:rsidRPr="00D92A0A">
        <w:rPr>
          <w:sz w:val="24"/>
          <w:szCs w:val="24"/>
        </w:rPr>
        <w:t xml:space="preserve"> </w:t>
      </w:r>
      <w:r w:rsidR="00214335">
        <w:rPr>
          <w:sz w:val="24"/>
          <w:szCs w:val="24"/>
        </w:rPr>
        <w:t>….</w:t>
      </w:r>
      <w:proofErr w:type="gramEnd"/>
      <w:r w:rsidR="00214335">
        <w:rPr>
          <w:sz w:val="24"/>
          <w:szCs w:val="24"/>
        </w:rPr>
        <w:t>.</w:t>
      </w:r>
      <w:r w:rsidR="00253E7B" w:rsidRPr="00D92A0A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D902C4">
        <w:rPr>
          <w:sz w:val="24"/>
          <w:szCs w:val="24"/>
        </w:rPr>
        <w:t>.</w:t>
      </w:r>
    </w:p>
    <w:p w14:paraId="2DD5EB6F" w14:textId="77777777" w:rsidR="00CF367C" w:rsidRDefault="00CF367C" w:rsidP="00CF367C">
      <w:pPr>
        <w:jc w:val="both"/>
        <w:rPr>
          <w:sz w:val="24"/>
          <w:szCs w:val="24"/>
          <w:lang w:eastAsia="en-US"/>
        </w:rPr>
      </w:pPr>
    </w:p>
    <w:p w14:paraId="02B5C1C4" w14:textId="77777777" w:rsidR="00CF367C" w:rsidRDefault="00CF367C" w:rsidP="00CF367C">
      <w:pPr>
        <w:ind w:firstLine="708"/>
        <w:jc w:val="both"/>
        <w:rPr>
          <w:sz w:val="24"/>
          <w:szCs w:val="24"/>
          <w:lang w:eastAsia="en-US"/>
        </w:rPr>
      </w:pPr>
    </w:p>
    <w:p w14:paraId="11D737C6" w14:textId="77777777" w:rsidR="00CF367C" w:rsidRPr="000A1010" w:rsidRDefault="00CF367C" w:rsidP="00CF367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88369EC" w14:textId="77777777" w:rsidR="007657EB" w:rsidRPr="00D92A0A" w:rsidRDefault="007657EB" w:rsidP="00224D22">
      <w:pPr>
        <w:jc w:val="both"/>
        <w:rPr>
          <w:sz w:val="24"/>
          <w:szCs w:val="24"/>
        </w:rPr>
      </w:pPr>
    </w:p>
    <w:p w14:paraId="348335B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28AF683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6C3D1609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64B5F" w14:textId="77777777" w:rsidR="0082713D" w:rsidRDefault="0082713D" w:rsidP="00C01A07">
      <w:r>
        <w:separator/>
      </w:r>
    </w:p>
  </w:endnote>
  <w:endnote w:type="continuationSeparator" w:id="0">
    <w:p w14:paraId="6E0D5D13" w14:textId="77777777" w:rsidR="0082713D" w:rsidRDefault="0082713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D6747" w14:textId="77777777" w:rsidR="0082713D" w:rsidRDefault="0082713D" w:rsidP="00C01A07">
      <w:r>
        <w:separator/>
      </w:r>
    </w:p>
  </w:footnote>
  <w:footnote w:type="continuationSeparator" w:id="0">
    <w:p w14:paraId="2B753C33" w14:textId="77777777" w:rsidR="0082713D" w:rsidRDefault="0082713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2B41D0A" w14:textId="77777777" w:rsidR="00383830" w:rsidRDefault="00C40BC5">
        <w:pPr>
          <w:pStyle w:val="af7"/>
          <w:jc w:val="right"/>
        </w:pPr>
        <w:r>
          <w:fldChar w:fldCharType="begin"/>
        </w:r>
        <w:r w:rsidR="00D92A0A">
          <w:instrText>PAGE   \* MERGEFORMAT</w:instrText>
        </w:r>
        <w:r>
          <w:fldChar w:fldCharType="separate"/>
        </w:r>
        <w:r w:rsidR="00815B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AF9C7" w14:textId="77777777" w:rsidR="00383830" w:rsidRDefault="0038383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90070684">
    <w:abstractNumId w:val="34"/>
  </w:num>
  <w:num w:numId="2" w16cid:durableId="1430542627">
    <w:abstractNumId w:val="15"/>
  </w:num>
  <w:num w:numId="3" w16cid:durableId="1691637180">
    <w:abstractNumId w:val="22"/>
  </w:num>
  <w:num w:numId="4" w16cid:durableId="630788138">
    <w:abstractNumId w:val="21"/>
  </w:num>
  <w:num w:numId="5" w16cid:durableId="2095006924">
    <w:abstractNumId w:val="27"/>
  </w:num>
  <w:num w:numId="6" w16cid:durableId="527573512">
    <w:abstractNumId w:val="3"/>
  </w:num>
  <w:num w:numId="7" w16cid:durableId="5973262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1606032">
    <w:abstractNumId w:val="9"/>
  </w:num>
  <w:num w:numId="9" w16cid:durableId="14775782">
    <w:abstractNumId w:val="32"/>
  </w:num>
  <w:num w:numId="10" w16cid:durableId="599870082">
    <w:abstractNumId w:val="11"/>
  </w:num>
  <w:num w:numId="11" w16cid:durableId="331029534">
    <w:abstractNumId w:val="29"/>
  </w:num>
  <w:num w:numId="12" w16cid:durableId="860968930">
    <w:abstractNumId w:val="10"/>
  </w:num>
  <w:num w:numId="13" w16cid:durableId="1506507462">
    <w:abstractNumId w:val="7"/>
  </w:num>
  <w:num w:numId="14" w16cid:durableId="1956595950">
    <w:abstractNumId w:val="24"/>
  </w:num>
  <w:num w:numId="15" w16cid:durableId="1384060275">
    <w:abstractNumId w:val="23"/>
  </w:num>
  <w:num w:numId="16" w16cid:durableId="902715973">
    <w:abstractNumId w:val="18"/>
  </w:num>
  <w:num w:numId="17" w16cid:durableId="1152136084">
    <w:abstractNumId w:val="19"/>
  </w:num>
  <w:num w:numId="18" w16cid:durableId="300311851">
    <w:abstractNumId w:val="20"/>
  </w:num>
  <w:num w:numId="19" w16cid:durableId="1470586796">
    <w:abstractNumId w:val="28"/>
  </w:num>
  <w:num w:numId="20" w16cid:durableId="1625699428">
    <w:abstractNumId w:val="2"/>
  </w:num>
  <w:num w:numId="21" w16cid:durableId="1719235555">
    <w:abstractNumId w:val="8"/>
  </w:num>
  <w:num w:numId="22" w16cid:durableId="2047020145">
    <w:abstractNumId w:val="16"/>
  </w:num>
  <w:num w:numId="23" w16cid:durableId="478697261">
    <w:abstractNumId w:val="1"/>
  </w:num>
  <w:num w:numId="24" w16cid:durableId="921374555">
    <w:abstractNumId w:val="6"/>
  </w:num>
  <w:num w:numId="25" w16cid:durableId="1220937061">
    <w:abstractNumId w:val="12"/>
  </w:num>
  <w:num w:numId="26" w16cid:durableId="1155104578">
    <w:abstractNumId w:val="5"/>
  </w:num>
  <w:num w:numId="27" w16cid:durableId="1838032421">
    <w:abstractNumId w:val="4"/>
  </w:num>
  <w:num w:numId="28" w16cid:durableId="682513883">
    <w:abstractNumId w:val="30"/>
  </w:num>
  <w:num w:numId="29" w16cid:durableId="1049576622">
    <w:abstractNumId w:val="13"/>
  </w:num>
  <w:num w:numId="30" w16cid:durableId="888303919">
    <w:abstractNumId w:val="25"/>
  </w:num>
  <w:num w:numId="31" w16cid:durableId="557284878">
    <w:abstractNumId w:val="17"/>
  </w:num>
  <w:num w:numId="32" w16cid:durableId="375202814">
    <w:abstractNumId w:val="26"/>
  </w:num>
  <w:num w:numId="33" w16cid:durableId="1103036803">
    <w:abstractNumId w:val="33"/>
  </w:num>
  <w:num w:numId="34" w16cid:durableId="672531482">
    <w:abstractNumId w:val="31"/>
  </w:num>
  <w:num w:numId="35" w16cid:durableId="1520463209">
    <w:abstractNumId w:val="14"/>
  </w:num>
  <w:num w:numId="36" w16cid:durableId="177933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87508"/>
    <w:rsid w:val="00090665"/>
    <w:rsid w:val="00091369"/>
    <w:rsid w:val="000913E5"/>
    <w:rsid w:val="00096730"/>
    <w:rsid w:val="0009683F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6E9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737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99B"/>
    <w:rsid w:val="00160A83"/>
    <w:rsid w:val="001626AD"/>
    <w:rsid w:val="00164058"/>
    <w:rsid w:val="00170DC1"/>
    <w:rsid w:val="0017159A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178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1F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4335"/>
    <w:rsid w:val="002158A6"/>
    <w:rsid w:val="00222A68"/>
    <w:rsid w:val="002237B0"/>
    <w:rsid w:val="002242A6"/>
    <w:rsid w:val="00224D22"/>
    <w:rsid w:val="002253DB"/>
    <w:rsid w:val="00225DCD"/>
    <w:rsid w:val="00227F9A"/>
    <w:rsid w:val="0023206A"/>
    <w:rsid w:val="00232951"/>
    <w:rsid w:val="00232C22"/>
    <w:rsid w:val="002424A0"/>
    <w:rsid w:val="0024494C"/>
    <w:rsid w:val="00246A9A"/>
    <w:rsid w:val="0025258C"/>
    <w:rsid w:val="00253E7B"/>
    <w:rsid w:val="00255C66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CF1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41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83830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2CD4"/>
    <w:rsid w:val="003E0A89"/>
    <w:rsid w:val="003E16C7"/>
    <w:rsid w:val="003E33D5"/>
    <w:rsid w:val="003E4767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763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05B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05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0EDF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1F84"/>
    <w:rsid w:val="006234F5"/>
    <w:rsid w:val="00623D8B"/>
    <w:rsid w:val="006261A1"/>
    <w:rsid w:val="00626577"/>
    <w:rsid w:val="006329D5"/>
    <w:rsid w:val="00633B06"/>
    <w:rsid w:val="00635CE5"/>
    <w:rsid w:val="00640642"/>
    <w:rsid w:val="00642C6D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498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4D7F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B39"/>
    <w:rsid w:val="00815D30"/>
    <w:rsid w:val="00816D7F"/>
    <w:rsid w:val="008175CF"/>
    <w:rsid w:val="00824B1C"/>
    <w:rsid w:val="0082713D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165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1315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400D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937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A97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0C8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7F02"/>
    <w:rsid w:val="00A7189A"/>
    <w:rsid w:val="00A7363E"/>
    <w:rsid w:val="00A73CB6"/>
    <w:rsid w:val="00A73EDB"/>
    <w:rsid w:val="00A7415F"/>
    <w:rsid w:val="00A749F2"/>
    <w:rsid w:val="00A80785"/>
    <w:rsid w:val="00A82870"/>
    <w:rsid w:val="00A83493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273C"/>
    <w:rsid w:val="00AC471F"/>
    <w:rsid w:val="00AC56EF"/>
    <w:rsid w:val="00AC63C5"/>
    <w:rsid w:val="00AD0A08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6457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6282"/>
    <w:rsid w:val="00BA7B8C"/>
    <w:rsid w:val="00BB052B"/>
    <w:rsid w:val="00BB0E93"/>
    <w:rsid w:val="00BB17F9"/>
    <w:rsid w:val="00BB2F80"/>
    <w:rsid w:val="00BB432F"/>
    <w:rsid w:val="00BB4DEB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BC5"/>
    <w:rsid w:val="00C40D2A"/>
    <w:rsid w:val="00C43B82"/>
    <w:rsid w:val="00C44202"/>
    <w:rsid w:val="00C47073"/>
    <w:rsid w:val="00C52471"/>
    <w:rsid w:val="00C569F3"/>
    <w:rsid w:val="00C56B29"/>
    <w:rsid w:val="00C57E6B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8CD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67C"/>
    <w:rsid w:val="00CF4ED2"/>
    <w:rsid w:val="00D003F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579D"/>
    <w:rsid w:val="00D87AC9"/>
    <w:rsid w:val="00D926C3"/>
    <w:rsid w:val="00D92A0A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5165"/>
    <w:rsid w:val="00ED7871"/>
    <w:rsid w:val="00EE5CAF"/>
    <w:rsid w:val="00EE72C4"/>
    <w:rsid w:val="00EE7EC6"/>
    <w:rsid w:val="00EF060C"/>
    <w:rsid w:val="00F014A0"/>
    <w:rsid w:val="00F01795"/>
    <w:rsid w:val="00F054FE"/>
    <w:rsid w:val="00F05A81"/>
    <w:rsid w:val="00F07C10"/>
    <w:rsid w:val="00F07FA9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218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9EF2"/>
  <w15:docId w15:val="{555AF176-0BF2-41D1-8027-64DF51CD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character" w:styleId="afd">
    <w:name w:val="Hyperlink"/>
    <w:basedOn w:val="a0"/>
    <w:uiPriority w:val="99"/>
    <w:semiHidden/>
    <w:unhideWhenUsed/>
    <w:rsid w:val="00867165"/>
    <w:rPr>
      <w:color w:val="0000FF"/>
      <w:u w:val="single"/>
    </w:rPr>
  </w:style>
  <w:style w:type="character" w:customStyle="1" w:styleId="document-pagedate">
    <w:name w:val="document-page__date"/>
    <w:basedOn w:val="a0"/>
    <w:rsid w:val="00BB4DEB"/>
  </w:style>
  <w:style w:type="character" w:customStyle="1" w:styleId="document-pagenumber">
    <w:name w:val="document-page__number"/>
    <w:basedOn w:val="a0"/>
    <w:rsid w:val="00BB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2170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52F5-E0D8-4829-BA6A-6E45A5FB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2024-06-04T06:12:00Z</cp:lastPrinted>
  <dcterms:created xsi:type="dcterms:W3CDTF">2024-06-03T19:50:00Z</dcterms:created>
  <dcterms:modified xsi:type="dcterms:W3CDTF">2024-06-24T13:48:00Z</dcterms:modified>
</cp:coreProperties>
</file>