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EB9" w:rsidRDefault="00C16078">
      <w:pPr>
        <w:tabs>
          <w:tab w:val="left" w:pos="709"/>
        </w:tabs>
        <w:jc w:val="center"/>
        <w:rPr>
          <w:b/>
          <w:caps/>
          <w:sz w:val="24"/>
          <w:szCs w:val="24"/>
          <w:u w:val="single"/>
        </w:rPr>
      </w:pPr>
      <w:r>
        <w:rPr>
          <w:b/>
          <w:caps/>
          <w:sz w:val="24"/>
          <w:szCs w:val="24"/>
          <w:u w:val="single"/>
        </w:rPr>
        <w:t>адвокатская палата московской области</w:t>
      </w:r>
    </w:p>
    <w:p w:rsidR="00FE4EB9" w:rsidRDefault="00FE4EB9">
      <w:pPr>
        <w:tabs>
          <w:tab w:val="left" w:pos="709"/>
        </w:tabs>
        <w:jc w:val="both"/>
        <w:rPr>
          <w:b/>
          <w:caps/>
          <w:sz w:val="24"/>
          <w:szCs w:val="24"/>
          <w:u w:val="single"/>
        </w:rPr>
      </w:pPr>
    </w:p>
    <w:p w:rsidR="00FE4EB9" w:rsidRDefault="00C16078">
      <w:pPr>
        <w:keepNext/>
        <w:ind w:left="2832" w:firstLine="708"/>
        <w:outlineLvl w:val="0"/>
        <w:rPr>
          <w:b/>
          <w:sz w:val="24"/>
          <w:szCs w:val="24"/>
        </w:rPr>
      </w:pPr>
      <w:r>
        <w:rPr>
          <w:b/>
          <w:caps/>
          <w:sz w:val="24"/>
          <w:szCs w:val="24"/>
        </w:rPr>
        <w:t xml:space="preserve">Решение </w:t>
      </w:r>
      <w:r>
        <w:rPr>
          <w:b/>
          <w:sz w:val="24"/>
          <w:szCs w:val="24"/>
        </w:rPr>
        <w:t xml:space="preserve">СОВЕТА </w:t>
      </w:r>
    </w:p>
    <w:p w:rsidR="00FE4EB9" w:rsidRDefault="00C16078">
      <w:pPr>
        <w:jc w:val="center"/>
        <w:rPr>
          <w:b/>
          <w:sz w:val="24"/>
          <w:szCs w:val="24"/>
        </w:rPr>
      </w:pPr>
      <w:r>
        <w:rPr>
          <w:b/>
          <w:caps/>
          <w:sz w:val="24"/>
          <w:szCs w:val="24"/>
        </w:rPr>
        <w:t xml:space="preserve">№ 11/25-14 </w:t>
      </w:r>
      <w:r>
        <w:rPr>
          <w:b/>
          <w:sz w:val="24"/>
          <w:szCs w:val="24"/>
        </w:rPr>
        <w:t>от 25 сентября 2024г.</w:t>
      </w:r>
    </w:p>
    <w:p w:rsidR="00FE4EB9" w:rsidRDefault="00FE4EB9">
      <w:pPr>
        <w:jc w:val="center"/>
        <w:rPr>
          <w:sz w:val="24"/>
          <w:szCs w:val="24"/>
        </w:rPr>
      </w:pPr>
    </w:p>
    <w:p w:rsidR="00FE4EB9" w:rsidRDefault="00C16078">
      <w:pPr>
        <w:jc w:val="center"/>
        <w:rPr>
          <w:b/>
          <w:sz w:val="24"/>
          <w:szCs w:val="24"/>
        </w:rPr>
      </w:pPr>
      <w:r>
        <w:rPr>
          <w:b/>
          <w:sz w:val="24"/>
          <w:szCs w:val="24"/>
        </w:rPr>
        <w:t xml:space="preserve">О дисциплинарном производстве № 11-07/24 в отношении адвоката </w:t>
      </w:r>
    </w:p>
    <w:p w:rsidR="00FE4EB9" w:rsidRDefault="004A240B">
      <w:pPr>
        <w:jc w:val="center"/>
        <w:rPr>
          <w:b/>
          <w:bCs/>
          <w:sz w:val="24"/>
          <w:szCs w:val="24"/>
        </w:rPr>
      </w:pPr>
      <w:r>
        <w:rPr>
          <w:b/>
          <w:sz w:val="24"/>
          <w:szCs w:val="24"/>
        </w:rPr>
        <w:t>С.А.М.</w:t>
      </w:r>
    </w:p>
    <w:p w:rsidR="00FE4EB9" w:rsidRDefault="00FE4EB9">
      <w:pPr>
        <w:jc w:val="center"/>
        <w:rPr>
          <w:b/>
          <w:sz w:val="24"/>
          <w:szCs w:val="24"/>
        </w:rPr>
      </w:pPr>
    </w:p>
    <w:p w:rsidR="00FE4EB9" w:rsidRDefault="00C16078">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Володина С.И., Галоганов А.П., Ильичев П.А., Логинов В.В., Лукин А.В., Мещеряков М.Н., Мугалимов С.Н., Пешехонова Е.И., Свиридов О.В., Светлова М.С., Толчеев М.Н., Царьков П.В., Цветкова А.И., при участии Секретаря Совета – Царькова П.В.</w:t>
      </w:r>
    </w:p>
    <w:p w:rsidR="00FE4EB9" w:rsidRDefault="00C16078">
      <w:pPr>
        <w:ind w:firstLine="680"/>
        <w:jc w:val="both"/>
        <w:rPr>
          <w:sz w:val="24"/>
          <w:szCs w:val="24"/>
        </w:rPr>
      </w:pPr>
      <w:r>
        <w:rPr>
          <w:sz w:val="24"/>
          <w:szCs w:val="24"/>
        </w:rPr>
        <w:t>Кворум имеется, заседание считается правомочным.</w:t>
      </w:r>
    </w:p>
    <w:p w:rsidR="00FE4EB9" w:rsidRDefault="00C16078">
      <w:pPr>
        <w:ind w:firstLine="680"/>
        <w:jc w:val="both"/>
        <w:rPr>
          <w:sz w:val="24"/>
          <w:szCs w:val="24"/>
        </w:rPr>
      </w:pPr>
      <w:r>
        <w:rPr>
          <w:sz w:val="24"/>
          <w:szCs w:val="24"/>
        </w:rPr>
        <w:t>Совет, при участии представителя заявителя – П</w:t>
      </w:r>
      <w:r w:rsidR="004A240B">
        <w:rPr>
          <w:sz w:val="24"/>
          <w:szCs w:val="24"/>
        </w:rPr>
        <w:t>.</w:t>
      </w:r>
      <w:r>
        <w:rPr>
          <w:sz w:val="24"/>
          <w:szCs w:val="24"/>
        </w:rPr>
        <w:t>Н.В., рассмотрев в закрытом заседании дисциплинарное производство № 11-07/24,</w:t>
      </w:r>
    </w:p>
    <w:p w:rsidR="00FE4EB9" w:rsidRDefault="00FE4EB9">
      <w:pPr>
        <w:jc w:val="both"/>
        <w:rPr>
          <w:sz w:val="24"/>
          <w:szCs w:val="24"/>
        </w:rPr>
      </w:pPr>
    </w:p>
    <w:p w:rsidR="00FE4EB9" w:rsidRDefault="00C16078">
      <w:pPr>
        <w:jc w:val="center"/>
        <w:rPr>
          <w:b/>
          <w:sz w:val="24"/>
          <w:szCs w:val="24"/>
        </w:rPr>
      </w:pPr>
      <w:r>
        <w:rPr>
          <w:b/>
          <w:sz w:val="24"/>
          <w:szCs w:val="24"/>
        </w:rPr>
        <w:t>УСТАНОВИЛ:</w:t>
      </w:r>
    </w:p>
    <w:p w:rsidR="00FE4EB9" w:rsidRDefault="00FE4EB9">
      <w:pPr>
        <w:jc w:val="center"/>
        <w:rPr>
          <w:b/>
          <w:sz w:val="24"/>
          <w:szCs w:val="24"/>
        </w:rPr>
      </w:pPr>
    </w:p>
    <w:p w:rsidR="00FE4EB9" w:rsidRDefault="00C16078">
      <w:pPr>
        <w:pStyle w:val="af1"/>
        <w:spacing w:after="0"/>
        <w:ind w:left="0"/>
        <w:jc w:val="both"/>
        <w:rPr>
          <w:sz w:val="24"/>
          <w:szCs w:val="24"/>
        </w:rPr>
      </w:pPr>
      <w:r>
        <w:rPr>
          <w:sz w:val="24"/>
          <w:szCs w:val="24"/>
        </w:rPr>
        <w:t xml:space="preserve">             24.06.2024 г. в Адвокатскую палату Московской области поступила жало</w:t>
      </w:r>
      <w:r w:rsidR="004A240B">
        <w:rPr>
          <w:sz w:val="24"/>
          <w:szCs w:val="24"/>
        </w:rPr>
        <w:t>ба генерального директора ООО «…..</w:t>
      </w:r>
      <w:r>
        <w:rPr>
          <w:sz w:val="24"/>
          <w:szCs w:val="24"/>
        </w:rPr>
        <w:t xml:space="preserve">» </w:t>
      </w:r>
      <w:r w:rsidR="004A240B">
        <w:rPr>
          <w:sz w:val="24"/>
          <w:szCs w:val="24"/>
        </w:rPr>
        <w:t>В.А.В.</w:t>
      </w:r>
      <w:r>
        <w:rPr>
          <w:sz w:val="24"/>
          <w:szCs w:val="24"/>
        </w:rPr>
        <w:t xml:space="preserve"> в отношении адвоката </w:t>
      </w:r>
      <w:r w:rsidR="004A240B">
        <w:rPr>
          <w:sz w:val="24"/>
          <w:szCs w:val="24"/>
        </w:rPr>
        <w:t>С.А.М.</w:t>
      </w:r>
      <w:r>
        <w:rPr>
          <w:sz w:val="24"/>
          <w:szCs w:val="24"/>
        </w:rPr>
        <w:t xml:space="preserve">, имеющего регистрационный номер </w:t>
      </w:r>
      <w:r w:rsidR="004A240B">
        <w:rPr>
          <w:sz w:val="24"/>
          <w:szCs w:val="24"/>
        </w:rPr>
        <w:t>…..</w:t>
      </w:r>
      <w:r>
        <w:rPr>
          <w:sz w:val="24"/>
          <w:szCs w:val="24"/>
        </w:rPr>
        <w:t xml:space="preserve"> в реестре адвокатов Московской области, избранная форма адвокатского образования – Адвокатский кабинет С</w:t>
      </w:r>
      <w:r w:rsidR="004A240B">
        <w:rPr>
          <w:sz w:val="24"/>
          <w:szCs w:val="24"/>
        </w:rPr>
        <w:t>.</w:t>
      </w:r>
      <w:r>
        <w:rPr>
          <w:sz w:val="24"/>
          <w:szCs w:val="24"/>
        </w:rPr>
        <w:t>А.М.</w:t>
      </w:r>
    </w:p>
    <w:p w:rsidR="00FE4EB9" w:rsidRDefault="00C16078">
      <w:pPr>
        <w:jc w:val="both"/>
        <w:rPr>
          <w:sz w:val="24"/>
          <w:szCs w:val="24"/>
        </w:rPr>
      </w:pPr>
      <w:r>
        <w:rPr>
          <w:sz w:val="24"/>
          <w:szCs w:val="24"/>
        </w:rPr>
        <w:t xml:space="preserve">            По утверждению заявителя, 20.09.2023 г. он заключил с адвокатами соглашение на оказание юридической помощи на представление интересов заявителя в Арбитр</w:t>
      </w:r>
      <w:r w:rsidR="004A240B">
        <w:rPr>
          <w:sz w:val="24"/>
          <w:szCs w:val="24"/>
        </w:rPr>
        <w:t>ажном суде г.М.</w:t>
      </w:r>
      <w:r>
        <w:rPr>
          <w:sz w:val="24"/>
          <w:szCs w:val="24"/>
        </w:rPr>
        <w:t xml:space="preserve"> по гражданскому делу о возмещении ущерба, причинённого в результате ДТП. Адвокатам выплачено вознаграждение в размере 100 000 рублей. Адвокаты к исполнению принятых на себя обязательств не преступили, претензию не направляли, иск в суд не подавали. 24.04.2024 г. заявитель обратился с уведомлением о расторжении соглашения, адвокат Р</w:t>
      </w:r>
      <w:r w:rsidR="004A240B">
        <w:rPr>
          <w:sz w:val="24"/>
          <w:szCs w:val="24"/>
        </w:rPr>
        <w:t>.</w:t>
      </w:r>
      <w:r>
        <w:rPr>
          <w:sz w:val="24"/>
          <w:szCs w:val="24"/>
        </w:rPr>
        <w:t>А.В. подпись на уведомлении ставить отказалась. 03.05.2024 г. адвокат Р</w:t>
      </w:r>
      <w:r w:rsidR="004A240B">
        <w:rPr>
          <w:sz w:val="24"/>
          <w:szCs w:val="24"/>
        </w:rPr>
        <w:t>.</w:t>
      </w:r>
      <w:r>
        <w:rPr>
          <w:sz w:val="24"/>
          <w:szCs w:val="24"/>
        </w:rPr>
        <w:t xml:space="preserve">А.В. направила заявителю исковое заявление. Несмотря на то, что соглашение было расторгнуто, адвокаты подали исковое заявление в суд, государственная пошлина не была оплачена, претензионный порядок не соблюдён. </w:t>
      </w:r>
    </w:p>
    <w:p w:rsidR="00FE4EB9" w:rsidRDefault="00C16078">
      <w:pPr>
        <w:jc w:val="both"/>
        <w:rPr>
          <w:sz w:val="24"/>
          <w:szCs w:val="24"/>
        </w:rPr>
      </w:pPr>
      <w:r>
        <w:rPr>
          <w:sz w:val="24"/>
          <w:szCs w:val="24"/>
        </w:rPr>
        <w:tab/>
        <w:t>16.07.2023 г. между заявителем и адвокатом С</w:t>
      </w:r>
      <w:r w:rsidR="004A240B">
        <w:rPr>
          <w:sz w:val="24"/>
          <w:szCs w:val="24"/>
        </w:rPr>
        <w:t>.</w:t>
      </w:r>
      <w:r>
        <w:rPr>
          <w:sz w:val="24"/>
          <w:szCs w:val="24"/>
        </w:rPr>
        <w:t>А.М. было заключено соглашение на представление интересов заявителя в Арбитражном суде г. М</w:t>
      </w:r>
      <w:r w:rsidR="004A240B">
        <w:rPr>
          <w:sz w:val="24"/>
          <w:szCs w:val="24"/>
        </w:rPr>
        <w:t>.</w:t>
      </w:r>
      <w:r>
        <w:rPr>
          <w:sz w:val="24"/>
          <w:szCs w:val="24"/>
        </w:rPr>
        <w:t xml:space="preserve"> по иску о взыскании задолженности по договору аренды автомобиля. Адвокату выплачено вознаграждение в размере 100 000 рублей. 01.03.2024г. адвокат не явился в судебное заседание. 24.04.2024 г. заявитель обратился с уведомлением о расторжении соглашения, п</w:t>
      </w:r>
      <w:r w:rsidR="004A240B">
        <w:rPr>
          <w:sz w:val="24"/>
          <w:szCs w:val="24"/>
        </w:rPr>
        <w:t>рисутствующая в офисе адвокат Р.</w:t>
      </w:r>
      <w:r>
        <w:rPr>
          <w:sz w:val="24"/>
          <w:szCs w:val="24"/>
        </w:rPr>
        <w:t>А.В. отказалась ставить свою подпись на уведомлении.</w:t>
      </w:r>
    </w:p>
    <w:p w:rsidR="00FE4EB9" w:rsidRDefault="00C16078">
      <w:pPr>
        <w:spacing w:line="274" w:lineRule="exact"/>
        <w:ind w:left="20" w:right="20"/>
        <w:jc w:val="both"/>
        <w:rPr>
          <w:sz w:val="24"/>
          <w:szCs w:val="24"/>
        </w:rPr>
      </w:pPr>
      <w:r>
        <w:rPr>
          <w:sz w:val="24"/>
          <w:szCs w:val="24"/>
        </w:rPr>
        <w:t xml:space="preserve">            25.06.2024г. Распоряжением Президента Адвокатской палаты Московской области в отношении адвоката возбуждено дисциплинарное производство.</w:t>
      </w:r>
    </w:p>
    <w:p w:rsidR="00FE4EB9" w:rsidRDefault="00C16078">
      <w:pPr>
        <w:jc w:val="both"/>
        <w:rPr>
          <w:sz w:val="24"/>
          <w:szCs w:val="24"/>
        </w:rPr>
      </w:pPr>
      <w:r>
        <w:rPr>
          <w:sz w:val="24"/>
          <w:szCs w:val="24"/>
        </w:rPr>
        <w:t xml:space="preserve">             02.07.2024г. адвокату был направлен Запрос Ответственного секретаря квалификационной комиссии № 2788 о представлении объяснений по доводам жалобы, в ответ на который адвокатом представлены объяснения, в которых он возражает против доводов жалобы.</w:t>
      </w:r>
    </w:p>
    <w:p w:rsidR="00FE4EB9" w:rsidRDefault="00C16078">
      <w:pPr>
        <w:jc w:val="both"/>
        <w:rPr>
          <w:sz w:val="24"/>
          <w:szCs w:val="24"/>
        </w:rPr>
      </w:pPr>
      <w:r>
        <w:rPr>
          <w:sz w:val="24"/>
          <w:szCs w:val="24"/>
        </w:rPr>
        <w:t xml:space="preserve">           25.07.2024г. заявитель в заседание квалификационной комиссии явился, поддержал доводы жалобы. </w:t>
      </w:r>
    </w:p>
    <w:p w:rsidR="00FE4EB9" w:rsidRDefault="00C16078">
      <w:pPr>
        <w:jc w:val="both"/>
        <w:rPr>
          <w:sz w:val="24"/>
          <w:szCs w:val="24"/>
        </w:rPr>
      </w:pPr>
      <w:r>
        <w:rPr>
          <w:sz w:val="24"/>
          <w:szCs w:val="24"/>
        </w:rPr>
        <w:t xml:space="preserve">           25.07.2024г. адвокат в заседание квалификационной комиссии не явился, уведомлен.</w:t>
      </w:r>
    </w:p>
    <w:p w:rsidR="00FE4EB9" w:rsidRDefault="00C16078">
      <w:pPr>
        <w:jc w:val="both"/>
        <w:rPr>
          <w:sz w:val="24"/>
          <w:szCs w:val="24"/>
        </w:rPr>
      </w:pPr>
      <w:r>
        <w:rPr>
          <w:sz w:val="24"/>
          <w:szCs w:val="24"/>
        </w:rPr>
        <w:t xml:space="preserve">           25.07.2024г. квалификационная комиссия дала заключение </w:t>
      </w:r>
      <w:bookmarkStart w:id="2" w:name="_Hlk59626894"/>
      <w:r>
        <w:rPr>
          <w:sz w:val="24"/>
          <w:szCs w:val="24"/>
        </w:rPr>
        <w:t xml:space="preserve">о необходимости прекращения дисциплинарного производства в отношении адвоката </w:t>
      </w:r>
      <w:r w:rsidR="004A240B">
        <w:rPr>
          <w:sz w:val="24"/>
          <w:szCs w:val="24"/>
        </w:rPr>
        <w:t>С.А.М.</w:t>
      </w:r>
      <w:r>
        <w:rPr>
          <w:sz w:val="24"/>
          <w:szCs w:val="24"/>
        </w:rPr>
        <w:t xml:space="preserve"> вследствие отсутствия в его действиях нарушения законодательства об адвокатской деятельности и надлежащем исполнении своих обязанностей перед доверителем ООО «</w:t>
      </w:r>
      <w:r w:rsidR="004A240B">
        <w:rPr>
          <w:sz w:val="24"/>
          <w:szCs w:val="24"/>
        </w:rPr>
        <w:t>…..</w:t>
      </w:r>
      <w:r>
        <w:rPr>
          <w:sz w:val="24"/>
          <w:szCs w:val="24"/>
        </w:rPr>
        <w:t>».</w:t>
      </w:r>
      <w:bookmarkEnd w:id="2"/>
    </w:p>
    <w:p w:rsidR="00FE4EB9" w:rsidRDefault="00FE4EB9">
      <w:pPr>
        <w:ind w:firstLine="708"/>
        <w:jc w:val="both"/>
        <w:rPr>
          <w:sz w:val="24"/>
          <w:szCs w:val="24"/>
        </w:rPr>
      </w:pPr>
    </w:p>
    <w:p w:rsidR="00FE4EB9" w:rsidRDefault="00C16078">
      <w:pPr>
        <w:jc w:val="both"/>
        <w:rPr>
          <w:sz w:val="24"/>
          <w:szCs w:val="24"/>
        </w:rPr>
      </w:pPr>
      <w:r>
        <w:rPr>
          <w:sz w:val="24"/>
          <w:szCs w:val="24"/>
        </w:rPr>
        <w:t xml:space="preserve">            От заявителя несогласие с заключением квалификационной комиссии не поступило.</w:t>
      </w:r>
    </w:p>
    <w:p w:rsidR="00FE4EB9" w:rsidRDefault="00FE4EB9">
      <w:pPr>
        <w:jc w:val="both"/>
        <w:rPr>
          <w:sz w:val="24"/>
          <w:szCs w:val="24"/>
          <w:lang w:eastAsia="en-US"/>
        </w:rPr>
      </w:pPr>
    </w:p>
    <w:p w:rsidR="00FE4EB9" w:rsidRDefault="00C16078">
      <w:pPr>
        <w:ind w:firstLine="708"/>
        <w:jc w:val="both"/>
        <w:rPr>
          <w:sz w:val="24"/>
          <w:szCs w:val="24"/>
        </w:rPr>
      </w:pPr>
      <w:bookmarkStart w:id="3" w:name="_Hlk178338937"/>
      <w:r>
        <w:rPr>
          <w:sz w:val="24"/>
          <w:szCs w:val="24"/>
        </w:rPr>
        <w:t>Заявитель в заседание Совета не явился, уведомлен. Представитель заявителя – П</w:t>
      </w:r>
      <w:r w:rsidR="004A240B">
        <w:rPr>
          <w:sz w:val="24"/>
          <w:szCs w:val="24"/>
        </w:rPr>
        <w:t>.</w:t>
      </w:r>
      <w:r>
        <w:rPr>
          <w:sz w:val="24"/>
          <w:szCs w:val="24"/>
        </w:rPr>
        <w:t>Н.В. – в заседание Совета явилась, не согласилась с заключением квалификационной комиссии</w:t>
      </w:r>
      <w:bookmarkEnd w:id="3"/>
      <w:r>
        <w:rPr>
          <w:sz w:val="24"/>
          <w:szCs w:val="24"/>
        </w:rPr>
        <w:t>.</w:t>
      </w:r>
    </w:p>
    <w:p w:rsidR="00FE4EB9" w:rsidRDefault="00C16078">
      <w:pPr>
        <w:jc w:val="both"/>
        <w:rPr>
          <w:sz w:val="24"/>
          <w:szCs w:val="24"/>
        </w:rPr>
      </w:pPr>
      <w:r>
        <w:rPr>
          <w:sz w:val="24"/>
          <w:szCs w:val="24"/>
        </w:rPr>
        <w:t xml:space="preserve">            Адвокат в заседание Совета не явился, уведомлен. </w:t>
      </w:r>
    </w:p>
    <w:p w:rsidR="00FE4EB9" w:rsidRDefault="00FE4EB9">
      <w:pPr>
        <w:ind w:firstLine="708"/>
        <w:jc w:val="both"/>
        <w:rPr>
          <w:sz w:val="24"/>
          <w:szCs w:val="24"/>
        </w:rPr>
      </w:pPr>
    </w:p>
    <w:p w:rsidR="00C16078" w:rsidRDefault="00C16078">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r w:rsidRPr="00C16078">
        <w:rPr>
          <w:sz w:val="24"/>
          <w:szCs w:val="24"/>
          <w:lang w:eastAsia="en-US"/>
        </w:rPr>
        <w:t xml:space="preserve"> </w:t>
      </w:r>
    </w:p>
    <w:p w:rsidR="00FE4EB9" w:rsidRPr="00C16078" w:rsidRDefault="00C16078">
      <w:pPr>
        <w:ind w:firstLine="708"/>
        <w:jc w:val="both"/>
        <w:rPr>
          <w:sz w:val="24"/>
          <w:szCs w:val="24"/>
          <w:lang w:eastAsia="en-US"/>
        </w:rPr>
      </w:pPr>
      <w:r w:rsidRPr="00C16078">
        <w:rPr>
          <w:sz w:val="24"/>
          <w:szCs w:val="24"/>
          <w:lang w:eastAsia="en-US"/>
        </w:rPr>
        <w:t>Как следует из материалов дисциплинарного производства, доводы заявителя о том, что между ООО «</w:t>
      </w:r>
      <w:r w:rsidR="004A240B">
        <w:rPr>
          <w:sz w:val="24"/>
          <w:szCs w:val="24"/>
          <w:lang w:eastAsia="en-US"/>
        </w:rPr>
        <w:t>…..</w:t>
      </w:r>
      <w:r w:rsidRPr="00C16078">
        <w:rPr>
          <w:sz w:val="24"/>
          <w:szCs w:val="24"/>
          <w:lang w:eastAsia="en-US"/>
        </w:rPr>
        <w:t>» и адвокатом С</w:t>
      </w:r>
      <w:r w:rsidR="004A240B">
        <w:rPr>
          <w:sz w:val="24"/>
          <w:szCs w:val="24"/>
          <w:lang w:eastAsia="en-US"/>
        </w:rPr>
        <w:t>.</w:t>
      </w:r>
      <w:r w:rsidRPr="00C16078">
        <w:rPr>
          <w:sz w:val="24"/>
          <w:szCs w:val="24"/>
          <w:lang w:eastAsia="en-US"/>
        </w:rPr>
        <w:t xml:space="preserve">А.М. было заключено соглашение №59 от 20.09.2023 г. не нашли подтверждения. Предоставленное заявителем соглашение № 59 от 20.09.2023 г. не подписано адвокатом, вследствие чего обязанностей перед доверителем в рамках исполнения данного соглашения у адвоката не возникло. Доводы заявителя о ненадлежащем исполнении адвокатом обязанностей при исполнении соглашения №24 от 16.07.2023 года опровергаются представленными адвокатом доказательствами, в частности уведомлениями о возврате транспортного средства, исковым заявлением и перепиской с доверителем о предоставлении документов и объяснений необходимых для рассмотрения дела по существу. Довод заявителя о неявке адвоката в судебное заседание арбитражного суда проверен и признан необоснованным, т.к. адвокатом в соответствии с требованиями п. 1 ст. 14 Кодекса профессиональной этики адвоката было заблаговременно направлено ходатайство об отложении судебного заседания. Доверителем было направлено уведомление о досрочном расторжении соглашения в одностороннем порядке. Адвокатом исполнена обязанность по возврату неотработанной части вознаграждения. </w:t>
      </w:r>
    </w:p>
    <w:p w:rsidR="00FE4EB9" w:rsidRDefault="00FE4EB9">
      <w:pPr>
        <w:ind w:firstLine="708"/>
        <w:jc w:val="both"/>
        <w:rPr>
          <w:sz w:val="24"/>
          <w:szCs w:val="24"/>
          <w:lang w:eastAsia="en-US"/>
        </w:rPr>
      </w:pPr>
    </w:p>
    <w:p w:rsidR="00FE4EB9" w:rsidRDefault="00C16078">
      <w:pPr>
        <w:ind w:firstLine="708"/>
        <w:jc w:val="both"/>
        <w:rPr>
          <w:sz w:val="24"/>
          <w:szCs w:val="24"/>
          <w:lang w:eastAsia="en-US"/>
        </w:rPr>
      </w:pPr>
      <w:r>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Pr>
          <w:sz w:val="24"/>
          <w:szCs w:val="24"/>
          <w:lang w:eastAsia="en-US"/>
        </w:rPr>
        <w:t>Совет</w:t>
      </w:r>
    </w:p>
    <w:p w:rsidR="00C16078" w:rsidRDefault="00C16078">
      <w:pPr>
        <w:ind w:firstLine="708"/>
        <w:jc w:val="both"/>
        <w:rPr>
          <w:sz w:val="24"/>
          <w:szCs w:val="24"/>
          <w:lang w:eastAsia="en-US"/>
        </w:rPr>
      </w:pPr>
    </w:p>
    <w:p w:rsidR="00FE4EB9" w:rsidRDefault="00FE4EB9">
      <w:pPr>
        <w:ind w:firstLine="708"/>
        <w:jc w:val="both"/>
        <w:rPr>
          <w:sz w:val="24"/>
          <w:szCs w:val="24"/>
          <w:lang w:eastAsia="en-US"/>
        </w:rPr>
      </w:pPr>
    </w:p>
    <w:p w:rsidR="00FE4EB9" w:rsidRDefault="00C16078">
      <w:pPr>
        <w:ind w:firstLine="708"/>
        <w:jc w:val="center"/>
        <w:rPr>
          <w:b/>
          <w:bCs/>
          <w:sz w:val="24"/>
          <w:szCs w:val="24"/>
          <w:lang w:eastAsia="en-US"/>
        </w:rPr>
      </w:pPr>
      <w:r>
        <w:rPr>
          <w:b/>
          <w:bCs/>
          <w:sz w:val="24"/>
          <w:szCs w:val="24"/>
          <w:lang w:eastAsia="en-US"/>
        </w:rPr>
        <w:t>РЕШИЛ:</w:t>
      </w:r>
    </w:p>
    <w:p w:rsidR="00FE4EB9" w:rsidRDefault="00FE4EB9">
      <w:pPr>
        <w:ind w:firstLine="708"/>
        <w:jc w:val="both"/>
        <w:rPr>
          <w:sz w:val="24"/>
          <w:szCs w:val="24"/>
          <w:lang w:eastAsia="en-US"/>
        </w:rPr>
      </w:pPr>
    </w:p>
    <w:p w:rsidR="00FE4EB9" w:rsidRDefault="00C16078">
      <w:pPr>
        <w:jc w:val="both"/>
        <w:rPr>
          <w:sz w:val="24"/>
          <w:szCs w:val="24"/>
        </w:rPr>
      </w:pPr>
      <w:r>
        <w:rPr>
          <w:sz w:val="24"/>
          <w:szCs w:val="24"/>
          <w:lang w:eastAsia="en-US"/>
        </w:rPr>
        <w:t xml:space="preserve">           прекратить дисциплинарное производство в отношении адвоката </w:t>
      </w:r>
      <w:r w:rsidR="004A240B">
        <w:rPr>
          <w:sz w:val="24"/>
          <w:szCs w:val="24"/>
        </w:rPr>
        <w:t>С.А.М.</w:t>
      </w:r>
      <w:r>
        <w:rPr>
          <w:sz w:val="24"/>
          <w:szCs w:val="24"/>
        </w:rPr>
        <w:t xml:space="preserve">, имеющего регистрационный номер </w:t>
      </w:r>
      <w:r w:rsidR="004A240B">
        <w:rPr>
          <w:sz w:val="24"/>
          <w:szCs w:val="24"/>
        </w:rPr>
        <w:t>…..</w:t>
      </w:r>
      <w:r>
        <w:rPr>
          <w:sz w:val="24"/>
          <w:szCs w:val="24"/>
        </w:rPr>
        <w:t xml:space="preserve"> в реестре адвокатов Московской области,</w:t>
      </w:r>
      <w:r>
        <w:rPr>
          <w:sz w:val="24"/>
          <w:szCs w:val="24"/>
          <w:lang w:eastAsia="en-US"/>
        </w:rPr>
        <w:t xml:space="preserve"> вследствие отсутствия нарушений норм законодательства об адвокатской деятельности и адвокатуре и Кодекса профессиональной этики адвоката</w:t>
      </w:r>
      <w:r>
        <w:rPr>
          <w:sz w:val="24"/>
          <w:szCs w:val="24"/>
        </w:rPr>
        <w:t>.</w:t>
      </w:r>
    </w:p>
    <w:p w:rsidR="00FE4EB9" w:rsidRDefault="00FE4EB9">
      <w:pPr>
        <w:jc w:val="both"/>
        <w:rPr>
          <w:sz w:val="24"/>
          <w:szCs w:val="24"/>
          <w:lang w:eastAsia="en-US"/>
        </w:rPr>
      </w:pPr>
    </w:p>
    <w:p w:rsidR="00FE4EB9" w:rsidRDefault="00FE4EB9">
      <w:pPr>
        <w:ind w:firstLine="708"/>
        <w:jc w:val="both"/>
        <w:rPr>
          <w:sz w:val="24"/>
          <w:szCs w:val="24"/>
          <w:lang w:eastAsia="en-US"/>
        </w:rPr>
      </w:pPr>
    </w:p>
    <w:p w:rsidR="00FE4EB9" w:rsidRDefault="00C16078">
      <w:pPr>
        <w:ind w:left="720"/>
        <w:rPr>
          <w:color w:val="000000"/>
          <w:sz w:val="24"/>
          <w:szCs w:val="24"/>
        </w:rPr>
      </w:pPr>
      <w:r>
        <w:rPr>
          <w:sz w:val="24"/>
        </w:rPr>
        <w:t xml:space="preserve">Президент                                                                                              </w:t>
      </w:r>
      <w:proofErr w:type="spellStart"/>
      <w:r>
        <w:rPr>
          <w:sz w:val="24"/>
        </w:rPr>
        <w:t>А.П.Галоганов</w:t>
      </w:r>
      <w:proofErr w:type="spellEnd"/>
    </w:p>
    <w:p w:rsidR="00FE4EB9" w:rsidRDefault="00FE4EB9">
      <w:pPr>
        <w:jc w:val="both"/>
        <w:rPr>
          <w:color w:val="000000"/>
          <w:sz w:val="24"/>
          <w:szCs w:val="24"/>
        </w:rPr>
      </w:pPr>
    </w:p>
    <w:p w:rsidR="00FE4EB9" w:rsidRDefault="00FE4EB9">
      <w:pPr>
        <w:rPr>
          <w:color w:val="000000"/>
          <w:sz w:val="24"/>
          <w:szCs w:val="24"/>
        </w:rPr>
      </w:pPr>
    </w:p>
    <w:sectPr w:rsidR="00FE4EB9" w:rsidSect="004573F1">
      <w:headerReference w:type="default" r:id="rId7"/>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078" w:rsidRDefault="00C16078">
      <w:r>
        <w:separator/>
      </w:r>
    </w:p>
  </w:endnote>
  <w:endnote w:type="continuationSeparator" w:id="0">
    <w:p w:rsidR="00C16078" w:rsidRDefault="00C160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Segoe Print"/>
    <w:charset w:val="00"/>
    <w:family w:val="roman"/>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078" w:rsidRDefault="00C16078">
      <w:r>
        <w:separator/>
      </w:r>
    </w:p>
  </w:footnote>
  <w:footnote w:type="continuationSeparator" w:id="0">
    <w:p w:rsidR="00C16078" w:rsidRDefault="00C160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FE4EB9" w:rsidRDefault="004573F1">
        <w:pPr>
          <w:pStyle w:val="ad"/>
          <w:jc w:val="right"/>
        </w:pPr>
        <w:r>
          <w:fldChar w:fldCharType="begin"/>
        </w:r>
        <w:r w:rsidR="00C16078">
          <w:instrText>PAGE   \* MERGEFORMAT</w:instrText>
        </w:r>
        <w:r>
          <w:fldChar w:fldCharType="separate"/>
        </w:r>
        <w:r w:rsidR="004A240B">
          <w:rPr>
            <w:noProof/>
          </w:rPr>
          <w:t>2</w:t>
        </w:r>
        <w:r>
          <w:fldChar w:fldCharType="end"/>
        </w:r>
      </w:p>
    </w:sdtContent>
  </w:sdt>
  <w:p w:rsidR="00FE4EB9" w:rsidRDefault="00FE4EB9">
    <w:pPr>
      <w:pStyle w:val="a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noPunctuationKerning/>
  <w:characterSpacingControl w:val="doNotCompress"/>
  <w:footnotePr>
    <w:footnote w:id="-1"/>
    <w:footnote w:id="0"/>
  </w:footnotePr>
  <w:endnotePr>
    <w:endnote w:id="-1"/>
    <w:endnote w:id="0"/>
  </w:endnotePr>
  <w:compat>
    <w:doNotExpandShiftReturn/>
    <w:useFELayout/>
  </w:compat>
  <w:rsids>
    <w:rsidRoot w:val="007A718E"/>
    <w:rsid w:val="00001A94"/>
    <w:rsid w:val="00002699"/>
    <w:rsid w:val="00005130"/>
    <w:rsid w:val="00005AF1"/>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81E"/>
    <w:rsid w:val="00046AA7"/>
    <w:rsid w:val="000504D9"/>
    <w:rsid w:val="00050D54"/>
    <w:rsid w:val="00062451"/>
    <w:rsid w:val="000651DE"/>
    <w:rsid w:val="0007004C"/>
    <w:rsid w:val="00074304"/>
    <w:rsid w:val="000757CD"/>
    <w:rsid w:val="000820E7"/>
    <w:rsid w:val="00083377"/>
    <w:rsid w:val="00083C0B"/>
    <w:rsid w:val="00086E55"/>
    <w:rsid w:val="00090665"/>
    <w:rsid w:val="00091369"/>
    <w:rsid w:val="000913E5"/>
    <w:rsid w:val="00096730"/>
    <w:rsid w:val="000A0D61"/>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15487"/>
    <w:rsid w:val="001206DD"/>
    <w:rsid w:val="00121D2B"/>
    <w:rsid w:val="0012273D"/>
    <w:rsid w:val="001235FB"/>
    <w:rsid w:val="00126CF5"/>
    <w:rsid w:val="00127CB6"/>
    <w:rsid w:val="00127CC6"/>
    <w:rsid w:val="0013147C"/>
    <w:rsid w:val="0013288A"/>
    <w:rsid w:val="00132E20"/>
    <w:rsid w:val="00132FB9"/>
    <w:rsid w:val="0013793C"/>
    <w:rsid w:val="00137AD6"/>
    <w:rsid w:val="001401EA"/>
    <w:rsid w:val="00152124"/>
    <w:rsid w:val="001535DA"/>
    <w:rsid w:val="0015596E"/>
    <w:rsid w:val="001566E7"/>
    <w:rsid w:val="00156B86"/>
    <w:rsid w:val="00157CFF"/>
    <w:rsid w:val="00160A83"/>
    <w:rsid w:val="001626AD"/>
    <w:rsid w:val="00164058"/>
    <w:rsid w:val="00170DC1"/>
    <w:rsid w:val="00171D5C"/>
    <w:rsid w:val="0017286D"/>
    <w:rsid w:val="0017300A"/>
    <w:rsid w:val="00173279"/>
    <w:rsid w:val="001741FD"/>
    <w:rsid w:val="0017656C"/>
    <w:rsid w:val="00180E74"/>
    <w:rsid w:val="0018311D"/>
    <w:rsid w:val="00183EC7"/>
    <w:rsid w:val="00186991"/>
    <w:rsid w:val="00187041"/>
    <w:rsid w:val="00187D1A"/>
    <w:rsid w:val="00191808"/>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7306"/>
    <w:rsid w:val="00207F99"/>
    <w:rsid w:val="002114DA"/>
    <w:rsid w:val="00213CCB"/>
    <w:rsid w:val="002158A6"/>
    <w:rsid w:val="00222A68"/>
    <w:rsid w:val="002237B0"/>
    <w:rsid w:val="002242A6"/>
    <w:rsid w:val="002253DB"/>
    <w:rsid w:val="00225DCD"/>
    <w:rsid w:val="00227F9A"/>
    <w:rsid w:val="0023206A"/>
    <w:rsid w:val="00232951"/>
    <w:rsid w:val="00232C22"/>
    <w:rsid w:val="00240B54"/>
    <w:rsid w:val="002424A0"/>
    <w:rsid w:val="00246A9A"/>
    <w:rsid w:val="0025258C"/>
    <w:rsid w:val="0025624E"/>
    <w:rsid w:val="0025749C"/>
    <w:rsid w:val="00260360"/>
    <w:rsid w:val="0026050D"/>
    <w:rsid w:val="002607DB"/>
    <w:rsid w:val="002624E9"/>
    <w:rsid w:val="0027078C"/>
    <w:rsid w:val="0027179E"/>
    <w:rsid w:val="00271996"/>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B3988"/>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2F7CC9"/>
    <w:rsid w:val="00301473"/>
    <w:rsid w:val="00303248"/>
    <w:rsid w:val="00304409"/>
    <w:rsid w:val="003064A4"/>
    <w:rsid w:val="003103BB"/>
    <w:rsid w:val="00310933"/>
    <w:rsid w:val="00320E14"/>
    <w:rsid w:val="00322FD8"/>
    <w:rsid w:val="00324AFC"/>
    <w:rsid w:val="003309DE"/>
    <w:rsid w:val="00342AFA"/>
    <w:rsid w:val="003467E9"/>
    <w:rsid w:val="00351CBF"/>
    <w:rsid w:val="00353F21"/>
    <w:rsid w:val="003567AE"/>
    <w:rsid w:val="00364100"/>
    <w:rsid w:val="003644B9"/>
    <w:rsid w:val="00366271"/>
    <w:rsid w:val="00372EEF"/>
    <w:rsid w:val="00373747"/>
    <w:rsid w:val="00374F27"/>
    <w:rsid w:val="0037751C"/>
    <w:rsid w:val="00377AA4"/>
    <w:rsid w:val="00381F64"/>
    <w:rsid w:val="00382208"/>
    <w:rsid w:val="003907D0"/>
    <w:rsid w:val="0039088A"/>
    <w:rsid w:val="003915F4"/>
    <w:rsid w:val="00391FCC"/>
    <w:rsid w:val="003954F9"/>
    <w:rsid w:val="00396923"/>
    <w:rsid w:val="00396FE8"/>
    <w:rsid w:val="0039735D"/>
    <w:rsid w:val="003A0FE4"/>
    <w:rsid w:val="003B2161"/>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2B8"/>
    <w:rsid w:val="004048FA"/>
    <w:rsid w:val="00404C7B"/>
    <w:rsid w:val="00405B44"/>
    <w:rsid w:val="00406C83"/>
    <w:rsid w:val="00406E87"/>
    <w:rsid w:val="00407D42"/>
    <w:rsid w:val="00410E09"/>
    <w:rsid w:val="00410FCA"/>
    <w:rsid w:val="00411CAF"/>
    <w:rsid w:val="00412386"/>
    <w:rsid w:val="00414365"/>
    <w:rsid w:val="0041488F"/>
    <w:rsid w:val="004150F9"/>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1119"/>
    <w:rsid w:val="00453CFD"/>
    <w:rsid w:val="004573F1"/>
    <w:rsid w:val="0046111C"/>
    <w:rsid w:val="004614CD"/>
    <w:rsid w:val="00462C8C"/>
    <w:rsid w:val="004635C3"/>
    <w:rsid w:val="0047050B"/>
    <w:rsid w:val="0047281A"/>
    <w:rsid w:val="00473FB5"/>
    <w:rsid w:val="00474F22"/>
    <w:rsid w:val="00475A30"/>
    <w:rsid w:val="00475A8B"/>
    <w:rsid w:val="00481604"/>
    <w:rsid w:val="004836B3"/>
    <w:rsid w:val="00483832"/>
    <w:rsid w:val="00484ABE"/>
    <w:rsid w:val="004863BA"/>
    <w:rsid w:val="004907DB"/>
    <w:rsid w:val="0049219C"/>
    <w:rsid w:val="00492C19"/>
    <w:rsid w:val="00495626"/>
    <w:rsid w:val="004A0C88"/>
    <w:rsid w:val="004A240B"/>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83E"/>
    <w:rsid w:val="00530F46"/>
    <w:rsid w:val="00531371"/>
    <w:rsid w:val="005328C9"/>
    <w:rsid w:val="005361B4"/>
    <w:rsid w:val="0053702F"/>
    <w:rsid w:val="005411FC"/>
    <w:rsid w:val="005413A1"/>
    <w:rsid w:val="00542A75"/>
    <w:rsid w:val="005452FC"/>
    <w:rsid w:val="00545FE7"/>
    <w:rsid w:val="005463DF"/>
    <w:rsid w:val="005477FE"/>
    <w:rsid w:val="00552C16"/>
    <w:rsid w:val="005530E6"/>
    <w:rsid w:val="005569E1"/>
    <w:rsid w:val="0056296C"/>
    <w:rsid w:val="00563040"/>
    <w:rsid w:val="00563614"/>
    <w:rsid w:val="005659E9"/>
    <w:rsid w:val="005663B2"/>
    <w:rsid w:val="005742FC"/>
    <w:rsid w:val="005834CA"/>
    <w:rsid w:val="00583CEB"/>
    <w:rsid w:val="0059091D"/>
    <w:rsid w:val="00590D70"/>
    <w:rsid w:val="00594F75"/>
    <w:rsid w:val="005977A8"/>
    <w:rsid w:val="005A05AF"/>
    <w:rsid w:val="005A0B69"/>
    <w:rsid w:val="005A1825"/>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9F3"/>
    <w:rsid w:val="005E1D64"/>
    <w:rsid w:val="005E2C5F"/>
    <w:rsid w:val="005E35D2"/>
    <w:rsid w:val="005E52E7"/>
    <w:rsid w:val="005E627C"/>
    <w:rsid w:val="005F5F25"/>
    <w:rsid w:val="005F67EA"/>
    <w:rsid w:val="005F6FA5"/>
    <w:rsid w:val="006005D7"/>
    <w:rsid w:val="006021B5"/>
    <w:rsid w:val="00603FCA"/>
    <w:rsid w:val="00610105"/>
    <w:rsid w:val="00612CCE"/>
    <w:rsid w:val="0061355C"/>
    <w:rsid w:val="0062067D"/>
    <w:rsid w:val="00620F61"/>
    <w:rsid w:val="006234F5"/>
    <w:rsid w:val="00623D8B"/>
    <w:rsid w:val="006261A1"/>
    <w:rsid w:val="00626577"/>
    <w:rsid w:val="006329D5"/>
    <w:rsid w:val="00633B06"/>
    <w:rsid w:val="00635CE5"/>
    <w:rsid w:val="00642E53"/>
    <w:rsid w:val="00642FCF"/>
    <w:rsid w:val="0064552A"/>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57E3"/>
    <w:rsid w:val="00686B9F"/>
    <w:rsid w:val="006876A3"/>
    <w:rsid w:val="00687FF8"/>
    <w:rsid w:val="0069154C"/>
    <w:rsid w:val="006919DB"/>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2452"/>
    <w:rsid w:val="006C4776"/>
    <w:rsid w:val="006C4806"/>
    <w:rsid w:val="006C4E5B"/>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3247"/>
    <w:rsid w:val="007A4216"/>
    <w:rsid w:val="007A51B9"/>
    <w:rsid w:val="007A574B"/>
    <w:rsid w:val="007A5883"/>
    <w:rsid w:val="007A58D4"/>
    <w:rsid w:val="007A67E1"/>
    <w:rsid w:val="007A718E"/>
    <w:rsid w:val="007A7626"/>
    <w:rsid w:val="007A7AC8"/>
    <w:rsid w:val="007B0087"/>
    <w:rsid w:val="007B02D1"/>
    <w:rsid w:val="007B0E86"/>
    <w:rsid w:val="007B2D46"/>
    <w:rsid w:val="007B2D96"/>
    <w:rsid w:val="007B3128"/>
    <w:rsid w:val="007B38EA"/>
    <w:rsid w:val="007B4A77"/>
    <w:rsid w:val="007C2F5A"/>
    <w:rsid w:val="007C337C"/>
    <w:rsid w:val="007C452B"/>
    <w:rsid w:val="007C627A"/>
    <w:rsid w:val="007C6868"/>
    <w:rsid w:val="007D0BDB"/>
    <w:rsid w:val="007D18F9"/>
    <w:rsid w:val="007D6669"/>
    <w:rsid w:val="007E064D"/>
    <w:rsid w:val="007E0A48"/>
    <w:rsid w:val="007E2DC4"/>
    <w:rsid w:val="007E360A"/>
    <w:rsid w:val="007E56CB"/>
    <w:rsid w:val="007E73E4"/>
    <w:rsid w:val="007E7A34"/>
    <w:rsid w:val="007F157C"/>
    <w:rsid w:val="007F293F"/>
    <w:rsid w:val="007F5367"/>
    <w:rsid w:val="007F66B6"/>
    <w:rsid w:val="007F68DA"/>
    <w:rsid w:val="007F6930"/>
    <w:rsid w:val="007F7DC8"/>
    <w:rsid w:val="007F7FAB"/>
    <w:rsid w:val="00800B99"/>
    <w:rsid w:val="00801266"/>
    <w:rsid w:val="00802294"/>
    <w:rsid w:val="008121E2"/>
    <w:rsid w:val="008132D7"/>
    <w:rsid w:val="0081423A"/>
    <w:rsid w:val="00815D30"/>
    <w:rsid w:val="00816D7F"/>
    <w:rsid w:val="008175CF"/>
    <w:rsid w:val="0082155F"/>
    <w:rsid w:val="00824B1C"/>
    <w:rsid w:val="0082558D"/>
    <w:rsid w:val="00832545"/>
    <w:rsid w:val="00834921"/>
    <w:rsid w:val="00835F01"/>
    <w:rsid w:val="00836E5A"/>
    <w:rsid w:val="008409A9"/>
    <w:rsid w:val="008423DE"/>
    <w:rsid w:val="0084688D"/>
    <w:rsid w:val="00846CD1"/>
    <w:rsid w:val="00850AA5"/>
    <w:rsid w:val="00852FFA"/>
    <w:rsid w:val="00853719"/>
    <w:rsid w:val="00853B99"/>
    <w:rsid w:val="00857859"/>
    <w:rsid w:val="008602D0"/>
    <w:rsid w:val="008607EA"/>
    <w:rsid w:val="00861617"/>
    <w:rsid w:val="00861679"/>
    <w:rsid w:val="0086573A"/>
    <w:rsid w:val="008666BB"/>
    <w:rsid w:val="00866E6D"/>
    <w:rsid w:val="00867C01"/>
    <w:rsid w:val="00870107"/>
    <w:rsid w:val="008708C5"/>
    <w:rsid w:val="008713BA"/>
    <w:rsid w:val="0087226C"/>
    <w:rsid w:val="00872A2A"/>
    <w:rsid w:val="00872DA2"/>
    <w:rsid w:val="00873D61"/>
    <w:rsid w:val="008742BC"/>
    <w:rsid w:val="0087496F"/>
    <w:rsid w:val="008756DD"/>
    <w:rsid w:val="00877C80"/>
    <w:rsid w:val="00881F82"/>
    <w:rsid w:val="00882C42"/>
    <w:rsid w:val="00882D9C"/>
    <w:rsid w:val="008848F6"/>
    <w:rsid w:val="00885582"/>
    <w:rsid w:val="008869F7"/>
    <w:rsid w:val="00891A87"/>
    <w:rsid w:val="00891D5B"/>
    <w:rsid w:val="008947B1"/>
    <w:rsid w:val="00894D68"/>
    <w:rsid w:val="00897968"/>
    <w:rsid w:val="008A011D"/>
    <w:rsid w:val="008A0FA7"/>
    <w:rsid w:val="008A11C6"/>
    <w:rsid w:val="008A223D"/>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54D1"/>
    <w:rsid w:val="00917064"/>
    <w:rsid w:val="009225AC"/>
    <w:rsid w:val="00922E5E"/>
    <w:rsid w:val="00923FB9"/>
    <w:rsid w:val="00924258"/>
    <w:rsid w:val="00924571"/>
    <w:rsid w:val="00924620"/>
    <w:rsid w:val="00927DFA"/>
    <w:rsid w:val="009309F2"/>
    <w:rsid w:val="00936237"/>
    <w:rsid w:val="00936A76"/>
    <w:rsid w:val="009414AA"/>
    <w:rsid w:val="009435CC"/>
    <w:rsid w:val="009462CF"/>
    <w:rsid w:val="00950D03"/>
    <w:rsid w:val="00954E53"/>
    <w:rsid w:val="009557C2"/>
    <w:rsid w:val="009616C8"/>
    <w:rsid w:val="00963479"/>
    <w:rsid w:val="00963C70"/>
    <w:rsid w:val="00965F71"/>
    <w:rsid w:val="00970967"/>
    <w:rsid w:val="00970F93"/>
    <w:rsid w:val="00971F9E"/>
    <w:rsid w:val="00972763"/>
    <w:rsid w:val="00974513"/>
    <w:rsid w:val="0097486B"/>
    <w:rsid w:val="00974F8A"/>
    <w:rsid w:val="00975DB7"/>
    <w:rsid w:val="00975FAB"/>
    <w:rsid w:val="00983327"/>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B7AB3"/>
    <w:rsid w:val="009C1861"/>
    <w:rsid w:val="009C50B5"/>
    <w:rsid w:val="009C6B64"/>
    <w:rsid w:val="009D1567"/>
    <w:rsid w:val="009D1A46"/>
    <w:rsid w:val="009D3E41"/>
    <w:rsid w:val="009D4CDC"/>
    <w:rsid w:val="009D6769"/>
    <w:rsid w:val="009D7AA0"/>
    <w:rsid w:val="009D7DA7"/>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2203"/>
    <w:rsid w:val="00A5778D"/>
    <w:rsid w:val="00A57B1A"/>
    <w:rsid w:val="00A609BE"/>
    <w:rsid w:val="00A615B3"/>
    <w:rsid w:val="00A62FB2"/>
    <w:rsid w:val="00A637EF"/>
    <w:rsid w:val="00A638C4"/>
    <w:rsid w:val="00A7189A"/>
    <w:rsid w:val="00A7363E"/>
    <w:rsid w:val="00A73CB6"/>
    <w:rsid w:val="00A73EDB"/>
    <w:rsid w:val="00A7415F"/>
    <w:rsid w:val="00A749F2"/>
    <w:rsid w:val="00A80785"/>
    <w:rsid w:val="00A809BD"/>
    <w:rsid w:val="00A82870"/>
    <w:rsid w:val="00A85345"/>
    <w:rsid w:val="00A85A87"/>
    <w:rsid w:val="00A86A93"/>
    <w:rsid w:val="00A91A72"/>
    <w:rsid w:val="00A93273"/>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D27E2"/>
    <w:rsid w:val="00AD663E"/>
    <w:rsid w:val="00AD729C"/>
    <w:rsid w:val="00AE3B55"/>
    <w:rsid w:val="00AE46C1"/>
    <w:rsid w:val="00AE471C"/>
    <w:rsid w:val="00AF2845"/>
    <w:rsid w:val="00AF369D"/>
    <w:rsid w:val="00AF395A"/>
    <w:rsid w:val="00AF3F93"/>
    <w:rsid w:val="00AF6C54"/>
    <w:rsid w:val="00AF6C6D"/>
    <w:rsid w:val="00B01D2E"/>
    <w:rsid w:val="00B026F2"/>
    <w:rsid w:val="00B03A1F"/>
    <w:rsid w:val="00B10B0D"/>
    <w:rsid w:val="00B1361F"/>
    <w:rsid w:val="00B143B8"/>
    <w:rsid w:val="00B2202D"/>
    <w:rsid w:val="00B24672"/>
    <w:rsid w:val="00B35ECE"/>
    <w:rsid w:val="00B35F3C"/>
    <w:rsid w:val="00B40FFF"/>
    <w:rsid w:val="00B454EC"/>
    <w:rsid w:val="00B46FDC"/>
    <w:rsid w:val="00B472BE"/>
    <w:rsid w:val="00B55C8C"/>
    <w:rsid w:val="00B63E34"/>
    <w:rsid w:val="00B6400F"/>
    <w:rsid w:val="00B6475D"/>
    <w:rsid w:val="00B71EA4"/>
    <w:rsid w:val="00B729AD"/>
    <w:rsid w:val="00B742DF"/>
    <w:rsid w:val="00B74467"/>
    <w:rsid w:val="00B75DDC"/>
    <w:rsid w:val="00B7778B"/>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940"/>
    <w:rsid w:val="00BF3F01"/>
    <w:rsid w:val="00BF64D2"/>
    <w:rsid w:val="00C00599"/>
    <w:rsid w:val="00C01A07"/>
    <w:rsid w:val="00C03719"/>
    <w:rsid w:val="00C03972"/>
    <w:rsid w:val="00C0490B"/>
    <w:rsid w:val="00C05974"/>
    <w:rsid w:val="00C069C6"/>
    <w:rsid w:val="00C1000C"/>
    <w:rsid w:val="00C1108D"/>
    <w:rsid w:val="00C13806"/>
    <w:rsid w:val="00C13CFC"/>
    <w:rsid w:val="00C14082"/>
    <w:rsid w:val="00C140DC"/>
    <w:rsid w:val="00C14365"/>
    <w:rsid w:val="00C16078"/>
    <w:rsid w:val="00C22252"/>
    <w:rsid w:val="00C23EAC"/>
    <w:rsid w:val="00C2439C"/>
    <w:rsid w:val="00C26E34"/>
    <w:rsid w:val="00C3181F"/>
    <w:rsid w:val="00C32F63"/>
    <w:rsid w:val="00C33E90"/>
    <w:rsid w:val="00C34499"/>
    <w:rsid w:val="00C36861"/>
    <w:rsid w:val="00C36C9A"/>
    <w:rsid w:val="00C3735A"/>
    <w:rsid w:val="00C375D4"/>
    <w:rsid w:val="00C401BC"/>
    <w:rsid w:val="00C40D2A"/>
    <w:rsid w:val="00C43B82"/>
    <w:rsid w:val="00C44202"/>
    <w:rsid w:val="00C44D21"/>
    <w:rsid w:val="00C47073"/>
    <w:rsid w:val="00C52471"/>
    <w:rsid w:val="00C569F3"/>
    <w:rsid w:val="00C56B29"/>
    <w:rsid w:val="00C57A32"/>
    <w:rsid w:val="00C603BF"/>
    <w:rsid w:val="00C613DF"/>
    <w:rsid w:val="00C62780"/>
    <w:rsid w:val="00C64E0A"/>
    <w:rsid w:val="00C66594"/>
    <w:rsid w:val="00C73C3D"/>
    <w:rsid w:val="00C7790F"/>
    <w:rsid w:val="00C809C9"/>
    <w:rsid w:val="00C834CE"/>
    <w:rsid w:val="00C8500A"/>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CF5D67"/>
    <w:rsid w:val="00CF6D26"/>
    <w:rsid w:val="00D02F38"/>
    <w:rsid w:val="00D03354"/>
    <w:rsid w:val="00D04AE4"/>
    <w:rsid w:val="00D05FC9"/>
    <w:rsid w:val="00D06168"/>
    <w:rsid w:val="00D07197"/>
    <w:rsid w:val="00D071FD"/>
    <w:rsid w:val="00D111FD"/>
    <w:rsid w:val="00D112EC"/>
    <w:rsid w:val="00D11A8E"/>
    <w:rsid w:val="00D13F40"/>
    <w:rsid w:val="00D144E7"/>
    <w:rsid w:val="00D14F3B"/>
    <w:rsid w:val="00D15CA8"/>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50D4"/>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7AC9"/>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36731"/>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64E6"/>
    <w:rsid w:val="00EC7753"/>
    <w:rsid w:val="00ED254C"/>
    <w:rsid w:val="00ED3028"/>
    <w:rsid w:val="00ED317E"/>
    <w:rsid w:val="00ED7871"/>
    <w:rsid w:val="00EE5CAF"/>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22C"/>
    <w:rsid w:val="00F803B1"/>
    <w:rsid w:val="00F81941"/>
    <w:rsid w:val="00F81F91"/>
    <w:rsid w:val="00F82065"/>
    <w:rsid w:val="00F82122"/>
    <w:rsid w:val="00F84993"/>
    <w:rsid w:val="00F84BE0"/>
    <w:rsid w:val="00F86C15"/>
    <w:rsid w:val="00F90BB5"/>
    <w:rsid w:val="00F9615A"/>
    <w:rsid w:val="00F96E89"/>
    <w:rsid w:val="00F97380"/>
    <w:rsid w:val="00F9762E"/>
    <w:rsid w:val="00F97D7D"/>
    <w:rsid w:val="00FA3CB2"/>
    <w:rsid w:val="00FA4F1D"/>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393C"/>
    <w:rsid w:val="00FE4EB9"/>
    <w:rsid w:val="00FE6C3F"/>
    <w:rsid w:val="00FF1B05"/>
    <w:rsid w:val="00FF2DB2"/>
    <w:rsid w:val="00FF3E7B"/>
    <w:rsid w:val="00FF5873"/>
    <w:rsid w:val="00FF6BF2"/>
    <w:rsid w:val="463722CE"/>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lsdException w:name="Body Text" w:semiHidden="0" w:uiPriority="0" w:unhideWhenUsed="0"/>
    <w:lsdException w:name="Body Text Inden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qFormat="1"/>
    <w:lsdException w:name="Balloon Text"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3F1"/>
    <w:rPr>
      <w:rFonts w:eastAsia="Times New Roman"/>
    </w:rPr>
  </w:style>
  <w:style w:type="paragraph" w:styleId="1">
    <w:name w:val="heading 1"/>
    <w:basedOn w:val="a"/>
    <w:next w:val="a"/>
    <w:link w:val="10"/>
    <w:qFormat/>
    <w:rsid w:val="004573F1"/>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rsid w:val="004573F1"/>
    <w:rPr>
      <w:vertAlign w:val="superscript"/>
    </w:rPr>
  </w:style>
  <w:style w:type="character" w:styleId="a4">
    <w:name w:val="annotation reference"/>
    <w:basedOn w:val="a0"/>
    <w:uiPriority w:val="99"/>
    <w:semiHidden/>
    <w:unhideWhenUsed/>
    <w:qFormat/>
    <w:rsid w:val="004573F1"/>
    <w:rPr>
      <w:sz w:val="18"/>
      <w:szCs w:val="18"/>
    </w:rPr>
  </w:style>
  <w:style w:type="paragraph" w:styleId="a5">
    <w:name w:val="Balloon Text"/>
    <w:basedOn w:val="a"/>
    <w:link w:val="a6"/>
    <w:uiPriority w:val="99"/>
    <w:semiHidden/>
    <w:unhideWhenUsed/>
    <w:qFormat/>
    <w:rsid w:val="004573F1"/>
    <w:rPr>
      <w:rFonts w:ascii="Segoe UI" w:hAnsi="Segoe UI" w:cs="Segoe UI"/>
      <w:sz w:val="18"/>
      <w:szCs w:val="18"/>
    </w:rPr>
  </w:style>
  <w:style w:type="paragraph" w:styleId="a7">
    <w:name w:val="annotation text"/>
    <w:basedOn w:val="a"/>
    <w:link w:val="a8"/>
    <w:uiPriority w:val="99"/>
    <w:semiHidden/>
    <w:unhideWhenUsed/>
    <w:qFormat/>
    <w:rsid w:val="004573F1"/>
    <w:rPr>
      <w:sz w:val="24"/>
      <w:szCs w:val="24"/>
    </w:rPr>
  </w:style>
  <w:style w:type="paragraph" w:styleId="a9">
    <w:name w:val="annotation subject"/>
    <w:basedOn w:val="a7"/>
    <w:next w:val="a7"/>
    <w:link w:val="aa"/>
    <w:uiPriority w:val="99"/>
    <w:semiHidden/>
    <w:unhideWhenUsed/>
    <w:qFormat/>
    <w:rsid w:val="004573F1"/>
    <w:rPr>
      <w:b/>
      <w:bCs/>
      <w:sz w:val="20"/>
      <w:szCs w:val="20"/>
    </w:rPr>
  </w:style>
  <w:style w:type="paragraph" w:styleId="ab">
    <w:name w:val="footnote text"/>
    <w:basedOn w:val="a"/>
    <w:link w:val="ac"/>
    <w:uiPriority w:val="99"/>
    <w:unhideWhenUsed/>
    <w:rsid w:val="004573F1"/>
    <w:pPr>
      <w:spacing w:after="200" w:line="276" w:lineRule="auto"/>
    </w:pPr>
    <w:rPr>
      <w:rFonts w:ascii="Calibri" w:eastAsia="Calibri" w:hAnsi="Calibri"/>
    </w:rPr>
  </w:style>
  <w:style w:type="paragraph" w:styleId="ad">
    <w:name w:val="header"/>
    <w:basedOn w:val="a"/>
    <w:link w:val="ae"/>
    <w:uiPriority w:val="99"/>
    <w:unhideWhenUsed/>
    <w:qFormat/>
    <w:rsid w:val="004573F1"/>
    <w:pPr>
      <w:tabs>
        <w:tab w:val="center" w:pos="4677"/>
        <w:tab w:val="right" w:pos="9355"/>
      </w:tabs>
    </w:pPr>
  </w:style>
  <w:style w:type="paragraph" w:styleId="af">
    <w:name w:val="Body Text"/>
    <w:basedOn w:val="a"/>
    <w:link w:val="af0"/>
    <w:rsid w:val="004573F1"/>
    <w:pPr>
      <w:jc w:val="both"/>
    </w:pPr>
    <w:rPr>
      <w:sz w:val="24"/>
    </w:rPr>
  </w:style>
  <w:style w:type="paragraph" w:styleId="af1">
    <w:name w:val="Body Text Indent"/>
    <w:basedOn w:val="a"/>
    <w:link w:val="af2"/>
    <w:uiPriority w:val="99"/>
    <w:unhideWhenUsed/>
    <w:rsid w:val="004573F1"/>
    <w:pPr>
      <w:spacing w:after="120"/>
      <w:ind w:left="283"/>
    </w:pPr>
  </w:style>
  <w:style w:type="paragraph" w:styleId="af3">
    <w:name w:val="Title"/>
    <w:basedOn w:val="a"/>
    <w:link w:val="11"/>
    <w:qFormat/>
    <w:rsid w:val="004573F1"/>
    <w:pPr>
      <w:jc w:val="center"/>
    </w:pPr>
    <w:rPr>
      <w:b/>
      <w:color w:val="000000"/>
      <w:sz w:val="24"/>
    </w:rPr>
  </w:style>
  <w:style w:type="paragraph" w:styleId="af4">
    <w:name w:val="footer"/>
    <w:basedOn w:val="a"/>
    <w:link w:val="af5"/>
    <w:uiPriority w:val="99"/>
    <w:unhideWhenUsed/>
    <w:qFormat/>
    <w:rsid w:val="004573F1"/>
    <w:pPr>
      <w:tabs>
        <w:tab w:val="center" w:pos="4677"/>
        <w:tab w:val="right" w:pos="9355"/>
      </w:tabs>
    </w:pPr>
  </w:style>
  <w:style w:type="paragraph" w:styleId="af6">
    <w:name w:val="Normal (Web)"/>
    <w:basedOn w:val="a"/>
    <w:qFormat/>
    <w:rsid w:val="004573F1"/>
    <w:rPr>
      <w:sz w:val="24"/>
    </w:rPr>
  </w:style>
  <w:style w:type="character" w:customStyle="1" w:styleId="10">
    <w:name w:val="Заголовок 1 Знак"/>
    <w:link w:val="1"/>
    <w:rsid w:val="004573F1"/>
    <w:rPr>
      <w:rFonts w:ascii="Times New Roman" w:eastAsia="Times New Roman" w:hAnsi="Times New Roman" w:cs="Times New Roman"/>
      <w:b/>
      <w:sz w:val="22"/>
      <w:szCs w:val="20"/>
      <w:lang w:eastAsia="ru-RU"/>
    </w:rPr>
  </w:style>
  <w:style w:type="character" w:customStyle="1" w:styleId="af0">
    <w:name w:val="Основной текст Знак"/>
    <w:link w:val="af"/>
    <w:rsid w:val="004573F1"/>
    <w:rPr>
      <w:rFonts w:ascii="Times New Roman" w:eastAsia="Times New Roman" w:hAnsi="Times New Roman" w:cs="Times New Roman"/>
      <w:szCs w:val="20"/>
      <w:lang w:eastAsia="ru-RU"/>
    </w:rPr>
  </w:style>
  <w:style w:type="paragraph" w:customStyle="1" w:styleId="ConsPlusNormal">
    <w:name w:val="ConsPlusNormal"/>
    <w:rsid w:val="004573F1"/>
    <w:pPr>
      <w:widowControl w:val="0"/>
      <w:autoSpaceDE w:val="0"/>
      <w:autoSpaceDN w:val="0"/>
      <w:adjustRightInd w:val="0"/>
    </w:pPr>
    <w:rPr>
      <w:rFonts w:ascii="Arial" w:eastAsia="Calibri" w:hAnsi="Arial" w:cs="Arial"/>
      <w:lang w:eastAsia="en-US"/>
    </w:rPr>
  </w:style>
  <w:style w:type="character" w:customStyle="1" w:styleId="ac">
    <w:name w:val="Текст сноски Знак"/>
    <w:link w:val="ab"/>
    <w:uiPriority w:val="99"/>
    <w:rsid w:val="004573F1"/>
    <w:rPr>
      <w:rFonts w:ascii="Calibri" w:eastAsia="Calibri" w:hAnsi="Calibri" w:cs="Times New Roman"/>
      <w:sz w:val="20"/>
      <w:szCs w:val="20"/>
      <w:lang w:eastAsia="ru-RU"/>
    </w:rPr>
  </w:style>
  <w:style w:type="character" w:customStyle="1" w:styleId="af2">
    <w:name w:val="Основной текст с отступом Знак"/>
    <w:link w:val="af1"/>
    <w:uiPriority w:val="99"/>
    <w:rsid w:val="004573F1"/>
    <w:rPr>
      <w:rFonts w:ascii="Times New Roman" w:eastAsia="Times New Roman" w:hAnsi="Times New Roman" w:cs="Times New Roman"/>
      <w:sz w:val="20"/>
      <w:szCs w:val="20"/>
      <w:lang w:eastAsia="ru-RU"/>
    </w:rPr>
  </w:style>
  <w:style w:type="character" w:customStyle="1" w:styleId="apple-converted-space">
    <w:name w:val="apple-converted-space"/>
    <w:rsid w:val="004573F1"/>
  </w:style>
  <w:style w:type="character" w:customStyle="1" w:styleId="11">
    <w:name w:val="Название Знак1"/>
    <w:link w:val="af3"/>
    <w:qFormat/>
    <w:rsid w:val="004573F1"/>
    <w:rPr>
      <w:rFonts w:ascii="Times New Roman" w:eastAsia="Times New Roman" w:hAnsi="Times New Roman" w:cs="Times New Roman"/>
      <w:b/>
      <w:color w:val="000000"/>
      <w:szCs w:val="20"/>
      <w:lang w:eastAsia="ru-RU"/>
    </w:rPr>
  </w:style>
  <w:style w:type="character" w:customStyle="1" w:styleId="96">
    <w:name w:val="Основной текст96"/>
    <w:qFormat/>
    <w:rsid w:val="004573F1"/>
    <w:rPr>
      <w:shd w:val="clear" w:color="auto" w:fill="FFFFFF"/>
    </w:rPr>
  </w:style>
  <w:style w:type="paragraph" w:customStyle="1" w:styleId="12">
    <w:name w:val="Основной текст с отступом1"/>
    <w:qFormat/>
    <w:rsid w:val="004573F1"/>
    <w:pPr>
      <w:ind w:firstLine="720"/>
      <w:jc w:val="both"/>
    </w:pPr>
    <w:rPr>
      <w:rFonts w:eastAsia="ヒラギノ角ゴ Pro W3"/>
      <w:color w:val="000000"/>
      <w:sz w:val="26"/>
    </w:rPr>
  </w:style>
  <w:style w:type="character" w:customStyle="1" w:styleId="a6">
    <w:name w:val="Текст выноски Знак"/>
    <w:link w:val="a5"/>
    <w:uiPriority w:val="99"/>
    <w:semiHidden/>
    <w:qFormat/>
    <w:rsid w:val="004573F1"/>
    <w:rPr>
      <w:rFonts w:ascii="Segoe UI" w:eastAsia="Times New Roman" w:hAnsi="Segoe UI" w:cs="Segoe UI"/>
      <w:sz w:val="18"/>
      <w:szCs w:val="18"/>
    </w:rPr>
  </w:style>
  <w:style w:type="character" w:customStyle="1" w:styleId="a8">
    <w:name w:val="Текст примечания Знак"/>
    <w:basedOn w:val="a0"/>
    <w:link w:val="a7"/>
    <w:uiPriority w:val="99"/>
    <w:semiHidden/>
    <w:qFormat/>
    <w:rsid w:val="004573F1"/>
    <w:rPr>
      <w:rFonts w:ascii="Times New Roman" w:eastAsia="Times New Roman" w:hAnsi="Times New Roman"/>
      <w:sz w:val="24"/>
      <w:szCs w:val="24"/>
    </w:rPr>
  </w:style>
  <w:style w:type="character" w:customStyle="1" w:styleId="aa">
    <w:name w:val="Тема примечания Знак"/>
    <w:basedOn w:val="a8"/>
    <w:link w:val="a9"/>
    <w:uiPriority w:val="99"/>
    <w:semiHidden/>
    <w:qFormat/>
    <w:rsid w:val="004573F1"/>
    <w:rPr>
      <w:rFonts w:ascii="Times New Roman" w:eastAsia="Times New Roman" w:hAnsi="Times New Roman"/>
      <w:b/>
      <w:bCs/>
      <w:sz w:val="24"/>
      <w:szCs w:val="24"/>
    </w:rPr>
  </w:style>
  <w:style w:type="character" w:customStyle="1" w:styleId="af7">
    <w:name w:val="Основной текст_"/>
    <w:link w:val="99"/>
    <w:qFormat/>
    <w:rsid w:val="004573F1"/>
    <w:rPr>
      <w:shd w:val="clear" w:color="auto" w:fill="FFFFFF"/>
    </w:rPr>
  </w:style>
  <w:style w:type="paragraph" w:customStyle="1" w:styleId="99">
    <w:name w:val="Основной текст99"/>
    <w:basedOn w:val="a"/>
    <w:link w:val="af7"/>
    <w:qFormat/>
    <w:rsid w:val="004573F1"/>
    <w:pPr>
      <w:shd w:val="clear" w:color="auto" w:fill="FFFFFF"/>
      <w:spacing w:before="5700" w:line="264" w:lineRule="exact"/>
      <w:ind w:hanging="460"/>
      <w:jc w:val="center"/>
    </w:pPr>
    <w:rPr>
      <w:rFonts w:ascii="Calibri" w:eastAsia="Calibri" w:hAnsi="Calibri"/>
    </w:rPr>
  </w:style>
  <w:style w:type="paragraph" w:styleId="af8">
    <w:name w:val="List Paragraph"/>
    <w:basedOn w:val="a"/>
    <w:uiPriority w:val="99"/>
    <w:qFormat/>
    <w:rsid w:val="004573F1"/>
    <w:pPr>
      <w:ind w:left="720"/>
      <w:contextualSpacing/>
    </w:pPr>
  </w:style>
  <w:style w:type="character" w:customStyle="1" w:styleId="97">
    <w:name w:val="Основной текст97"/>
    <w:basedOn w:val="af7"/>
    <w:qFormat/>
    <w:rsid w:val="004573F1"/>
    <w:rPr>
      <w:shd w:val="clear" w:color="auto" w:fill="FFFFFF"/>
    </w:rPr>
  </w:style>
  <w:style w:type="character" w:customStyle="1" w:styleId="af9">
    <w:name w:val="Гипертекстовая ссылка"/>
    <w:uiPriority w:val="99"/>
    <w:qFormat/>
    <w:rsid w:val="004573F1"/>
    <w:rPr>
      <w:color w:val="106BBE"/>
    </w:rPr>
  </w:style>
  <w:style w:type="character" w:customStyle="1" w:styleId="ae">
    <w:name w:val="Верхний колонтитул Знак"/>
    <w:basedOn w:val="a0"/>
    <w:link w:val="ad"/>
    <w:uiPriority w:val="99"/>
    <w:qFormat/>
    <w:rsid w:val="004573F1"/>
    <w:rPr>
      <w:rFonts w:ascii="Times New Roman" w:eastAsia="Times New Roman" w:hAnsi="Times New Roman"/>
    </w:rPr>
  </w:style>
  <w:style w:type="character" w:customStyle="1" w:styleId="af5">
    <w:name w:val="Нижний колонтитул Знак"/>
    <w:basedOn w:val="a0"/>
    <w:link w:val="af4"/>
    <w:uiPriority w:val="99"/>
    <w:qFormat/>
    <w:rsid w:val="004573F1"/>
    <w:rPr>
      <w:rFonts w:ascii="Times New Roman" w:eastAsia="Times New Roman" w:hAnsi="Times New Roman"/>
    </w:rPr>
  </w:style>
  <w:style w:type="paragraph" w:customStyle="1" w:styleId="13">
    <w:name w:val="1"/>
    <w:basedOn w:val="a"/>
    <w:next w:val="af6"/>
    <w:qFormat/>
    <w:rsid w:val="004573F1"/>
    <w:rPr>
      <w:sz w:val="24"/>
    </w:rPr>
  </w:style>
  <w:style w:type="paragraph" w:customStyle="1" w:styleId="14">
    <w:name w:val="Название1"/>
    <w:basedOn w:val="a"/>
    <w:link w:val="afa"/>
    <w:qFormat/>
    <w:rsid w:val="004573F1"/>
    <w:pPr>
      <w:jc w:val="center"/>
    </w:pPr>
    <w:rPr>
      <w:rFonts w:eastAsia="Calibri"/>
      <w:b/>
    </w:rPr>
  </w:style>
  <w:style w:type="paragraph" w:customStyle="1" w:styleId="Style37">
    <w:name w:val="_Style 37"/>
    <w:basedOn w:val="a"/>
    <w:next w:val="af6"/>
    <w:qFormat/>
    <w:rsid w:val="004573F1"/>
    <w:rPr>
      <w:sz w:val="24"/>
    </w:rPr>
  </w:style>
  <w:style w:type="character" w:customStyle="1" w:styleId="afa">
    <w:name w:val="Название Знак"/>
    <w:link w:val="14"/>
    <w:qFormat/>
    <w:locked/>
    <w:rsid w:val="004573F1"/>
    <w:rPr>
      <w:rFonts w:ascii="Times New Roman" w:hAnsi="Times New Roman"/>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02636-C088-4DAA-AFDC-C9328461A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833</Words>
  <Characters>4753</Characters>
  <Application>Microsoft Office Word</Application>
  <DocSecurity>0</DocSecurity>
  <Lines>39</Lines>
  <Paragraphs>11</Paragraphs>
  <ScaleCrop>false</ScaleCrop>
  <Company/>
  <LinksUpToDate>false</LinksUpToDate>
  <CharactersWithSpaces>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2024-10-03T06:45:00Z</cp:lastPrinted>
  <dcterms:created xsi:type="dcterms:W3CDTF">2024-10-03T06:46:00Z</dcterms:created>
  <dcterms:modified xsi:type="dcterms:W3CDTF">2024-11-10T15:07:00Z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3AFD148EC552468F9D09AC85E400A729_12</vt:lpwstr>
  </property>
</Properties>
</file>