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6E156F">
        <w:rPr>
          <w:b/>
          <w:caps/>
          <w:sz w:val="24"/>
          <w:szCs w:val="24"/>
        </w:rPr>
        <w:t>2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6E156F">
        <w:rPr>
          <w:b/>
          <w:caps/>
          <w:sz w:val="24"/>
          <w:szCs w:val="24"/>
        </w:rPr>
        <w:t>0</w:t>
      </w:r>
      <w:r w:rsidR="00F2075F">
        <w:rPr>
          <w:b/>
          <w:caps/>
          <w:sz w:val="24"/>
          <w:szCs w:val="24"/>
        </w:rPr>
        <w:t>3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6E156F">
        <w:rPr>
          <w:b/>
          <w:sz w:val="24"/>
          <w:szCs w:val="24"/>
        </w:rPr>
        <w:t>23 октября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F71378">
        <w:rPr>
          <w:b/>
          <w:sz w:val="24"/>
          <w:szCs w:val="24"/>
        </w:rPr>
        <w:t>20-08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446718" w:rsidRDefault="005E4AE2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Р.Л.Н.</w:t>
      </w:r>
    </w:p>
    <w:p w:rsidR="008A79AF" w:rsidRPr="00446718" w:rsidRDefault="008A79AF" w:rsidP="008A79AF">
      <w:pPr>
        <w:jc w:val="center"/>
        <w:rPr>
          <w:b/>
          <w:sz w:val="24"/>
          <w:szCs w:val="24"/>
        </w:rPr>
      </w:pPr>
    </w:p>
    <w:p w:rsidR="00857859" w:rsidRPr="00E42B00" w:rsidRDefault="00891A8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753A26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753A26">
        <w:rPr>
          <w:sz w:val="24"/>
          <w:szCs w:val="24"/>
        </w:rPr>
        <w:t>: Архангельский М.В., Володина С.И., Ильичев П.А., Логинов В.В., Лукин А.В., Мещеряков М.Н., Мугалимов С.Н., Пешехонова Е.И., Свиридов О.В., Светлова М.С.,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154D1">
        <w:rPr>
          <w:sz w:val="24"/>
          <w:szCs w:val="24"/>
        </w:rPr>
        <w:t xml:space="preserve">при участии </w:t>
      </w:r>
      <w:r w:rsidR="00F71378">
        <w:rPr>
          <w:sz w:val="24"/>
          <w:szCs w:val="24"/>
        </w:rPr>
        <w:t>адвоката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F71378">
        <w:rPr>
          <w:sz w:val="24"/>
          <w:szCs w:val="24"/>
        </w:rPr>
        <w:t>20-08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:rsidR="008A79AF" w:rsidRPr="00446718" w:rsidRDefault="008A79AF" w:rsidP="008A79AF">
      <w:pPr>
        <w:jc w:val="both"/>
        <w:rPr>
          <w:sz w:val="24"/>
          <w:szCs w:val="24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Default="00A749F2" w:rsidP="000C6D4C">
      <w:pPr>
        <w:jc w:val="center"/>
        <w:rPr>
          <w:b/>
          <w:sz w:val="24"/>
          <w:szCs w:val="24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F71378" w:rsidRPr="00F71378">
        <w:rPr>
          <w:sz w:val="24"/>
          <w:szCs w:val="24"/>
        </w:rPr>
        <w:t xml:space="preserve">08.07.2024 г. в Адвокатскую палату Московской области поступила жалоба доверителя </w:t>
      </w:r>
      <w:r w:rsidR="005E4AE2">
        <w:rPr>
          <w:sz w:val="24"/>
          <w:szCs w:val="24"/>
        </w:rPr>
        <w:t>З.Н.В.</w:t>
      </w:r>
      <w:r w:rsidR="00F71378" w:rsidRPr="00F71378">
        <w:rPr>
          <w:sz w:val="24"/>
          <w:szCs w:val="24"/>
        </w:rPr>
        <w:t xml:space="preserve"> в отношении адвоката </w:t>
      </w:r>
      <w:r w:rsidR="005E4AE2">
        <w:rPr>
          <w:sz w:val="24"/>
          <w:szCs w:val="24"/>
        </w:rPr>
        <w:t>Р.Л.Н.</w:t>
      </w:r>
      <w:r w:rsidR="00F71378" w:rsidRPr="00F71378">
        <w:rPr>
          <w:sz w:val="24"/>
          <w:szCs w:val="24"/>
        </w:rPr>
        <w:t xml:space="preserve">, имеющей регистрационный номер </w:t>
      </w:r>
      <w:r w:rsidR="005E4AE2">
        <w:rPr>
          <w:sz w:val="24"/>
          <w:szCs w:val="24"/>
        </w:rPr>
        <w:t>…..</w:t>
      </w:r>
      <w:r w:rsidR="00F71378" w:rsidRPr="00F7137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4AE2">
        <w:rPr>
          <w:sz w:val="24"/>
          <w:szCs w:val="24"/>
        </w:rPr>
        <w:t>…..</w:t>
      </w:r>
    </w:p>
    <w:p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F71378" w:rsidRPr="00F71378">
        <w:rPr>
          <w:sz w:val="24"/>
          <w:szCs w:val="24"/>
        </w:rPr>
        <w:t>заключением специалиста установлено, что подпись в протоколе допроса заявителя от 27.10.2023 г., которую адвокат защищала в порядке ст. 51 УПК РФ, ей не принадлежит. Однако в данном протоколе имеется подпись адвоката, что позволяет заявителю утверждать, что адвокат участвовал в фальсификации процессуального документа</w:t>
      </w:r>
      <w:r w:rsidR="00891A87" w:rsidRPr="00891A87">
        <w:rPr>
          <w:sz w:val="24"/>
          <w:szCs w:val="24"/>
        </w:rPr>
        <w:t xml:space="preserve">. </w:t>
      </w:r>
    </w:p>
    <w:p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71378">
        <w:rPr>
          <w:sz w:val="24"/>
          <w:szCs w:val="24"/>
        </w:rPr>
        <w:t>16.07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06.08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3182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>, в которых он</w:t>
      </w:r>
      <w:r w:rsidR="0095333B">
        <w:rPr>
          <w:sz w:val="24"/>
          <w:szCs w:val="24"/>
        </w:rPr>
        <w:t>а</w:t>
      </w:r>
      <w:r w:rsidR="00C834CE">
        <w:rPr>
          <w:sz w:val="24"/>
          <w:szCs w:val="24"/>
        </w:rPr>
        <w:t xml:space="preserve">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B12B7C">
        <w:rPr>
          <w:sz w:val="24"/>
          <w:szCs w:val="24"/>
        </w:rPr>
        <w:t xml:space="preserve">не </w:t>
      </w:r>
      <w:r w:rsidR="00451119" w:rsidRPr="00451119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451119" w:rsidRPr="00451119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уведомлен</w:t>
      </w:r>
      <w:r w:rsidR="0095333B">
        <w:rPr>
          <w:sz w:val="24"/>
          <w:szCs w:val="24"/>
        </w:rPr>
        <w:t>а</w:t>
      </w:r>
      <w:r w:rsidR="00451119" w:rsidRPr="00451119">
        <w:rPr>
          <w:sz w:val="24"/>
          <w:szCs w:val="24"/>
        </w:rPr>
        <w:t xml:space="preserve">. </w:t>
      </w:r>
    </w:p>
    <w:p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возражал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против жалобы, поддержал</w:t>
      </w:r>
      <w:r w:rsidR="0095333B">
        <w:rPr>
          <w:sz w:val="24"/>
          <w:szCs w:val="24"/>
        </w:rPr>
        <w:t>а</w:t>
      </w:r>
      <w:r w:rsidR="00B12B7C">
        <w:rPr>
          <w:sz w:val="24"/>
          <w:szCs w:val="24"/>
        </w:rPr>
        <w:t xml:space="preserve"> доводы письменных объяснений. </w:t>
      </w:r>
    </w:p>
    <w:p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B12B7C">
        <w:rPr>
          <w:sz w:val="24"/>
          <w:szCs w:val="24"/>
        </w:rPr>
        <w:t>27.08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95333B" w:rsidRPr="0095333B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5E4AE2">
        <w:rPr>
          <w:sz w:val="24"/>
          <w:szCs w:val="24"/>
        </w:rPr>
        <w:t>Р.Л.Н.</w:t>
      </w:r>
      <w:r w:rsidR="0095333B" w:rsidRPr="0095333B">
        <w:rPr>
          <w:sz w:val="24"/>
          <w:szCs w:val="24"/>
        </w:rPr>
        <w:t xml:space="preserve"> ввиду отсутствия в ее действиях (бездействии) нарушения норм законодательства об адвокатской деятельности и адвокатуре и Кодекса профессиональной этики адвоката, и надлежащем исполнении своих профессиональных обязанностей перед доверителем З</w:t>
      </w:r>
      <w:r w:rsidR="005E4AE2">
        <w:rPr>
          <w:sz w:val="24"/>
          <w:szCs w:val="24"/>
        </w:rPr>
        <w:t>.</w:t>
      </w:r>
      <w:r w:rsidR="0095333B" w:rsidRPr="0095333B">
        <w:rPr>
          <w:sz w:val="24"/>
          <w:szCs w:val="24"/>
        </w:rPr>
        <w:t>Н.В</w:t>
      </w:r>
      <w:r w:rsidR="007E56CB" w:rsidRPr="00AC56EF">
        <w:rPr>
          <w:sz w:val="24"/>
          <w:szCs w:val="24"/>
        </w:rPr>
        <w:t>.</w:t>
      </w:r>
      <w:bookmarkEnd w:id="2"/>
    </w:p>
    <w:p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95333B">
        <w:rPr>
          <w:sz w:val="24"/>
          <w:szCs w:val="24"/>
        </w:rPr>
        <w:t>не явилась, уведомлена</w:t>
      </w:r>
      <w:r w:rsidR="0053083E">
        <w:rPr>
          <w:sz w:val="24"/>
          <w:szCs w:val="24"/>
        </w:rPr>
        <w:t>.</w:t>
      </w:r>
    </w:p>
    <w:p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891A87">
        <w:rPr>
          <w:sz w:val="24"/>
          <w:szCs w:val="24"/>
        </w:rPr>
        <w:t>явил</w:t>
      </w:r>
      <w:r w:rsidR="0095333B">
        <w:rPr>
          <w:sz w:val="24"/>
          <w:szCs w:val="24"/>
        </w:rPr>
        <w:t>ась</w:t>
      </w:r>
      <w:r w:rsidR="00891A87">
        <w:rPr>
          <w:sz w:val="24"/>
          <w:szCs w:val="24"/>
        </w:rPr>
        <w:t xml:space="preserve">, </w:t>
      </w:r>
      <w:r w:rsidR="00B12B7C">
        <w:rPr>
          <w:sz w:val="24"/>
          <w:szCs w:val="24"/>
        </w:rPr>
        <w:t>согласил</w:t>
      </w:r>
      <w:r w:rsidR="0095333B">
        <w:rPr>
          <w:sz w:val="24"/>
          <w:szCs w:val="24"/>
        </w:rPr>
        <w:t>ась</w:t>
      </w:r>
      <w:r w:rsidR="00B12B7C">
        <w:rPr>
          <w:sz w:val="24"/>
          <w:szCs w:val="24"/>
        </w:rPr>
        <w:t xml:space="preserve"> с заключением квалификационной комиссии</w:t>
      </w:r>
      <w:r w:rsidR="009414AA">
        <w:rPr>
          <w:sz w:val="24"/>
          <w:szCs w:val="24"/>
        </w:rPr>
        <w:t xml:space="preserve">. </w:t>
      </w:r>
    </w:p>
    <w:p w:rsidR="007657EB" w:rsidRDefault="007657EB" w:rsidP="007657EB">
      <w:pPr>
        <w:ind w:firstLine="708"/>
        <w:jc w:val="both"/>
        <w:rPr>
          <w:sz w:val="24"/>
          <w:szCs w:val="24"/>
        </w:rPr>
      </w:pPr>
    </w:p>
    <w:p w:rsidR="00364100" w:rsidRPr="009A6A3F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C62B68">
        <w:rPr>
          <w:sz w:val="24"/>
          <w:szCs w:val="24"/>
          <w:lang w:eastAsia="en-US"/>
        </w:rPr>
        <w:t xml:space="preserve">, поскольку доводы жалобы в споре о достоверности выполнения адвокатом подписи в протоколе следственного действия не были доказаны в процессе дисциплинарного разбирательства. По обстоятельствам дисциплинарного дела </w:t>
      </w:r>
      <w:r w:rsidR="00DC1473">
        <w:rPr>
          <w:sz w:val="24"/>
          <w:szCs w:val="24"/>
          <w:lang w:eastAsia="en-US"/>
        </w:rPr>
        <w:t>жалобу</w:t>
      </w:r>
      <w:r w:rsidR="00C62B68">
        <w:rPr>
          <w:sz w:val="24"/>
          <w:szCs w:val="24"/>
          <w:lang w:eastAsia="en-US"/>
        </w:rPr>
        <w:t xml:space="preserve"> в адвокатскую палату следует оценивать в контексте защитительной тактики заявителя в уголовном судопроизводстве. </w:t>
      </w: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5E4AE2">
        <w:rPr>
          <w:sz w:val="24"/>
          <w:szCs w:val="24"/>
        </w:rPr>
        <w:t>Р.Л.Н.</w:t>
      </w:r>
      <w:r w:rsidR="0095333B" w:rsidRPr="00F71378">
        <w:rPr>
          <w:sz w:val="24"/>
          <w:szCs w:val="24"/>
        </w:rPr>
        <w:t xml:space="preserve">, имеющей регистрационный номер </w:t>
      </w:r>
      <w:r w:rsidR="005E4AE2">
        <w:rPr>
          <w:sz w:val="24"/>
          <w:szCs w:val="24"/>
        </w:rPr>
        <w:t>…..</w:t>
      </w:r>
      <w:r w:rsidR="0095333B" w:rsidRPr="00F71378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:rsidR="007657EB" w:rsidRDefault="007657EB" w:rsidP="007657EB">
      <w:pPr>
        <w:jc w:val="both"/>
        <w:rPr>
          <w:sz w:val="24"/>
          <w:szCs w:val="24"/>
          <w:lang w:eastAsia="en-US"/>
        </w:rPr>
      </w:pPr>
    </w:p>
    <w:p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:rsidR="00B736BF" w:rsidRPr="000A1010" w:rsidRDefault="00B736BF" w:rsidP="00B736BF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662F" w:rsidRDefault="00B8662F" w:rsidP="00C01A07">
      <w:r>
        <w:separator/>
      </w:r>
    </w:p>
  </w:endnote>
  <w:endnote w:type="continuationSeparator" w:id="0">
    <w:p w:rsidR="00B8662F" w:rsidRDefault="00B8662F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662F" w:rsidRDefault="00B8662F" w:rsidP="00C01A07">
      <w:r>
        <w:separator/>
      </w:r>
    </w:p>
  </w:footnote>
  <w:footnote w:type="continuationSeparator" w:id="0">
    <w:p w:rsidR="00B8662F" w:rsidRDefault="00B8662F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451119" w:rsidRDefault="003071A4">
        <w:pPr>
          <w:pStyle w:val="af6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5E4A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451119" w:rsidRDefault="00451119">
    <w:pPr>
      <w:pStyle w:val="af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34"/>
  </w:num>
  <w:num w:numId="2">
    <w:abstractNumId w:val="15"/>
  </w:num>
  <w:num w:numId="3">
    <w:abstractNumId w:val="22"/>
  </w:num>
  <w:num w:numId="4">
    <w:abstractNumId w:val="21"/>
  </w:num>
  <w:num w:numId="5">
    <w:abstractNumId w:val="27"/>
  </w:num>
  <w:num w:numId="6">
    <w:abstractNumId w:val="3"/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32"/>
  </w:num>
  <w:num w:numId="10">
    <w:abstractNumId w:val="11"/>
  </w:num>
  <w:num w:numId="11">
    <w:abstractNumId w:val="29"/>
  </w:num>
  <w:num w:numId="12">
    <w:abstractNumId w:val="10"/>
  </w:num>
  <w:num w:numId="13">
    <w:abstractNumId w:val="7"/>
  </w:num>
  <w:num w:numId="14">
    <w:abstractNumId w:val="24"/>
  </w:num>
  <w:num w:numId="15">
    <w:abstractNumId w:val="23"/>
  </w:num>
  <w:num w:numId="16">
    <w:abstractNumId w:val="18"/>
  </w:num>
  <w:num w:numId="17">
    <w:abstractNumId w:val="19"/>
  </w:num>
  <w:num w:numId="18">
    <w:abstractNumId w:val="20"/>
  </w:num>
  <w:num w:numId="19">
    <w:abstractNumId w:val="28"/>
  </w:num>
  <w:num w:numId="20">
    <w:abstractNumId w:val="2"/>
  </w:num>
  <w:num w:numId="21">
    <w:abstractNumId w:val="8"/>
  </w:num>
  <w:num w:numId="22">
    <w:abstractNumId w:val="16"/>
  </w:num>
  <w:num w:numId="23">
    <w:abstractNumId w:val="1"/>
  </w:num>
  <w:num w:numId="24">
    <w:abstractNumId w:val="6"/>
  </w:num>
  <w:num w:numId="25">
    <w:abstractNumId w:val="12"/>
  </w:num>
  <w:num w:numId="26">
    <w:abstractNumId w:val="5"/>
  </w:num>
  <w:num w:numId="27">
    <w:abstractNumId w:val="4"/>
  </w:num>
  <w:num w:numId="28">
    <w:abstractNumId w:val="30"/>
  </w:num>
  <w:num w:numId="29">
    <w:abstractNumId w:val="13"/>
  </w:num>
  <w:num w:numId="30">
    <w:abstractNumId w:val="25"/>
  </w:num>
  <w:num w:numId="31">
    <w:abstractNumId w:val="17"/>
  </w:num>
  <w:num w:numId="32">
    <w:abstractNumId w:val="26"/>
  </w:num>
  <w:num w:numId="33">
    <w:abstractNumId w:val="33"/>
  </w:num>
  <w:num w:numId="34">
    <w:abstractNumId w:val="31"/>
  </w:num>
  <w:num w:numId="35">
    <w:abstractNumId w:val="14"/>
  </w:num>
  <w:num w:numId="3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03CC"/>
    <w:rsid w:val="00074304"/>
    <w:rsid w:val="000757CD"/>
    <w:rsid w:val="000820E7"/>
    <w:rsid w:val="00083377"/>
    <w:rsid w:val="00083C0B"/>
    <w:rsid w:val="00086E55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071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D7032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11C"/>
    <w:rsid w:val="004614CD"/>
    <w:rsid w:val="00462C8C"/>
    <w:rsid w:val="004635C3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477FE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4AE2"/>
    <w:rsid w:val="005E52E7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67D"/>
    <w:rsid w:val="00620F61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54D1"/>
    <w:rsid w:val="00917064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62F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854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2B68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1473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11"/>
    <w:qFormat/>
    <w:rsid w:val="001A78D8"/>
    <w:pPr>
      <w:jc w:val="center"/>
    </w:pPr>
    <w:rPr>
      <w:b/>
      <w:color w:val="000000"/>
      <w:sz w:val="24"/>
    </w:rPr>
  </w:style>
  <w:style w:type="character" w:customStyle="1" w:styleId="11">
    <w:name w:val="Название Знак1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2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c">
    <w:name w:val="Balloon Text"/>
    <w:basedOn w:val="a"/>
    <w:link w:val="ad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B0541"/>
    <w:rPr>
      <w:sz w:val="24"/>
      <w:szCs w:val="24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3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3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4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3"/>
    <w:rsid w:val="00673A4D"/>
    <w:rPr>
      <w:shd w:val="clear" w:color="auto" w:fill="FFFFFF"/>
    </w:rPr>
  </w:style>
  <w:style w:type="character" w:customStyle="1" w:styleId="af5">
    <w:name w:val="Гипертекстовая ссылка"/>
    <w:uiPriority w:val="99"/>
    <w:rsid w:val="00780273"/>
    <w:rPr>
      <w:color w:val="106BBE"/>
    </w:rPr>
  </w:style>
  <w:style w:type="paragraph" w:styleId="af6">
    <w:name w:val="header"/>
    <w:basedOn w:val="a"/>
    <w:link w:val="af7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1535DA"/>
    <w:rPr>
      <w:rFonts w:ascii="Times New Roman" w:eastAsia="Times New Roman" w:hAnsi="Times New Roman"/>
    </w:rPr>
  </w:style>
  <w:style w:type="paragraph" w:styleId="af8">
    <w:name w:val="footer"/>
    <w:basedOn w:val="a"/>
    <w:link w:val="af9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1535DA"/>
    <w:rPr>
      <w:rFonts w:ascii="Times New Roman" w:eastAsia="Times New Roman" w:hAnsi="Times New Roman"/>
    </w:rPr>
  </w:style>
  <w:style w:type="paragraph" w:customStyle="1" w:styleId="13">
    <w:name w:val="1"/>
    <w:basedOn w:val="a"/>
    <w:next w:val="aa"/>
    <w:rsid w:val="00AF3F93"/>
    <w:rPr>
      <w:sz w:val="24"/>
    </w:rPr>
  </w:style>
  <w:style w:type="paragraph" w:customStyle="1" w:styleId="14">
    <w:name w:val="Название1"/>
    <w:basedOn w:val="a"/>
    <w:link w:val="afa"/>
    <w:qFormat/>
    <w:rsid w:val="00BC18C9"/>
    <w:pPr>
      <w:jc w:val="center"/>
    </w:pPr>
    <w:rPr>
      <w:rFonts w:eastAsia="Calibri"/>
      <w:b/>
    </w:rPr>
  </w:style>
  <w:style w:type="paragraph" w:customStyle="1" w:styleId="afb">
    <w:basedOn w:val="a"/>
    <w:next w:val="aa"/>
    <w:rsid w:val="00CD17E2"/>
    <w:rPr>
      <w:sz w:val="24"/>
    </w:rPr>
  </w:style>
  <w:style w:type="character" w:customStyle="1" w:styleId="afa">
    <w:name w:val="Название Знак"/>
    <w:link w:val="14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307D7-76D8-41AC-94E9-F04386A5D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569</Words>
  <Characters>3246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3</cp:revision>
  <cp:lastPrinted>2024-07-29T08:44:00Z</cp:lastPrinted>
  <dcterms:created xsi:type="dcterms:W3CDTF">2024-10-27T16:31:00Z</dcterms:created>
  <dcterms:modified xsi:type="dcterms:W3CDTF">2024-11-10T18:30:00Z</dcterms:modified>
</cp:coreProperties>
</file>