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C7D">
        <w:rPr>
          <w:b/>
          <w:caps/>
          <w:sz w:val="24"/>
          <w:szCs w:val="24"/>
        </w:rPr>
        <w:t>2</w:t>
      </w:r>
      <w:r w:rsidR="00745A95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C4672">
        <w:rPr>
          <w:b/>
          <w:sz w:val="24"/>
          <w:szCs w:val="24"/>
        </w:rPr>
        <w:t>3</w:t>
      </w:r>
      <w:r w:rsidR="00B75F9F">
        <w:rPr>
          <w:b/>
          <w:sz w:val="24"/>
          <w:szCs w:val="24"/>
        </w:rPr>
        <w:t>7</w:t>
      </w:r>
      <w:r w:rsidR="005C4672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D608E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4046">
        <w:rPr>
          <w:sz w:val="24"/>
          <w:szCs w:val="24"/>
        </w:rPr>
        <w:t xml:space="preserve">при участии </w:t>
      </w:r>
      <w:r w:rsidR="003249F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C4672">
        <w:rPr>
          <w:sz w:val="24"/>
          <w:szCs w:val="24"/>
        </w:rPr>
        <w:t>3</w:t>
      </w:r>
      <w:r w:rsidR="00B75F9F">
        <w:rPr>
          <w:sz w:val="24"/>
          <w:szCs w:val="24"/>
        </w:rPr>
        <w:t>7</w:t>
      </w:r>
      <w:r w:rsidR="005C4672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02.12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B75F9F">
        <w:rPr>
          <w:sz w:val="24"/>
          <w:szCs w:val="24"/>
        </w:rPr>
        <w:t>Х</w:t>
      </w:r>
      <w:r w:rsidR="00D608EA">
        <w:rPr>
          <w:sz w:val="24"/>
          <w:szCs w:val="24"/>
        </w:rPr>
        <w:t>.</w:t>
      </w:r>
      <w:r w:rsidR="00B75F9F">
        <w:rPr>
          <w:sz w:val="24"/>
          <w:szCs w:val="24"/>
        </w:rPr>
        <w:t xml:space="preserve"> городского суда М</w:t>
      </w:r>
      <w:r w:rsidR="00D608EA">
        <w:rPr>
          <w:sz w:val="24"/>
          <w:szCs w:val="24"/>
        </w:rPr>
        <w:t>.</w:t>
      </w:r>
      <w:r w:rsidR="00B75F9F">
        <w:rPr>
          <w:sz w:val="24"/>
          <w:szCs w:val="24"/>
        </w:rPr>
        <w:t xml:space="preserve"> области Ч</w:t>
      </w:r>
      <w:r w:rsidR="00D608EA">
        <w:rPr>
          <w:sz w:val="24"/>
          <w:szCs w:val="24"/>
        </w:rPr>
        <w:t>.</w:t>
      </w:r>
      <w:r w:rsidR="00B75F9F">
        <w:rPr>
          <w:sz w:val="24"/>
          <w:szCs w:val="24"/>
        </w:rPr>
        <w:t>О.С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D608EA">
        <w:rPr>
          <w:sz w:val="24"/>
          <w:szCs w:val="24"/>
        </w:rPr>
        <w:t>Д.В.В.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D608EA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08EA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75F9F" w:rsidRPr="00B75F9F">
        <w:rPr>
          <w:sz w:val="24"/>
          <w:szCs w:val="24"/>
        </w:rPr>
        <w:t>21.11.2024 г. адвокат не явился в судебное заседание по уголовному делу по обвинению Г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>Д.А., а по истечении 45 минут, в телефонном разговоре сообщил, что находится в «пробке», однако так и не явился в судебное заседание</w:t>
      </w:r>
      <w:r w:rsidR="004926A4" w:rsidRPr="004926A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489</w:t>
      </w:r>
      <w:r w:rsidR="00B75F9F">
        <w:rPr>
          <w:sz w:val="24"/>
          <w:szCs w:val="24"/>
        </w:rPr>
        <w:t>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>.2024г. заявитель в заседание квалификационной комиссии не явил</w:t>
      </w:r>
      <w:r w:rsidR="005C4672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5C4672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 xml:space="preserve">.2024г. адвокат в заседание квалификационной комиссии явился, </w:t>
      </w:r>
      <w:r w:rsidR="005C4672">
        <w:rPr>
          <w:sz w:val="24"/>
          <w:szCs w:val="24"/>
        </w:rPr>
        <w:t>поддержал доводы письменных объяснений</w:t>
      </w:r>
      <w:r>
        <w:rPr>
          <w:sz w:val="24"/>
          <w:szCs w:val="24"/>
        </w:rPr>
        <w:t>.</w:t>
      </w:r>
    </w:p>
    <w:p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</w:t>
      </w:r>
      <w:r w:rsidR="005E6B27">
        <w:rPr>
          <w:sz w:val="24"/>
          <w:szCs w:val="24"/>
        </w:rPr>
        <w:t>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75F9F" w:rsidRPr="00B75F9F">
        <w:rPr>
          <w:sz w:val="24"/>
          <w:szCs w:val="24"/>
        </w:rPr>
        <w:t xml:space="preserve">о наличии в действиях адвоката </w:t>
      </w:r>
      <w:r w:rsidR="00D608EA">
        <w:rPr>
          <w:sz w:val="24"/>
          <w:szCs w:val="24"/>
        </w:rPr>
        <w:t>Д.В.В.</w:t>
      </w:r>
      <w:r w:rsidR="00B75F9F" w:rsidRPr="00B75F9F">
        <w:rPr>
          <w:sz w:val="24"/>
          <w:szCs w:val="24"/>
        </w:rPr>
        <w:t xml:space="preserve"> нарушения п. 1 ст. 14 КПЭА, выразившегося в том, что при обстоятельствах, указанных в обращении судьи Х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 xml:space="preserve"> городского суда МО Ч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>О.С., адвокат допустил неявку без уважительных причин в судебное заседание по уголовному делу по обвинению Г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>Д.А., назначенное на 21.11.2024 г</w:t>
      </w:r>
      <w:r w:rsidR="007E56CB" w:rsidRPr="00CB7F64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E07585">
        <w:rPr>
          <w:sz w:val="24"/>
          <w:szCs w:val="24"/>
          <w:lang w:eastAsia="en-US"/>
        </w:rPr>
        <w:t>не яви</w:t>
      </w:r>
      <w:r w:rsidR="00CB7F64">
        <w:rPr>
          <w:sz w:val="24"/>
          <w:szCs w:val="24"/>
          <w:lang w:eastAsia="en-US"/>
        </w:rPr>
        <w:t>л</w:t>
      </w:r>
      <w:r w:rsidR="005C4672">
        <w:rPr>
          <w:sz w:val="24"/>
          <w:szCs w:val="24"/>
          <w:lang w:eastAsia="en-US"/>
        </w:rPr>
        <w:t>ась</w:t>
      </w:r>
      <w:r w:rsidR="00E07585">
        <w:rPr>
          <w:sz w:val="24"/>
          <w:szCs w:val="24"/>
          <w:lang w:eastAsia="en-US"/>
        </w:rPr>
        <w:t>, уведомлен</w:t>
      </w:r>
      <w:r w:rsidR="005C467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0BCF">
        <w:rPr>
          <w:sz w:val="24"/>
          <w:szCs w:val="24"/>
          <w:lang w:eastAsia="en-US"/>
        </w:rPr>
        <w:t xml:space="preserve">явился, </w:t>
      </w:r>
      <w:r w:rsidR="00715377">
        <w:rPr>
          <w:sz w:val="24"/>
          <w:szCs w:val="24"/>
          <w:lang w:eastAsia="en-US"/>
        </w:rPr>
        <w:t>частично</w:t>
      </w:r>
      <w:r w:rsidR="00EB0BCF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926A4" w:rsidRDefault="006A5F30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 несоблюдение адвокатом требований п.1 ст.14 КПЭА. Вместе с тем в заключении от 24.12.2024г. допущена неверная оценка действий адвоката как принявшего поручения в большем объеме, чем он мог надлежаще исполнить, поскольку наложение процессов в рассматриваемом случае не связано с заведомой </w:t>
      </w:r>
      <w:r>
        <w:rPr>
          <w:sz w:val="24"/>
          <w:szCs w:val="24"/>
          <w:lang w:eastAsia="en-US"/>
        </w:rPr>
        <w:lastRenderedPageBreak/>
        <w:t>несовместимостью принятых поручений, что не отменяет профессиональной обязанности адвоката своевременно и корректно реагировать на подобные ситуации.</w:t>
      </w: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Pr="00CB7F64" w:rsidRDefault="004D4046" w:rsidP="005C4672">
      <w:pPr>
        <w:pStyle w:val="af4"/>
        <w:numPr>
          <w:ilvl w:val="0"/>
          <w:numId w:val="9"/>
        </w:numPr>
        <w:jc w:val="both"/>
        <w:rPr>
          <w:sz w:val="24"/>
          <w:szCs w:val="24"/>
        </w:rPr>
      </w:pPr>
      <w:r w:rsidRPr="00CB7F6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75F9F" w:rsidRPr="00B75F9F">
        <w:rPr>
          <w:sz w:val="24"/>
          <w:szCs w:val="24"/>
        </w:rPr>
        <w:t>п. 1 ст. 14 КПЭА, выразившегося в том, что при обстоятельствах, указанных в обращении судьи Х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 xml:space="preserve"> городского суда МО Ч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>О.С., адвокат допустил неявку без уважительных причин в судебное заседание по уголовному делу по обвинению Г</w:t>
      </w:r>
      <w:r w:rsidR="00D608EA">
        <w:rPr>
          <w:sz w:val="24"/>
          <w:szCs w:val="24"/>
        </w:rPr>
        <w:t>.</w:t>
      </w:r>
      <w:r w:rsidR="00B75F9F" w:rsidRPr="00B75F9F">
        <w:rPr>
          <w:sz w:val="24"/>
          <w:szCs w:val="24"/>
        </w:rPr>
        <w:t>Д.А., назначенное на 21.11.2024 г</w:t>
      </w:r>
      <w:r w:rsidRPr="00CB7F64">
        <w:rPr>
          <w:sz w:val="24"/>
          <w:szCs w:val="24"/>
        </w:rPr>
        <w:t>.</w:t>
      </w:r>
    </w:p>
    <w:p w:rsidR="00043074" w:rsidRPr="00CB7F64" w:rsidRDefault="004D4046" w:rsidP="00CB7F64">
      <w:pPr>
        <w:pStyle w:val="af4"/>
        <w:numPr>
          <w:ilvl w:val="0"/>
          <w:numId w:val="9"/>
        </w:numPr>
        <w:jc w:val="both"/>
        <w:rPr>
          <w:sz w:val="24"/>
          <w:szCs w:val="24"/>
        </w:rPr>
      </w:pPr>
      <w:r w:rsidRPr="00CB7F64">
        <w:rPr>
          <w:rFonts w:eastAsia="Calibri"/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745A95">
        <w:rPr>
          <w:rFonts w:eastAsia="Calibri"/>
          <w:sz w:val="24"/>
          <w:szCs w:val="24"/>
          <w:lang w:eastAsia="en-US"/>
        </w:rPr>
        <w:t>замечания</w:t>
      </w:r>
      <w:r w:rsidRPr="00CB7F64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D608EA">
        <w:rPr>
          <w:sz w:val="24"/>
          <w:szCs w:val="24"/>
        </w:rPr>
        <w:t>Д.В.В.</w:t>
      </w:r>
      <w:r w:rsidR="00B75F9F" w:rsidRPr="00171BDB">
        <w:rPr>
          <w:sz w:val="24"/>
          <w:szCs w:val="24"/>
        </w:rPr>
        <w:t xml:space="preserve">, имеющего регистрационный номер </w:t>
      </w:r>
      <w:r w:rsidR="00D608EA">
        <w:rPr>
          <w:sz w:val="24"/>
          <w:szCs w:val="24"/>
        </w:rPr>
        <w:t>…..</w:t>
      </w:r>
      <w:r w:rsidR="00B75F9F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CB7F6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BB" w:rsidRDefault="001C61BB" w:rsidP="00C01A07">
      <w:r>
        <w:separator/>
      </w:r>
    </w:p>
  </w:endnote>
  <w:endnote w:type="continuationSeparator" w:id="0">
    <w:p w:rsidR="001C61BB" w:rsidRDefault="001C61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BB" w:rsidRDefault="001C61BB" w:rsidP="00C01A07">
      <w:r>
        <w:separator/>
      </w:r>
    </w:p>
  </w:footnote>
  <w:footnote w:type="continuationSeparator" w:id="0">
    <w:p w:rsidR="001C61BB" w:rsidRDefault="001C61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52473F">
        <w:pPr>
          <w:pStyle w:val="af6"/>
          <w:jc w:val="right"/>
        </w:pPr>
        <w:r>
          <w:fldChar w:fldCharType="begin"/>
        </w:r>
        <w:r w:rsidR="00B75F9F">
          <w:instrText>PAGE   \* MERGEFORMAT</w:instrText>
        </w:r>
        <w:r>
          <w:fldChar w:fldCharType="separate"/>
        </w:r>
        <w:r w:rsidR="00D608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3627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1BB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3FA5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27E6"/>
    <w:rsid w:val="00513089"/>
    <w:rsid w:val="00513D2F"/>
    <w:rsid w:val="0051407A"/>
    <w:rsid w:val="00514E18"/>
    <w:rsid w:val="0052473F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98A"/>
    <w:rsid w:val="005D6ED4"/>
    <w:rsid w:val="005E1D64"/>
    <w:rsid w:val="005E2C5F"/>
    <w:rsid w:val="005E35D2"/>
    <w:rsid w:val="005E627C"/>
    <w:rsid w:val="005E6B24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5F30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377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5A95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FA4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5F9F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8EA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0B70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572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203B-B05D-4814-AE75-ABFB9F3A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2025-03-03T07:50:00Z</cp:lastPrinted>
  <dcterms:created xsi:type="dcterms:W3CDTF">2025-03-03T07:50:00Z</dcterms:created>
  <dcterms:modified xsi:type="dcterms:W3CDTF">2025-04-08T18:26:00Z</dcterms:modified>
</cp:coreProperties>
</file>