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86D9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F90292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8883A1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2ABFD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07A6D">
        <w:rPr>
          <w:b/>
          <w:caps/>
          <w:sz w:val="24"/>
          <w:szCs w:val="24"/>
        </w:rPr>
        <w:t>11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7344F5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0C0F137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96BA7E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82ABE">
        <w:rPr>
          <w:b/>
          <w:sz w:val="24"/>
          <w:szCs w:val="24"/>
        </w:rPr>
        <w:t>27-01/25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2164986" w14:textId="1C4B3631" w:rsidR="008A79AF" w:rsidRPr="00ED7344" w:rsidRDefault="00B364E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Г.Д.И.</w:t>
      </w:r>
    </w:p>
    <w:p w14:paraId="5C0F8161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59E34F10" w14:textId="77777777" w:rsidR="00857859" w:rsidRPr="00E42B00" w:rsidRDefault="00407A6D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005CF71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97F5AB7" w14:textId="7417CD03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C3DEE">
        <w:rPr>
          <w:sz w:val="24"/>
          <w:szCs w:val="24"/>
        </w:rPr>
        <w:t>при участии адвоката</w:t>
      </w:r>
      <w:r w:rsidR="00A82ABE">
        <w:rPr>
          <w:sz w:val="24"/>
          <w:szCs w:val="24"/>
        </w:rPr>
        <w:t>, представителя заявителя – адвоката Я</w:t>
      </w:r>
      <w:r w:rsidR="00B364E5">
        <w:rPr>
          <w:sz w:val="24"/>
          <w:szCs w:val="24"/>
        </w:rPr>
        <w:t>.</w:t>
      </w:r>
      <w:r w:rsidR="00A82ABE">
        <w:rPr>
          <w:sz w:val="24"/>
          <w:szCs w:val="24"/>
        </w:rPr>
        <w:t>В.В.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82ABE">
        <w:rPr>
          <w:sz w:val="24"/>
          <w:szCs w:val="24"/>
        </w:rPr>
        <w:t>27-01/25</w:t>
      </w:r>
      <w:r w:rsidRPr="00446718">
        <w:rPr>
          <w:sz w:val="24"/>
          <w:szCs w:val="24"/>
        </w:rPr>
        <w:t>,</w:t>
      </w:r>
    </w:p>
    <w:p w14:paraId="75C7C48B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0BCBFB3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B70C80B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20B712C8" w14:textId="48B2FED9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82ABE">
        <w:rPr>
          <w:sz w:val="24"/>
          <w:szCs w:val="24"/>
        </w:rPr>
        <w:t>12</w:t>
      </w:r>
      <w:r w:rsidR="004F09A4">
        <w:rPr>
          <w:sz w:val="24"/>
          <w:szCs w:val="24"/>
        </w:rPr>
        <w:t>.11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B364E5">
        <w:rPr>
          <w:sz w:val="24"/>
          <w:szCs w:val="24"/>
        </w:rPr>
        <w:t>Я.Ю.В.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B364E5">
        <w:rPr>
          <w:sz w:val="24"/>
          <w:szCs w:val="24"/>
        </w:rPr>
        <w:t>Г.Д.И.</w:t>
      </w:r>
      <w:r w:rsidR="00171BDB" w:rsidRPr="00171BDB">
        <w:rPr>
          <w:sz w:val="24"/>
          <w:szCs w:val="24"/>
        </w:rPr>
        <w:t>, имеюще</w:t>
      </w:r>
      <w:r w:rsidR="00A82ABE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B364E5">
        <w:rPr>
          <w:sz w:val="24"/>
          <w:szCs w:val="24"/>
        </w:rPr>
        <w:t>…..</w:t>
      </w:r>
      <w:r w:rsidR="004F09A4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B364E5">
        <w:rPr>
          <w:sz w:val="24"/>
          <w:szCs w:val="24"/>
        </w:rPr>
        <w:t>…..</w:t>
      </w:r>
    </w:p>
    <w:p w14:paraId="2A5852C2" w14:textId="77777777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A82ABE" w:rsidRPr="00A82ABE">
        <w:rPr>
          <w:sz w:val="24"/>
          <w:szCs w:val="24"/>
        </w:rPr>
        <w:t>адвокат принял участие в уведомлении об окончании следственных действий, несмотря на наличие у нее 3 (трех) защитников по соглашению и вопреки заявленному ему отводу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196B96A0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82ABE">
        <w:rPr>
          <w:sz w:val="24"/>
          <w:szCs w:val="24"/>
        </w:rPr>
        <w:t>10.12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F7E29CD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82ABE">
        <w:rPr>
          <w:sz w:val="24"/>
          <w:szCs w:val="24"/>
        </w:rPr>
        <w:t>А</w:t>
      </w:r>
      <w:r w:rsidR="00355CA0" w:rsidRPr="00FC0ADD">
        <w:rPr>
          <w:sz w:val="24"/>
          <w:szCs w:val="24"/>
        </w:rPr>
        <w:t xml:space="preserve">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361687B9" w14:textId="31291E43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A82ABE">
        <w:rPr>
          <w:sz w:val="24"/>
          <w:szCs w:val="24"/>
        </w:rPr>
        <w:t>30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лась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</w:t>
      </w:r>
      <w:r w:rsidR="001C3DEE">
        <w:rPr>
          <w:sz w:val="24"/>
          <w:szCs w:val="24"/>
        </w:rPr>
        <w:t>а</w:t>
      </w:r>
      <w:r w:rsidR="005034A9">
        <w:rPr>
          <w:sz w:val="24"/>
          <w:szCs w:val="24"/>
        </w:rPr>
        <w:t>.</w:t>
      </w:r>
      <w:r w:rsidR="00A82ABE">
        <w:rPr>
          <w:sz w:val="24"/>
          <w:szCs w:val="24"/>
        </w:rPr>
        <w:t xml:space="preserve"> Представитель заявителя – адвокат Я</w:t>
      </w:r>
      <w:r w:rsidR="00B364E5">
        <w:rPr>
          <w:sz w:val="24"/>
          <w:szCs w:val="24"/>
        </w:rPr>
        <w:t>.</w:t>
      </w:r>
      <w:r w:rsidR="00A82ABE">
        <w:rPr>
          <w:sz w:val="24"/>
          <w:szCs w:val="24"/>
        </w:rPr>
        <w:t>В.В. – в заседание квалификационной комиссии явилась, поддержала доводы жалобы. По устному ходатайству адвоката Я</w:t>
      </w:r>
      <w:r w:rsidR="00B364E5">
        <w:rPr>
          <w:sz w:val="24"/>
          <w:szCs w:val="24"/>
        </w:rPr>
        <w:t>.</w:t>
      </w:r>
      <w:r w:rsidR="00A82ABE">
        <w:rPr>
          <w:sz w:val="24"/>
          <w:szCs w:val="24"/>
        </w:rPr>
        <w:t xml:space="preserve">В.В. к материалам дисциплинарного производства приобщены документы. </w:t>
      </w:r>
    </w:p>
    <w:p w14:paraId="19618D6A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A82ABE">
        <w:rPr>
          <w:sz w:val="24"/>
          <w:szCs w:val="24"/>
        </w:rPr>
        <w:t>30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адвокат в заседание квалификационной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A82ABE">
        <w:rPr>
          <w:sz w:val="24"/>
          <w:szCs w:val="24"/>
        </w:rPr>
        <w:t>ся</w:t>
      </w:r>
      <w:r w:rsidR="001C3DEE">
        <w:rPr>
          <w:sz w:val="24"/>
          <w:szCs w:val="24"/>
        </w:rPr>
        <w:t>, возражал против жалобы, поддержал доводы письменных объяснений</w:t>
      </w:r>
      <w:r>
        <w:rPr>
          <w:sz w:val="24"/>
          <w:szCs w:val="24"/>
        </w:rPr>
        <w:t>.</w:t>
      </w:r>
    </w:p>
    <w:p w14:paraId="5B0CAC91" w14:textId="49311BC3" w:rsidR="00A42243" w:rsidRDefault="00A82ABE" w:rsidP="008D6A4B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30</w:t>
      </w:r>
      <w:r w:rsidR="00C4035B">
        <w:rPr>
          <w:szCs w:val="24"/>
        </w:rPr>
        <w:t>.01.2025</w:t>
      </w:r>
      <w:r w:rsidR="00425ABE" w:rsidRPr="007E56CB">
        <w:rPr>
          <w:szCs w:val="24"/>
        </w:rPr>
        <w:t>г. квалификац</w:t>
      </w:r>
      <w:bookmarkStart w:id="2" w:name="_Hlk59626894"/>
      <w:r>
        <w:rPr>
          <w:szCs w:val="24"/>
        </w:rPr>
        <w:t xml:space="preserve">ионная комиссия дала заключение </w:t>
      </w:r>
      <w:r w:rsidRPr="00AD4CEC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B364E5">
        <w:rPr>
          <w:szCs w:val="24"/>
        </w:rPr>
        <w:t>Г.Д.И.</w:t>
      </w:r>
      <w:r w:rsidRPr="00AD4CEC">
        <w:rPr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</w:t>
      </w:r>
      <w:r>
        <w:rPr>
          <w:szCs w:val="24"/>
        </w:rPr>
        <w:t>Я</w:t>
      </w:r>
      <w:r w:rsidR="00B364E5">
        <w:rPr>
          <w:szCs w:val="24"/>
        </w:rPr>
        <w:t>.</w:t>
      </w:r>
      <w:r>
        <w:rPr>
          <w:szCs w:val="24"/>
        </w:rPr>
        <w:t>Ю.В</w:t>
      </w:r>
      <w:r w:rsidR="007E56CB" w:rsidRPr="001C3DEE">
        <w:rPr>
          <w:szCs w:val="24"/>
        </w:rPr>
        <w:t>.</w:t>
      </w:r>
      <w:bookmarkEnd w:id="2"/>
    </w:p>
    <w:p w14:paraId="47A26694" w14:textId="77CBCD6C" w:rsidR="004D4046" w:rsidRDefault="004F09A4" w:rsidP="008D6A4B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A82ABE">
        <w:rPr>
          <w:szCs w:val="24"/>
        </w:rPr>
        <w:t>19.02.2025г. от</w:t>
      </w:r>
      <w:r>
        <w:rPr>
          <w:szCs w:val="24"/>
        </w:rPr>
        <w:t xml:space="preserve"> заявителя </w:t>
      </w:r>
      <w:r w:rsidR="00A82ABE">
        <w:rPr>
          <w:szCs w:val="24"/>
        </w:rPr>
        <w:t>поступили возражения на</w:t>
      </w:r>
      <w:r w:rsidR="001C3DEE">
        <w:rPr>
          <w:szCs w:val="24"/>
        </w:rPr>
        <w:t xml:space="preserve"> </w:t>
      </w:r>
      <w:r w:rsidR="00CB7F64">
        <w:rPr>
          <w:szCs w:val="24"/>
        </w:rPr>
        <w:t>заключени</w:t>
      </w:r>
      <w:r w:rsidR="00A82ABE">
        <w:rPr>
          <w:szCs w:val="24"/>
        </w:rPr>
        <w:t>е</w:t>
      </w:r>
      <w:r w:rsidR="00CB7F64">
        <w:rPr>
          <w:szCs w:val="24"/>
        </w:rPr>
        <w:t xml:space="preserve"> квалификационной комиссии</w:t>
      </w:r>
      <w:r w:rsidR="00407A6D">
        <w:rPr>
          <w:szCs w:val="24"/>
        </w:rPr>
        <w:t xml:space="preserve"> (без отметки администрации ФКУ СИЗО-</w:t>
      </w:r>
      <w:r w:rsidR="00B364E5">
        <w:rPr>
          <w:szCs w:val="24"/>
        </w:rPr>
        <w:t>…..</w:t>
      </w:r>
      <w:r w:rsidR="00407A6D">
        <w:rPr>
          <w:szCs w:val="24"/>
        </w:rPr>
        <w:t xml:space="preserve"> УФСИН России по М</w:t>
      </w:r>
      <w:r w:rsidR="00B364E5">
        <w:rPr>
          <w:szCs w:val="24"/>
        </w:rPr>
        <w:t>.</w:t>
      </w:r>
      <w:r w:rsidR="00407A6D">
        <w:rPr>
          <w:szCs w:val="24"/>
        </w:rPr>
        <w:t xml:space="preserve"> области)</w:t>
      </w:r>
      <w:r w:rsidR="00A42243">
        <w:rPr>
          <w:szCs w:val="24"/>
        </w:rPr>
        <w:t>.</w:t>
      </w:r>
    </w:p>
    <w:p w14:paraId="3C4610E2" w14:textId="421FE1A9"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 xml:space="preserve">Заявитель в заседание Совета </w:t>
      </w:r>
      <w:r w:rsidR="005034A9">
        <w:rPr>
          <w:sz w:val="24"/>
          <w:szCs w:val="24"/>
          <w:lang w:eastAsia="en-US"/>
        </w:rPr>
        <w:t xml:space="preserve">не </w:t>
      </w:r>
      <w:r w:rsidR="00291D08">
        <w:rPr>
          <w:sz w:val="24"/>
          <w:szCs w:val="24"/>
          <w:lang w:eastAsia="en-US"/>
        </w:rPr>
        <w:t>явил</w:t>
      </w:r>
      <w:r w:rsidR="001C3DEE">
        <w:rPr>
          <w:sz w:val="24"/>
          <w:szCs w:val="24"/>
          <w:lang w:eastAsia="en-US"/>
        </w:rPr>
        <w:t>ась</w:t>
      </w:r>
      <w:r w:rsidR="00FE18FC">
        <w:rPr>
          <w:sz w:val="24"/>
          <w:szCs w:val="24"/>
          <w:lang w:eastAsia="en-US"/>
        </w:rPr>
        <w:t xml:space="preserve">, </w:t>
      </w:r>
      <w:r w:rsidR="005034A9">
        <w:rPr>
          <w:sz w:val="24"/>
          <w:szCs w:val="24"/>
          <w:lang w:eastAsia="en-US"/>
        </w:rPr>
        <w:t>уведомлен</w:t>
      </w:r>
      <w:r w:rsidR="001C3DEE">
        <w:rPr>
          <w:sz w:val="24"/>
          <w:szCs w:val="24"/>
          <w:lang w:eastAsia="en-US"/>
        </w:rPr>
        <w:t>а</w:t>
      </w:r>
      <w:r w:rsidR="00C4035B">
        <w:rPr>
          <w:sz w:val="24"/>
          <w:szCs w:val="24"/>
          <w:lang w:eastAsia="en-US"/>
        </w:rPr>
        <w:t>.</w:t>
      </w:r>
      <w:r w:rsidR="00A82ABE">
        <w:rPr>
          <w:sz w:val="24"/>
          <w:szCs w:val="24"/>
          <w:lang w:eastAsia="en-US"/>
        </w:rPr>
        <w:t xml:space="preserve"> </w:t>
      </w:r>
      <w:r w:rsidR="00A82ABE">
        <w:rPr>
          <w:sz w:val="24"/>
          <w:szCs w:val="24"/>
        </w:rPr>
        <w:t>Представитель заявителя – адвокат Я</w:t>
      </w:r>
      <w:r w:rsidR="00B364E5">
        <w:rPr>
          <w:sz w:val="24"/>
          <w:szCs w:val="24"/>
        </w:rPr>
        <w:t>.</w:t>
      </w:r>
      <w:r w:rsidR="00A82ABE">
        <w:rPr>
          <w:sz w:val="24"/>
          <w:szCs w:val="24"/>
        </w:rPr>
        <w:t xml:space="preserve">В.В. – в заседание Совета явилась, не </w:t>
      </w:r>
      <w:r w:rsidR="00A82ABE">
        <w:rPr>
          <w:sz w:val="24"/>
          <w:szCs w:val="24"/>
          <w:lang w:eastAsia="en-US"/>
        </w:rPr>
        <w:t>согласилась с заключением квалификационной комиссии.</w:t>
      </w:r>
    </w:p>
    <w:p w14:paraId="691FE376" w14:textId="78F787EC" w:rsidR="00291D08" w:rsidRDefault="00291D08" w:rsidP="008D6A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C4035B">
        <w:rPr>
          <w:sz w:val="24"/>
          <w:szCs w:val="24"/>
          <w:lang w:eastAsia="en-US"/>
        </w:rPr>
        <w:t xml:space="preserve"> </w:t>
      </w:r>
      <w:r w:rsidR="001C3DEE">
        <w:rPr>
          <w:sz w:val="24"/>
          <w:szCs w:val="24"/>
          <w:lang w:eastAsia="en-US"/>
        </w:rPr>
        <w:t>явил</w:t>
      </w:r>
      <w:r w:rsidR="00A82ABE">
        <w:rPr>
          <w:sz w:val="24"/>
          <w:szCs w:val="24"/>
          <w:lang w:eastAsia="en-US"/>
        </w:rPr>
        <w:t>ся</w:t>
      </w:r>
      <w:r w:rsidR="001C3DEE">
        <w:rPr>
          <w:sz w:val="24"/>
          <w:szCs w:val="24"/>
          <w:lang w:eastAsia="en-US"/>
        </w:rPr>
        <w:t>,</w:t>
      </w:r>
      <w:r w:rsidR="004F09A4">
        <w:rPr>
          <w:sz w:val="24"/>
          <w:szCs w:val="24"/>
          <w:lang w:eastAsia="en-US"/>
        </w:rPr>
        <w:t xml:space="preserve"> </w:t>
      </w:r>
      <w:r w:rsidR="001C3DEE">
        <w:rPr>
          <w:sz w:val="24"/>
          <w:szCs w:val="24"/>
          <w:lang w:eastAsia="en-US"/>
        </w:rPr>
        <w:t>согласил</w:t>
      </w:r>
      <w:r w:rsidR="00A82ABE">
        <w:rPr>
          <w:sz w:val="24"/>
          <w:szCs w:val="24"/>
          <w:lang w:eastAsia="en-US"/>
        </w:rPr>
        <w:t>ся</w:t>
      </w:r>
      <w:r w:rsidR="001C3DEE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076602DB" w14:textId="77777777" w:rsidR="004F09A4" w:rsidRDefault="004F09A4" w:rsidP="004F09A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478404EA" w14:textId="2480D36F" w:rsidR="008D6A4B" w:rsidRPr="004738D2" w:rsidRDefault="008D6A4B" w:rsidP="008D6A4B">
      <w:pPr>
        <w:ind w:firstLine="708"/>
        <w:jc w:val="both"/>
        <w:rPr>
          <w:rFonts w:eastAsia="Lucida Sans Unicode"/>
          <w:color w:val="000000" w:themeColor="text1"/>
          <w:sz w:val="24"/>
          <w:szCs w:val="24"/>
          <w:lang w:eastAsia="en-US"/>
        </w:rPr>
      </w:pPr>
      <w:r w:rsidRPr="004738D2">
        <w:rPr>
          <w:color w:val="000000" w:themeColor="text1"/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4738D2">
        <w:rPr>
          <w:rFonts w:eastAsia="Lucida Sans Unicode"/>
          <w:color w:val="000000" w:themeColor="text1"/>
          <w:sz w:val="24"/>
          <w:szCs w:val="24"/>
          <w:lang w:eastAsia="en-US"/>
        </w:rPr>
        <w:t>адвокатом были предприняты необходимые и достаточные меры для проверки законности его участия в уголовном деле по обвинения Я</w:t>
      </w:r>
      <w:r w:rsidR="00B364E5">
        <w:rPr>
          <w:rFonts w:eastAsia="Lucida Sans Unicode"/>
          <w:color w:val="000000" w:themeColor="text1"/>
          <w:sz w:val="24"/>
          <w:szCs w:val="24"/>
          <w:lang w:eastAsia="en-US"/>
        </w:rPr>
        <w:t>.</w:t>
      </w:r>
      <w:r w:rsidRPr="004738D2">
        <w:rPr>
          <w:rFonts w:eastAsia="Lucida Sans Unicode"/>
          <w:color w:val="000000" w:themeColor="text1"/>
          <w:sz w:val="24"/>
          <w:szCs w:val="24"/>
          <w:lang w:eastAsia="en-US"/>
        </w:rPr>
        <w:t xml:space="preserve">Ю.В.  на основании ст. 51 УПК РФ. В соответствии с </w:t>
      </w:r>
      <w:r w:rsidRPr="004738D2">
        <w:rPr>
          <w:color w:val="000000" w:themeColor="text1"/>
          <w:sz w:val="24"/>
          <w:szCs w:val="24"/>
        </w:rPr>
        <w:t xml:space="preserve">Правилами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г., ч. 3 ст. 51 УПК РФ, Стандартом осуществления адвокатом защиты в уголовном судопроизводстве (принят VIII Всероссийским съездом адвокатов 20.04.2017), адвокат </w:t>
      </w:r>
      <w:r w:rsidRPr="004738D2">
        <w:rPr>
          <w:rFonts w:eastAsia="Lucida Sans Unicode"/>
          <w:color w:val="000000" w:themeColor="text1"/>
          <w:sz w:val="24"/>
          <w:szCs w:val="24"/>
          <w:lang w:eastAsia="en-US"/>
        </w:rPr>
        <w:t xml:space="preserve">было представлено мотивированное постановление следователя о назначении защитника </w:t>
      </w:r>
      <w:r w:rsidRPr="004738D2">
        <w:rPr>
          <w:rFonts w:eastAsia="Lucida Sans Unicode"/>
          <w:color w:val="000000" w:themeColor="text1"/>
          <w:sz w:val="24"/>
          <w:szCs w:val="24"/>
          <w:lang w:eastAsia="en-US"/>
        </w:rPr>
        <w:lastRenderedPageBreak/>
        <w:t>от 28.08.2024 г.,</w:t>
      </w:r>
      <w:r w:rsidR="001D62AE">
        <w:rPr>
          <w:rFonts w:eastAsia="Lucida Sans Unicode"/>
          <w:color w:val="000000" w:themeColor="text1"/>
          <w:sz w:val="24"/>
          <w:szCs w:val="24"/>
          <w:lang w:eastAsia="en-US"/>
        </w:rPr>
        <w:t xml:space="preserve"> что</w:t>
      </w:r>
      <w:r w:rsidRPr="004738D2">
        <w:rPr>
          <w:rFonts w:eastAsia="Lucida Sans Unicode"/>
          <w:color w:val="000000" w:themeColor="text1"/>
          <w:sz w:val="24"/>
          <w:szCs w:val="24"/>
          <w:lang w:eastAsia="en-US"/>
        </w:rPr>
        <w:t xml:space="preserve"> </w:t>
      </w:r>
      <w:r w:rsidR="001D62AE">
        <w:rPr>
          <w:rFonts w:eastAsia="Lucida Sans Unicode"/>
          <w:color w:val="000000" w:themeColor="text1"/>
          <w:sz w:val="24"/>
          <w:szCs w:val="24"/>
          <w:lang w:eastAsia="en-US"/>
        </w:rPr>
        <w:t>а</w:t>
      </w:r>
      <w:r w:rsidR="001D62AE" w:rsidRPr="004738D2">
        <w:rPr>
          <w:rFonts w:eastAsia="Lucida Sans Unicode"/>
          <w:color w:val="000000" w:themeColor="text1"/>
          <w:sz w:val="24"/>
          <w:szCs w:val="24"/>
          <w:lang w:eastAsia="en-US"/>
        </w:rPr>
        <w:t>двокатами, с которыми у Я</w:t>
      </w:r>
      <w:r w:rsidR="00B364E5">
        <w:rPr>
          <w:rFonts w:eastAsia="Lucida Sans Unicode"/>
          <w:color w:val="000000" w:themeColor="text1"/>
          <w:sz w:val="24"/>
          <w:szCs w:val="24"/>
          <w:lang w:eastAsia="en-US"/>
        </w:rPr>
        <w:t>.</w:t>
      </w:r>
      <w:r w:rsidR="001D62AE" w:rsidRPr="004738D2">
        <w:rPr>
          <w:rFonts w:eastAsia="Lucida Sans Unicode"/>
          <w:color w:val="000000" w:themeColor="text1"/>
          <w:sz w:val="24"/>
          <w:szCs w:val="24"/>
          <w:lang w:eastAsia="en-US"/>
        </w:rPr>
        <w:t>Ю.В. было заключено соглашение, явно и намеренно допущено злоупотребление правом на защиту</w:t>
      </w:r>
      <w:r w:rsidR="001D62AE">
        <w:rPr>
          <w:rFonts w:eastAsia="Lucida Sans Unicode"/>
          <w:color w:val="000000" w:themeColor="text1"/>
          <w:sz w:val="24"/>
          <w:szCs w:val="24"/>
          <w:lang w:eastAsia="en-US"/>
        </w:rPr>
        <w:t xml:space="preserve"> </w:t>
      </w:r>
      <w:r w:rsidRPr="004738D2">
        <w:rPr>
          <w:rFonts w:eastAsia="Lucida Sans Unicode"/>
          <w:color w:val="000000" w:themeColor="text1"/>
          <w:sz w:val="24"/>
          <w:szCs w:val="24"/>
          <w:lang w:eastAsia="en-US"/>
        </w:rPr>
        <w:t>и данные о надлежащем уведомлении иных защитников доверителя (Я</w:t>
      </w:r>
      <w:r w:rsidR="00B364E5">
        <w:rPr>
          <w:rFonts w:eastAsia="Lucida Sans Unicode"/>
          <w:color w:val="000000" w:themeColor="text1"/>
          <w:sz w:val="24"/>
          <w:szCs w:val="24"/>
          <w:lang w:eastAsia="en-US"/>
        </w:rPr>
        <w:t>.</w:t>
      </w:r>
      <w:r w:rsidRPr="004738D2">
        <w:rPr>
          <w:rFonts w:eastAsia="Lucida Sans Unicode"/>
          <w:color w:val="000000" w:themeColor="text1"/>
          <w:sz w:val="24"/>
          <w:szCs w:val="24"/>
          <w:lang w:eastAsia="en-US"/>
        </w:rPr>
        <w:t>В.В., Л</w:t>
      </w:r>
      <w:r w:rsidR="00B364E5">
        <w:rPr>
          <w:rFonts w:eastAsia="Lucida Sans Unicode"/>
          <w:color w:val="000000" w:themeColor="text1"/>
          <w:sz w:val="24"/>
          <w:szCs w:val="24"/>
          <w:lang w:eastAsia="en-US"/>
        </w:rPr>
        <w:t>.</w:t>
      </w:r>
      <w:r w:rsidRPr="004738D2">
        <w:rPr>
          <w:rFonts w:eastAsia="Lucida Sans Unicode"/>
          <w:color w:val="000000" w:themeColor="text1"/>
          <w:sz w:val="24"/>
          <w:szCs w:val="24"/>
          <w:lang w:eastAsia="en-US"/>
        </w:rPr>
        <w:t>М.В., Ш</w:t>
      </w:r>
      <w:r w:rsidR="00B364E5">
        <w:rPr>
          <w:rFonts w:eastAsia="Lucida Sans Unicode"/>
          <w:color w:val="000000" w:themeColor="text1"/>
          <w:sz w:val="24"/>
          <w:szCs w:val="24"/>
          <w:lang w:eastAsia="en-US"/>
        </w:rPr>
        <w:t>.</w:t>
      </w:r>
      <w:r w:rsidRPr="004738D2">
        <w:rPr>
          <w:rFonts w:eastAsia="Lucida Sans Unicode"/>
          <w:color w:val="000000" w:themeColor="text1"/>
          <w:sz w:val="24"/>
          <w:szCs w:val="24"/>
          <w:lang w:eastAsia="en-US"/>
        </w:rPr>
        <w:t>В.Ю., Н</w:t>
      </w:r>
      <w:r w:rsidR="00B364E5">
        <w:rPr>
          <w:rFonts w:eastAsia="Lucida Sans Unicode"/>
          <w:color w:val="000000" w:themeColor="text1"/>
          <w:sz w:val="24"/>
          <w:szCs w:val="24"/>
          <w:lang w:eastAsia="en-US"/>
        </w:rPr>
        <w:t>.</w:t>
      </w:r>
      <w:r w:rsidRPr="004738D2">
        <w:rPr>
          <w:rFonts w:eastAsia="Lucida Sans Unicode"/>
          <w:color w:val="000000" w:themeColor="text1"/>
          <w:sz w:val="24"/>
          <w:szCs w:val="24"/>
          <w:lang w:eastAsia="en-US"/>
        </w:rPr>
        <w:t>С.О.) которые систематически не являлись на следственные действия. Таким образом</w:t>
      </w:r>
      <w:r w:rsidR="004738D2">
        <w:rPr>
          <w:rFonts w:eastAsia="Lucida Sans Unicode"/>
          <w:color w:val="000000" w:themeColor="text1"/>
          <w:sz w:val="24"/>
          <w:szCs w:val="24"/>
          <w:lang w:eastAsia="en-US"/>
        </w:rPr>
        <w:t>,</w:t>
      </w:r>
      <w:r w:rsidRPr="004738D2">
        <w:rPr>
          <w:rFonts w:eastAsia="Lucida Sans Unicode"/>
          <w:color w:val="000000" w:themeColor="text1"/>
          <w:sz w:val="24"/>
          <w:szCs w:val="24"/>
          <w:lang w:eastAsia="en-US"/>
        </w:rPr>
        <w:t xml:space="preserve"> адвокатом была соблюдена процедура вступления в уголовное дело при наличии в уголовном деле иных защитников доверителя. Факт отказа доверителя от адвоката Г</w:t>
      </w:r>
      <w:r w:rsidR="00B364E5">
        <w:rPr>
          <w:rFonts w:eastAsia="Lucida Sans Unicode"/>
          <w:color w:val="000000" w:themeColor="text1"/>
          <w:sz w:val="24"/>
          <w:szCs w:val="24"/>
          <w:lang w:eastAsia="en-US"/>
        </w:rPr>
        <w:t>.</w:t>
      </w:r>
      <w:r w:rsidRPr="004738D2">
        <w:rPr>
          <w:rFonts w:eastAsia="Lucida Sans Unicode"/>
          <w:color w:val="000000" w:themeColor="text1"/>
          <w:sz w:val="24"/>
          <w:szCs w:val="24"/>
          <w:lang w:eastAsia="en-US"/>
        </w:rPr>
        <w:t>Д.И. подтверждается содержанием протокола уведомления об окончании следственных действий от 30.08.2024, но был в полном объеме поддержан адвокатом, о чем содержится отдельная отметка в протоколе.</w:t>
      </w:r>
    </w:p>
    <w:p w14:paraId="62CA68B2" w14:textId="6430A141" w:rsidR="003E07F4" w:rsidRPr="004738D2" w:rsidRDefault="001D62AE" w:rsidP="008D6A4B">
      <w:pPr>
        <w:ind w:firstLine="708"/>
        <w:jc w:val="both"/>
        <w:rPr>
          <w:rFonts w:eastAsia="Lucida Sans Unicode"/>
          <w:color w:val="000000" w:themeColor="text1"/>
          <w:sz w:val="24"/>
          <w:szCs w:val="24"/>
          <w:lang w:eastAsia="en-US"/>
        </w:rPr>
      </w:pPr>
      <w:r>
        <w:rPr>
          <w:rFonts w:eastAsia="Lucida Sans Unicode"/>
          <w:color w:val="000000" w:themeColor="text1"/>
          <w:sz w:val="24"/>
          <w:szCs w:val="24"/>
          <w:lang w:eastAsia="en-US"/>
        </w:rPr>
        <w:t>В удовлетворении ходатайства об отводе адвоката следователем было отказано. При таких обстоятельствах адвокат не вправе был отказаться от принятой защиты. То есть а</w:t>
      </w:r>
      <w:r w:rsidR="004C3192" w:rsidRPr="004738D2">
        <w:rPr>
          <w:rFonts w:eastAsia="Lucida Sans Unicode"/>
          <w:color w:val="000000" w:themeColor="text1"/>
          <w:sz w:val="24"/>
          <w:szCs w:val="24"/>
          <w:lang w:eastAsia="en-US"/>
        </w:rPr>
        <w:t>двокат Г</w:t>
      </w:r>
      <w:r w:rsidR="00B364E5">
        <w:rPr>
          <w:rFonts w:eastAsia="Lucida Sans Unicode"/>
          <w:color w:val="000000" w:themeColor="text1"/>
          <w:sz w:val="24"/>
          <w:szCs w:val="24"/>
          <w:lang w:eastAsia="en-US"/>
        </w:rPr>
        <w:t>.</w:t>
      </w:r>
      <w:r w:rsidR="004C3192" w:rsidRPr="004738D2">
        <w:rPr>
          <w:rFonts w:eastAsia="Lucida Sans Unicode"/>
          <w:color w:val="000000" w:themeColor="text1"/>
          <w:sz w:val="24"/>
          <w:szCs w:val="24"/>
          <w:lang w:eastAsia="en-US"/>
        </w:rPr>
        <w:t>Д.И. обоснованно принял поручение на защиту Я</w:t>
      </w:r>
      <w:r w:rsidR="00B364E5">
        <w:rPr>
          <w:rFonts w:eastAsia="Lucida Sans Unicode"/>
          <w:color w:val="000000" w:themeColor="text1"/>
          <w:sz w:val="24"/>
          <w:szCs w:val="24"/>
          <w:lang w:eastAsia="en-US"/>
        </w:rPr>
        <w:t>.</w:t>
      </w:r>
      <w:r w:rsidR="004C3192" w:rsidRPr="004738D2">
        <w:rPr>
          <w:rFonts w:eastAsia="Lucida Sans Unicode"/>
          <w:color w:val="000000" w:themeColor="text1"/>
          <w:sz w:val="24"/>
          <w:szCs w:val="24"/>
          <w:lang w:eastAsia="en-US"/>
        </w:rPr>
        <w:t>Ю.В. в порядке ст. 51 УПК РФ, презумпция добросовестности адвоката (</w:t>
      </w:r>
      <w:proofErr w:type="spellStart"/>
      <w:r w:rsidR="004C3192" w:rsidRPr="004738D2">
        <w:rPr>
          <w:rFonts w:eastAsia="Lucida Sans Unicode"/>
          <w:color w:val="000000" w:themeColor="text1"/>
          <w:sz w:val="24"/>
          <w:szCs w:val="24"/>
          <w:lang w:eastAsia="en-US"/>
        </w:rPr>
        <w:t>пп</w:t>
      </w:r>
      <w:proofErr w:type="spellEnd"/>
      <w:r w:rsidR="004C3192" w:rsidRPr="004738D2">
        <w:rPr>
          <w:rFonts w:eastAsia="Lucida Sans Unicode"/>
          <w:color w:val="000000" w:themeColor="text1"/>
          <w:sz w:val="24"/>
          <w:szCs w:val="24"/>
          <w:lang w:eastAsia="en-US"/>
        </w:rPr>
        <w:t>. 1 п. 1 ст. 7 ФЗ «Об адвокатской деятельности и адвокатуре в РФ», п. 1 ст. 8 КПЭА) заявителем не опровергнута.</w:t>
      </w:r>
    </w:p>
    <w:p w14:paraId="6F884EFE" w14:textId="7D5DF116" w:rsidR="004F09A4" w:rsidRPr="004738D2" w:rsidRDefault="003E07F4" w:rsidP="004C3192">
      <w:pPr>
        <w:ind w:firstLine="708"/>
        <w:jc w:val="both"/>
        <w:rPr>
          <w:rFonts w:eastAsia="Lucida Sans Unicode"/>
          <w:color w:val="000000" w:themeColor="text1"/>
          <w:sz w:val="24"/>
          <w:szCs w:val="24"/>
          <w:lang w:eastAsia="en-US"/>
        </w:rPr>
      </w:pPr>
      <w:r w:rsidRPr="004738D2">
        <w:rPr>
          <w:rFonts w:eastAsia="Lucida Sans Unicode"/>
          <w:color w:val="000000" w:themeColor="text1"/>
          <w:sz w:val="24"/>
          <w:szCs w:val="24"/>
          <w:lang w:eastAsia="en-US"/>
        </w:rPr>
        <w:t xml:space="preserve">Совет, рассмотрев и обсудив заключение </w:t>
      </w:r>
      <w:r w:rsidR="004738D2">
        <w:rPr>
          <w:rFonts w:eastAsia="Lucida Sans Unicode"/>
          <w:color w:val="000000" w:themeColor="text1"/>
          <w:sz w:val="24"/>
          <w:szCs w:val="24"/>
          <w:lang w:eastAsia="en-US"/>
        </w:rPr>
        <w:t>к</w:t>
      </w:r>
      <w:r w:rsidRPr="004738D2">
        <w:rPr>
          <w:rFonts w:eastAsia="Lucida Sans Unicode"/>
          <w:color w:val="000000" w:themeColor="text1"/>
          <w:sz w:val="24"/>
          <w:szCs w:val="24"/>
          <w:lang w:eastAsia="en-US"/>
        </w:rPr>
        <w:t>валификационной комиссии, материалы дисциплинарного производства, заслушав участников дисциплинарного производства, приходит к выводу об отсутствии в действиях адвоката Г</w:t>
      </w:r>
      <w:r w:rsidR="00B364E5">
        <w:rPr>
          <w:rFonts w:eastAsia="Lucida Sans Unicode"/>
          <w:color w:val="000000" w:themeColor="text1"/>
          <w:sz w:val="24"/>
          <w:szCs w:val="24"/>
          <w:lang w:eastAsia="en-US"/>
        </w:rPr>
        <w:t>.</w:t>
      </w:r>
      <w:r w:rsidRPr="004738D2">
        <w:rPr>
          <w:rFonts w:eastAsia="Lucida Sans Unicode"/>
          <w:color w:val="000000" w:themeColor="text1"/>
          <w:sz w:val="24"/>
          <w:szCs w:val="24"/>
          <w:lang w:eastAsia="en-US"/>
        </w:rPr>
        <w:t xml:space="preserve">Д.И. </w:t>
      </w:r>
      <w:r w:rsidR="004738D2" w:rsidRPr="004738D2">
        <w:rPr>
          <w:rFonts w:eastAsia="Lucida Sans Unicode"/>
          <w:color w:val="000000" w:themeColor="text1"/>
          <w:sz w:val="24"/>
          <w:szCs w:val="24"/>
          <w:lang w:eastAsia="en-US"/>
        </w:rPr>
        <w:t xml:space="preserve">нарушений </w:t>
      </w:r>
      <w:r w:rsidRPr="004738D2">
        <w:rPr>
          <w:rFonts w:eastAsia="Lucida Sans Unicode"/>
          <w:color w:val="000000" w:themeColor="text1"/>
          <w:sz w:val="24"/>
          <w:szCs w:val="24"/>
          <w:lang w:eastAsia="en-US"/>
        </w:rPr>
        <w:t>законодательства об адвокатской деятельности, надлежащем исполнении своих обязанностей перед доверителем, в связи с чем дисциплинарное производство подлежит прекращению по данному основанию.</w:t>
      </w:r>
    </w:p>
    <w:p w14:paraId="5B4B5265" w14:textId="77777777" w:rsidR="004F09A4" w:rsidRDefault="004F09A4" w:rsidP="004F09A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3A4CAB9" w14:textId="77777777" w:rsidR="004F09A4" w:rsidRPr="00446718" w:rsidRDefault="004F09A4" w:rsidP="004F09A4">
      <w:pPr>
        <w:ind w:firstLine="708"/>
        <w:jc w:val="both"/>
        <w:rPr>
          <w:sz w:val="24"/>
          <w:szCs w:val="24"/>
          <w:lang w:eastAsia="en-US"/>
        </w:rPr>
      </w:pPr>
    </w:p>
    <w:p w14:paraId="140219D7" w14:textId="77777777" w:rsidR="004F09A4" w:rsidRPr="00446718" w:rsidRDefault="004F09A4" w:rsidP="004F09A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FA5FFAF" w14:textId="77777777" w:rsidR="004F09A4" w:rsidRPr="00446718" w:rsidRDefault="004F09A4" w:rsidP="004F09A4">
      <w:pPr>
        <w:ind w:firstLine="708"/>
        <w:jc w:val="both"/>
        <w:rPr>
          <w:sz w:val="24"/>
          <w:szCs w:val="24"/>
          <w:lang w:eastAsia="en-US"/>
        </w:rPr>
      </w:pPr>
    </w:p>
    <w:p w14:paraId="0E4EA75B" w14:textId="73AA5DFC" w:rsidR="00043074" w:rsidRPr="004F09A4" w:rsidRDefault="004F09A4" w:rsidP="004F09A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B364E5">
        <w:rPr>
          <w:sz w:val="24"/>
          <w:szCs w:val="24"/>
        </w:rPr>
        <w:t>Г.Д.И.</w:t>
      </w:r>
      <w:r w:rsidR="00A82ABE" w:rsidRPr="00171BDB">
        <w:rPr>
          <w:sz w:val="24"/>
          <w:szCs w:val="24"/>
        </w:rPr>
        <w:t>, имеюще</w:t>
      </w:r>
      <w:r w:rsidR="00A82ABE">
        <w:rPr>
          <w:sz w:val="24"/>
          <w:szCs w:val="24"/>
        </w:rPr>
        <w:t>го</w:t>
      </w:r>
      <w:r w:rsidR="00A82ABE" w:rsidRPr="00171BDB">
        <w:rPr>
          <w:sz w:val="24"/>
          <w:szCs w:val="24"/>
        </w:rPr>
        <w:t xml:space="preserve"> регистрационный номер </w:t>
      </w:r>
      <w:r w:rsidR="00B364E5">
        <w:rPr>
          <w:sz w:val="24"/>
          <w:szCs w:val="24"/>
        </w:rPr>
        <w:t>…..</w:t>
      </w:r>
      <w:bookmarkStart w:id="3" w:name="_GoBack"/>
      <w:bookmarkEnd w:id="3"/>
      <w:r w:rsidR="00A82ABE">
        <w:rPr>
          <w:sz w:val="24"/>
          <w:szCs w:val="24"/>
        </w:rPr>
        <w:t xml:space="preserve"> </w:t>
      </w:r>
      <w:r w:rsidR="00A82ABE" w:rsidRPr="00171BDB">
        <w:rPr>
          <w:sz w:val="24"/>
          <w:szCs w:val="24"/>
        </w:rPr>
        <w:t>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7A770C2C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41AE414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56ACA2EA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14:paraId="37F2C812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E1377" w14:textId="77777777" w:rsidR="00F115BB" w:rsidRDefault="00F115BB" w:rsidP="00C01A07">
      <w:r>
        <w:separator/>
      </w:r>
    </w:p>
  </w:endnote>
  <w:endnote w:type="continuationSeparator" w:id="0">
    <w:p w14:paraId="5D7C245A" w14:textId="77777777" w:rsidR="00F115BB" w:rsidRDefault="00F115B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4AA7C" w14:textId="77777777" w:rsidR="00F115BB" w:rsidRDefault="00F115BB" w:rsidP="00C01A07">
      <w:r>
        <w:separator/>
      </w:r>
    </w:p>
  </w:footnote>
  <w:footnote w:type="continuationSeparator" w:id="0">
    <w:p w14:paraId="51669607" w14:textId="77777777" w:rsidR="00F115BB" w:rsidRDefault="00F115B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5F751DAD" w14:textId="77777777" w:rsidR="00005C7D" w:rsidRDefault="0078187B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407A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0054A2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57254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D62AE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7F4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A6D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8D2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192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60D8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0325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187B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A4B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2ABE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364E5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D80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BF7369"/>
    <w:rsid w:val="00C01A07"/>
    <w:rsid w:val="00C03719"/>
    <w:rsid w:val="00C03972"/>
    <w:rsid w:val="00C0490B"/>
    <w:rsid w:val="00C064BE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15BB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B3BD"/>
  <w15:docId w15:val="{E16FBAE1-2CE3-4829-9B6C-64EF210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E0630-5B9E-42C3-B9EC-F551DAFA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2025-03-31T09:50:00Z</cp:lastPrinted>
  <dcterms:created xsi:type="dcterms:W3CDTF">2025-03-31T06:34:00Z</dcterms:created>
  <dcterms:modified xsi:type="dcterms:W3CDTF">2025-06-15T13:29:00Z</dcterms:modified>
</cp:coreProperties>
</file>