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18E16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C249564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2840E66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F291647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5D4E2F" w:rsidRPr="00ED690B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D7BA5">
        <w:rPr>
          <w:b/>
          <w:caps/>
          <w:sz w:val="24"/>
          <w:szCs w:val="24"/>
        </w:rPr>
        <w:t>1</w:t>
      </w:r>
      <w:r w:rsidR="00D45FA3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4046">
        <w:rPr>
          <w:b/>
          <w:sz w:val="24"/>
          <w:szCs w:val="24"/>
        </w:rPr>
        <w:t xml:space="preserve">26 </w:t>
      </w:r>
      <w:r w:rsidR="00BD0EC3">
        <w:rPr>
          <w:b/>
          <w:sz w:val="24"/>
          <w:szCs w:val="24"/>
        </w:rPr>
        <w:t>марта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2648769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4FB3030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D7BA5">
        <w:rPr>
          <w:b/>
          <w:sz w:val="24"/>
          <w:szCs w:val="24"/>
        </w:rPr>
        <w:t>46-01/25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3748264" w14:textId="7944B783" w:rsidR="008A79AF" w:rsidRPr="00ED7344" w:rsidRDefault="0025237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Е.В.М.</w:t>
      </w:r>
    </w:p>
    <w:p w14:paraId="57BB382E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44670E4F" w14:textId="77777777" w:rsidR="00857859" w:rsidRPr="00E42B00" w:rsidRDefault="00D45FA3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Пайгачкин Ю.В., Свиридов О.В., 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14:paraId="409CBF1F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85CDA9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314F8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D7BA5">
        <w:rPr>
          <w:sz w:val="24"/>
          <w:szCs w:val="24"/>
        </w:rPr>
        <w:t>46-01/25</w:t>
      </w:r>
      <w:r w:rsidRPr="00446718">
        <w:rPr>
          <w:sz w:val="24"/>
          <w:szCs w:val="24"/>
        </w:rPr>
        <w:t>,</w:t>
      </w:r>
    </w:p>
    <w:p w14:paraId="7D3B5E0C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6993E83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A40A1E7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C901AE5" w14:textId="046C0129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D7BA5">
        <w:rPr>
          <w:sz w:val="24"/>
          <w:szCs w:val="24"/>
        </w:rPr>
        <w:t>10.01.2025</w:t>
      </w:r>
      <w:r w:rsidR="00171BDB" w:rsidRPr="00171BDB">
        <w:rPr>
          <w:sz w:val="24"/>
          <w:szCs w:val="24"/>
        </w:rPr>
        <w:t xml:space="preserve"> г. в Адвокатскую палату Московской области поступил</w:t>
      </w:r>
      <w:r w:rsidR="00005C7D">
        <w:rPr>
          <w:sz w:val="24"/>
          <w:szCs w:val="24"/>
        </w:rPr>
        <w:t>о</w:t>
      </w:r>
      <w:r w:rsidR="00171BDB" w:rsidRPr="00171BDB">
        <w:rPr>
          <w:sz w:val="24"/>
          <w:szCs w:val="24"/>
        </w:rPr>
        <w:t xml:space="preserve"> </w:t>
      </w:r>
      <w:r w:rsidR="005D7BA5">
        <w:rPr>
          <w:sz w:val="24"/>
          <w:szCs w:val="24"/>
        </w:rPr>
        <w:t>представление первого вице-президента АПМО Толчеева М.Н</w:t>
      </w:r>
      <w:r w:rsidR="005C4672">
        <w:rPr>
          <w:sz w:val="24"/>
          <w:szCs w:val="24"/>
        </w:rPr>
        <w:t>.</w:t>
      </w:r>
      <w:r w:rsidR="00171BDB" w:rsidRPr="00171BDB">
        <w:rPr>
          <w:sz w:val="24"/>
          <w:szCs w:val="24"/>
        </w:rPr>
        <w:t xml:space="preserve"> в отношении адвоката </w:t>
      </w:r>
      <w:r w:rsidR="00252372">
        <w:rPr>
          <w:sz w:val="24"/>
          <w:szCs w:val="24"/>
        </w:rPr>
        <w:t>Е.В.М.</w:t>
      </w:r>
      <w:r w:rsidR="00171BDB" w:rsidRPr="00171BDB">
        <w:rPr>
          <w:sz w:val="24"/>
          <w:szCs w:val="24"/>
        </w:rPr>
        <w:t>, имеюще</w:t>
      </w:r>
      <w:r w:rsidR="005D7BA5">
        <w:rPr>
          <w:sz w:val="24"/>
          <w:szCs w:val="24"/>
        </w:rPr>
        <w:t>го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252372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52372">
        <w:rPr>
          <w:sz w:val="24"/>
          <w:szCs w:val="24"/>
        </w:rPr>
        <w:t>…..</w:t>
      </w:r>
    </w:p>
    <w:p w14:paraId="4F64A652" w14:textId="34F1EAAC"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A55F89" w:rsidRPr="00A55F89">
        <w:rPr>
          <w:sz w:val="24"/>
          <w:szCs w:val="24"/>
        </w:rPr>
        <w:t>В представлении сообщается о наличии основани</w:t>
      </w:r>
      <w:r w:rsidR="00CF7043">
        <w:rPr>
          <w:sz w:val="24"/>
          <w:szCs w:val="24"/>
        </w:rPr>
        <w:t>й</w:t>
      </w:r>
      <w:r w:rsidR="00A55F89" w:rsidRPr="00A55F89">
        <w:rPr>
          <w:sz w:val="24"/>
          <w:szCs w:val="24"/>
        </w:rPr>
        <w:t xml:space="preserve"> полагать, что адвокат нарушил нормы п.п.6 п.4 ст.6 ФЗ «Об адвокатской деятельности и адвокатуре в РФ», п.2 ст.13 КПЭА, выразившегося в том, что 23.11.2024г. адвокат направил старшему следователю по ОВД </w:t>
      </w:r>
      <w:r w:rsidR="00252372">
        <w:rPr>
          <w:sz w:val="24"/>
          <w:szCs w:val="24"/>
        </w:rPr>
        <w:t>…..</w:t>
      </w:r>
      <w:r w:rsidR="00A55F89" w:rsidRPr="00A55F89">
        <w:rPr>
          <w:sz w:val="24"/>
          <w:szCs w:val="24"/>
        </w:rPr>
        <w:t xml:space="preserve"> отдела СЧ по РОПД ГСУ ГУ МВД России по М</w:t>
      </w:r>
      <w:r w:rsidR="00252372">
        <w:rPr>
          <w:sz w:val="24"/>
          <w:szCs w:val="24"/>
        </w:rPr>
        <w:t>.</w:t>
      </w:r>
      <w:r w:rsidR="00A55F89" w:rsidRPr="00A55F89">
        <w:rPr>
          <w:sz w:val="24"/>
          <w:szCs w:val="24"/>
        </w:rPr>
        <w:t xml:space="preserve"> области И</w:t>
      </w:r>
      <w:r w:rsidR="00252372">
        <w:rPr>
          <w:sz w:val="24"/>
          <w:szCs w:val="24"/>
        </w:rPr>
        <w:t>.</w:t>
      </w:r>
      <w:r w:rsidR="00A55F89" w:rsidRPr="00A55F89">
        <w:rPr>
          <w:sz w:val="24"/>
          <w:szCs w:val="24"/>
        </w:rPr>
        <w:t>С.М. заявление о том, что не может принять участие 25.11.2024г. в судебном заседании В</w:t>
      </w:r>
      <w:r w:rsidR="00252372">
        <w:rPr>
          <w:sz w:val="24"/>
          <w:szCs w:val="24"/>
        </w:rPr>
        <w:t>.</w:t>
      </w:r>
      <w:r w:rsidR="00A55F89" w:rsidRPr="00A55F89">
        <w:rPr>
          <w:sz w:val="24"/>
          <w:szCs w:val="24"/>
        </w:rPr>
        <w:t xml:space="preserve"> городского суда М</w:t>
      </w:r>
      <w:r w:rsidR="00252372">
        <w:rPr>
          <w:sz w:val="24"/>
          <w:szCs w:val="24"/>
        </w:rPr>
        <w:t>.</w:t>
      </w:r>
      <w:r w:rsidR="00A55F89" w:rsidRPr="00A55F89">
        <w:rPr>
          <w:sz w:val="24"/>
          <w:szCs w:val="24"/>
        </w:rPr>
        <w:t xml:space="preserve"> области по уголовному делу О</w:t>
      </w:r>
      <w:r w:rsidR="00252372">
        <w:rPr>
          <w:sz w:val="24"/>
          <w:szCs w:val="24"/>
        </w:rPr>
        <w:t>.</w:t>
      </w:r>
      <w:r w:rsidR="00A55F89" w:rsidRPr="00A55F89">
        <w:rPr>
          <w:sz w:val="24"/>
          <w:szCs w:val="24"/>
        </w:rPr>
        <w:t>И.Ф., защиту которого осуществляет на основании соглашения, и не возражает, чтобы интересы О</w:t>
      </w:r>
      <w:r w:rsidR="00252372">
        <w:rPr>
          <w:sz w:val="24"/>
          <w:szCs w:val="24"/>
        </w:rPr>
        <w:t>.</w:t>
      </w:r>
      <w:r w:rsidR="00A55F89" w:rsidRPr="00A55F89">
        <w:rPr>
          <w:sz w:val="24"/>
          <w:szCs w:val="24"/>
        </w:rPr>
        <w:t>И.Ф. представлял адвокат по назначению, тем самым допустил отказ от принятой на себя защиты</w:t>
      </w:r>
      <w:r w:rsidR="004926A4" w:rsidRPr="004926A4">
        <w:rPr>
          <w:sz w:val="24"/>
          <w:szCs w:val="24"/>
        </w:rPr>
        <w:t>.</w:t>
      </w:r>
    </w:p>
    <w:p w14:paraId="634D7D8A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D7BA5">
        <w:rPr>
          <w:sz w:val="24"/>
          <w:szCs w:val="24"/>
        </w:rPr>
        <w:t>10.01.2025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ED60A99" w14:textId="77777777" w:rsidR="005F5F10" w:rsidRDefault="00DB79C1" w:rsidP="00A55F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55F89">
        <w:rPr>
          <w:sz w:val="24"/>
          <w:szCs w:val="24"/>
        </w:rPr>
        <w:t>15.01.2025г. адво</w:t>
      </w:r>
      <w:r w:rsidR="00355CA0" w:rsidRPr="00A85A87">
        <w:rPr>
          <w:sz w:val="24"/>
          <w:szCs w:val="24"/>
        </w:rPr>
        <w:t>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A55F89">
        <w:rPr>
          <w:sz w:val="24"/>
          <w:szCs w:val="24"/>
        </w:rPr>
        <w:t>83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A55F89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A55F89">
        <w:rPr>
          <w:sz w:val="24"/>
          <w:szCs w:val="24"/>
        </w:rPr>
        <w:t>представления</w:t>
      </w:r>
      <w:r w:rsidR="005F5F10">
        <w:rPr>
          <w:sz w:val="24"/>
          <w:szCs w:val="24"/>
        </w:rPr>
        <w:t xml:space="preserve">. </w:t>
      </w:r>
    </w:p>
    <w:p w14:paraId="646165E6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F5F10">
        <w:rPr>
          <w:sz w:val="24"/>
          <w:szCs w:val="24"/>
        </w:rPr>
        <w:t>28.01.2025</w:t>
      </w:r>
      <w:r>
        <w:rPr>
          <w:sz w:val="24"/>
          <w:szCs w:val="24"/>
        </w:rPr>
        <w:t xml:space="preserve">г. адвокат в заседание квалификационной комиссии </w:t>
      </w:r>
      <w:r w:rsidR="00A55F89">
        <w:rPr>
          <w:sz w:val="24"/>
          <w:szCs w:val="24"/>
        </w:rPr>
        <w:t>явился, возражал против представления, поддержал доводы письменных объяснений</w:t>
      </w:r>
      <w:r>
        <w:rPr>
          <w:sz w:val="24"/>
          <w:szCs w:val="24"/>
        </w:rPr>
        <w:t>.</w:t>
      </w:r>
    </w:p>
    <w:p w14:paraId="078F0BFD" w14:textId="1FB4ECEC" w:rsidR="0055195B" w:rsidRPr="00CB7F64" w:rsidRDefault="005C4672" w:rsidP="005C46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F5F10">
        <w:rPr>
          <w:sz w:val="24"/>
          <w:szCs w:val="24"/>
        </w:rPr>
        <w:t>28.01.2025</w:t>
      </w:r>
      <w:r w:rsidR="00425ABE" w:rsidRPr="007E56CB">
        <w:rPr>
          <w:sz w:val="24"/>
          <w:szCs w:val="24"/>
        </w:rPr>
        <w:t xml:space="preserve">г. </w:t>
      </w:r>
      <w:r w:rsidR="00133B8A">
        <w:rPr>
          <w:sz w:val="24"/>
          <w:szCs w:val="24"/>
        </w:rPr>
        <w:t>К</w:t>
      </w:r>
      <w:r w:rsidR="00425ABE" w:rsidRPr="007E56CB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A55F89" w:rsidRPr="000C34EF">
        <w:rPr>
          <w:sz w:val="24"/>
          <w:szCs w:val="24"/>
        </w:rPr>
        <w:t>о наличии в действиях адвоката</w:t>
      </w:r>
      <w:r w:rsidR="00A55F89">
        <w:rPr>
          <w:sz w:val="24"/>
          <w:szCs w:val="24"/>
        </w:rPr>
        <w:t xml:space="preserve"> </w:t>
      </w:r>
      <w:r w:rsidR="00252372">
        <w:rPr>
          <w:sz w:val="24"/>
          <w:szCs w:val="24"/>
        </w:rPr>
        <w:t>Е.В.М.</w:t>
      </w:r>
      <w:r w:rsidR="00A55F89">
        <w:rPr>
          <w:sz w:val="24"/>
          <w:szCs w:val="24"/>
        </w:rPr>
        <w:t xml:space="preserve"> нарушения </w:t>
      </w:r>
      <w:proofErr w:type="spellStart"/>
      <w:r w:rsidR="00A55F89">
        <w:rPr>
          <w:sz w:val="24"/>
          <w:szCs w:val="24"/>
        </w:rPr>
        <w:t>пп</w:t>
      </w:r>
      <w:proofErr w:type="spellEnd"/>
      <w:r w:rsidR="00A55F89">
        <w:rPr>
          <w:sz w:val="24"/>
          <w:szCs w:val="24"/>
        </w:rPr>
        <w:t>. 6 п. 4 ст. 6 ФЗ «Об адвокатской деятельности и адвокатуре в РФ», п. 2 ст. 13 КПЭА, выразившегося в том, что в ходе осуществления защиты О</w:t>
      </w:r>
      <w:r w:rsidR="00252372">
        <w:rPr>
          <w:sz w:val="24"/>
          <w:szCs w:val="24"/>
        </w:rPr>
        <w:t>.</w:t>
      </w:r>
      <w:r w:rsidR="00A55F89">
        <w:rPr>
          <w:sz w:val="24"/>
          <w:szCs w:val="24"/>
        </w:rPr>
        <w:t>И.Ф. адвокат подал следователю заявление о невозможности участия в судебном заседании по продлению меры пресечения и не возражал против того, чтобы защиту О</w:t>
      </w:r>
      <w:r w:rsidR="00252372">
        <w:rPr>
          <w:sz w:val="24"/>
          <w:szCs w:val="24"/>
        </w:rPr>
        <w:t>.</w:t>
      </w:r>
      <w:r w:rsidR="00A55F89">
        <w:rPr>
          <w:sz w:val="24"/>
          <w:szCs w:val="24"/>
        </w:rPr>
        <w:t>И.Ф. осуществлял защитник по назначению</w:t>
      </w:r>
      <w:r w:rsidR="007E56CB" w:rsidRPr="00CB7F64">
        <w:rPr>
          <w:sz w:val="24"/>
          <w:szCs w:val="24"/>
        </w:rPr>
        <w:t>.</w:t>
      </w:r>
      <w:bookmarkEnd w:id="2"/>
    </w:p>
    <w:p w14:paraId="15CB9DD0" w14:textId="77777777" w:rsidR="00A42243" w:rsidRDefault="00A42243" w:rsidP="00A42243">
      <w:pPr>
        <w:pStyle w:val="aa"/>
        <w:jc w:val="both"/>
        <w:rPr>
          <w:szCs w:val="24"/>
        </w:rPr>
      </w:pPr>
    </w:p>
    <w:p w14:paraId="3F71F12E" w14:textId="77777777" w:rsidR="00A42243" w:rsidRDefault="00CB7F64" w:rsidP="00CB7F64">
      <w:pPr>
        <w:pStyle w:val="aa"/>
        <w:ind w:left="720"/>
        <w:jc w:val="both"/>
        <w:rPr>
          <w:szCs w:val="24"/>
        </w:rPr>
      </w:pPr>
      <w:r>
        <w:rPr>
          <w:szCs w:val="24"/>
        </w:rPr>
        <w:t>От адвоката несогласие с заключением квалификационной комиссии не поступило</w:t>
      </w:r>
      <w:r w:rsidR="00A42243">
        <w:rPr>
          <w:szCs w:val="24"/>
        </w:rPr>
        <w:t>.</w:t>
      </w:r>
    </w:p>
    <w:p w14:paraId="113E4988" w14:textId="77777777"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14:paraId="1D979564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</w:t>
      </w:r>
      <w:r w:rsidR="00A55F89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>, согласил</w:t>
      </w:r>
      <w:r w:rsidR="00A55F89">
        <w:rPr>
          <w:sz w:val="24"/>
          <w:szCs w:val="24"/>
          <w:lang w:eastAsia="en-US"/>
        </w:rPr>
        <w:t xml:space="preserve">ся </w:t>
      </w:r>
      <w:r>
        <w:rPr>
          <w:sz w:val="24"/>
          <w:szCs w:val="24"/>
          <w:lang w:eastAsia="en-US"/>
        </w:rPr>
        <w:t xml:space="preserve">с заключением квалификационной комиссии. </w:t>
      </w:r>
    </w:p>
    <w:p w14:paraId="5B4ACC88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14:paraId="5F9567E1" w14:textId="2C19EAAA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94C5166" w14:textId="2D9051CB" w:rsidR="00133B8A" w:rsidRPr="00DC0C59" w:rsidRDefault="00133B8A" w:rsidP="00291D08">
      <w:pPr>
        <w:ind w:firstLine="708"/>
        <w:jc w:val="both"/>
        <w:rPr>
          <w:color w:val="000000" w:themeColor="text1"/>
          <w:sz w:val="24"/>
          <w:szCs w:val="24"/>
        </w:rPr>
      </w:pPr>
      <w:r w:rsidRPr="00DC0C59">
        <w:rPr>
          <w:color w:val="000000" w:themeColor="text1"/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Pr="00DC0C59">
        <w:rPr>
          <w:color w:val="000000" w:themeColor="text1"/>
          <w:sz w:val="24"/>
          <w:szCs w:val="24"/>
        </w:rPr>
        <w:t>адвокат осуществляет защиту О</w:t>
      </w:r>
      <w:r w:rsidR="00252372">
        <w:rPr>
          <w:color w:val="000000" w:themeColor="text1"/>
          <w:sz w:val="24"/>
          <w:szCs w:val="24"/>
        </w:rPr>
        <w:t>.</w:t>
      </w:r>
      <w:r w:rsidRPr="00DC0C59">
        <w:rPr>
          <w:color w:val="000000" w:themeColor="text1"/>
          <w:sz w:val="24"/>
          <w:szCs w:val="24"/>
        </w:rPr>
        <w:t xml:space="preserve">И.Ф., на основании соглашения. 23.11.2024 г. им было направлено </w:t>
      </w:r>
      <w:r w:rsidRPr="00DC0C59">
        <w:rPr>
          <w:color w:val="000000" w:themeColor="text1"/>
          <w:sz w:val="24"/>
          <w:szCs w:val="24"/>
        </w:rPr>
        <w:lastRenderedPageBreak/>
        <w:t>заявление следователю о невозможности участия в судебном заседании, назначенном на 25.11.2024 г. в связи с занятостью. Также в указанном заявлении адвокат не возражал против его замены защитником, назначенным судом в порядке ст. 51 УПК РФ.</w:t>
      </w:r>
    </w:p>
    <w:p w14:paraId="21EE646A" w14:textId="17A70831" w:rsidR="00133B8A" w:rsidRPr="00DC0C59" w:rsidRDefault="00133B8A" w:rsidP="00291D08">
      <w:pPr>
        <w:ind w:firstLine="708"/>
        <w:jc w:val="both"/>
        <w:rPr>
          <w:color w:val="000000" w:themeColor="text1"/>
          <w:sz w:val="24"/>
          <w:szCs w:val="24"/>
        </w:rPr>
      </w:pPr>
      <w:r w:rsidRPr="00DC0C59">
        <w:rPr>
          <w:color w:val="000000" w:themeColor="text1"/>
          <w:sz w:val="24"/>
          <w:szCs w:val="24"/>
        </w:rPr>
        <w:t xml:space="preserve">Совет соглашается с мнением </w:t>
      </w:r>
      <w:r w:rsidR="00DC0C59">
        <w:rPr>
          <w:color w:val="000000" w:themeColor="text1"/>
          <w:sz w:val="24"/>
          <w:szCs w:val="24"/>
        </w:rPr>
        <w:t>к</w:t>
      </w:r>
      <w:r w:rsidRPr="00DC0C59">
        <w:rPr>
          <w:color w:val="000000" w:themeColor="text1"/>
          <w:sz w:val="24"/>
          <w:szCs w:val="24"/>
        </w:rPr>
        <w:t xml:space="preserve">валификационной комиссии о том, что Разъяснения Федеральной палаты адвокатов </w:t>
      </w:r>
      <w:r w:rsidR="00134A14" w:rsidRPr="00DC0C59">
        <w:rPr>
          <w:color w:val="000000" w:themeColor="text1"/>
          <w:sz w:val="24"/>
          <w:szCs w:val="24"/>
        </w:rPr>
        <w:t>«</w:t>
      </w:r>
      <w:r w:rsidRPr="00DC0C59">
        <w:rPr>
          <w:color w:val="000000" w:themeColor="text1"/>
          <w:sz w:val="24"/>
          <w:szCs w:val="24"/>
        </w:rPr>
        <w:t>По вопросам приоритета участия адвоката в судебных заседаниях и приоритета профессиональной деятельности над иной деятельностью</w:t>
      </w:r>
      <w:r w:rsidR="00134A14" w:rsidRPr="00DC0C59">
        <w:rPr>
          <w:color w:val="000000" w:themeColor="text1"/>
          <w:sz w:val="24"/>
          <w:szCs w:val="24"/>
        </w:rPr>
        <w:t>»</w:t>
      </w:r>
      <w:r w:rsidRPr="00DC0C59">
        <w:rPr>
          <w:color w:val="000000" w:themeColor="text1"/>
          <w:sz w:val="24"/>
          <w:szCs w:val="24"/>
        </w:rPr>
        <w:t xml:space="preserve"> (утв. решением Совета ФПА РФ от 16.02.2018 г. (Протокол № 1) не предусматривают такого способа действий адвоката</w:t>
      </w:r>
      <w:r w:rsidR="0011245F" w:rsidRPr="00DC0C59">
        <w:rPr>
          <w:color w:val="000000" w:themeColor="text1"/>
          <w:sz w:val="24"/>
          <w:szCs w:val="24"/>
        </w:rPr>
        <w:t xml:space="preserve"> при совпадении дат судебных заседаний</w:t>
      </w:r>
      <w:r w:rsidRPr="00DC0C59">
        <w:rPr>
          <w:color w:val="000000" w:themeColor="text1"/>
          <w:sz w:val="24"/>
          <w:szCs w:val="24"/>
        </w:rPr>
        <w:t>, как перекладывание адвокатом защиты на адвоката, назначенного судом в порядке ст. 51 УПК РФ. Кроме того, по общему правилу, при наличии у лица соглашения с защитником, исключает участие адвоката, назначенного в порядке ст. 51 УПК РФ и создаёт ситуацию, которая может быть истолкована как «двойная защита» (см. Решение Совета ФПА РФ от 27.09.2013 г. «О двойной защите»).</w:t>
      </w:r>
    </w:p>
    <w:p w14:paraId="1FCDDE44" w14:textId="0B763DE9" w:rsidR="00133B8A" w:rsidRPr="00DC0C59" w:rsidRDefault="00133B8A" w:rsidP="00291D08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DC0C59">
        <w:rPr>
          <w:color w:val="000000" w:themeColor="text1"/>
          <w:sz w:val="24"/>
          <w:szCs w:val="24"/>
          <w:lang w:eastAsia="en-US"/>
        </w:rPr>
        <w:t xml:space="preserve">При избрании меры дисциплинарной ответственности Совет, в соответствии с требованиями п. 4 ст. 18 </w:t>
      </w:r>
      <w:r w:rsidR="00DC0C59" w:rsidRPr="00DC0C59">
        <w:rPr>
          <w:color w:val="000000" w:themeColor="text1"/>
          <w:sz w:val="24"/>
          <w:szCs w:val="24"/>
          <w:lang w:eastAsia="en-US"/>
        </w:rPr>
        <w:t>КПЭА, считает</w:t>
      </w:r>
      <w:r w:rsidRPr="00DC0C59">
        <w:rPr>
          <w:color w:val="000000" w:themeColor="text1"/>
          <w:sz w:val="24"/>
          <w:szCs w:val="24"/>
          <w:lang w:eastAsia="en-US"/>
        </w:rPr>
        <w:t xml:space="preserve"> необходимым учитывать, что Е</w:t>
      </w:r>
      <w:r w:rsidR="00252372">
        <w:rPr>
          <w:color w:val="000000" w:themeColor="text1"/>
          <w:sz w:val="24"/>
          <w:szCs w:val="24"/>
          <w:lang w:eastAsia="en-US"/>
        </w:rPr>
        <w:t>.</w:t>
      </w:r>
      <w:r w:rsidRPr="00DC0C59">
        <w:rPr>
          <w:color w:val="000000" w:themeColor="text1"/>
          <w:sz w:val="24"/>
          <w:szCs w:val="24"/>
          <w:lang w:eastAsia="en-US"/>
        </w:rPr>
        <w:t>В.М. ранее к дисциплинарной ответственности не привлекался</w:t>
      </w:r>
      <w:r w:rsidR="001E3ECE" w:rsidRPr="00DC0C59">
        <w:rPr>
          <w:color w:val="000000" w:themeColor="text1"/>
          <w:sz w:val="24"/>
          <w:szCs w:val="24"/>
          <w:lang w:eastAsia="en-US"/>
        </w:rPr>
        <w:t>, доверитель О</w:t>
      </w:r>
      <w:r w:rsidR="00252372">
        <w:rPr>
          <w:color w:val="000000" w:themeColor="text1"/>
          <w:sz w:val="24"/>
          <w:szCs w:val="24"/>
          <w:lang w:eastAsia="en-US"/>
        </w:rPr>
        <w:t>.</w:t>
      </w:r>
      <w:r w:rsidR="001E3ECE" w:rsidRPr="00DC0C59">
        <w:rPr>
          <w:color w:val="000000" w:themeColor="text1"/>
          <w:sz w:val="24"/>
          <w:szCs w:val="24"/>
          <w:lang w:eastAsia="en-US"/>
        </w:rPr>
        <w:t>И.Ф. относительно событий 25.11.2024 г. жалоб в дисциплинарные органы</w:t>
      </w:r>
      <w:r w:rsidR="0011245F" w:rsidRPr="00DC0C59">
        <w:rPr>
          <w:color w:val="000000" w:themeColor="text1"/>
          <w:sz w:val="24"/>
          <w:szCs w:val="24"/>
          <w:lang w:eastAsia="en-US"/>
        </w:rPr>
        <w:t xml:space="preserve"> не направлял. </w:t>
      </w:r>
      <w:r w:rsidR="00DC0C59" w:rsidRPr="00DC0C59">
        <w:rPr>
          <w:color w:val="000000" w:themeColor="text1"/>
          <w:sz w:val="24"/>
          <w:szCs w:val="24"/>
          <w:lang w:eastAsia="en-US"/>
        </w:rPr>
        <w:t>Одновременно, проступок</w:t>
      </w:r>
      <w:r w:rsidR="0011245F" w:rsidRPr="00DC0C59">
        <w:rPr>
          <w:color w:val="000000" w:themeColor="text1"/>
          <w:sz w:val="24"/>
          <w:szCs w:val="24"/>
          <w:lang w:eastAsia="en-US"/>
        </w:rPr>
        <w:t xml:space="preserve"> адвоката Е</w:t>
      </w:r>
      <w:r w:rsidR="00252372">
        <w:rPr>
          <w:color w:val="000000" w:themeColor="text1"/>
          <w:sz w:val="24"/>
          <w:szCs w:val="24"/>
          <w:lang w:eastAsia="en-US"/>
        </w:rPr>
        <w:t>.</w:t>
      </w:r>
      <w:r w:rsidR="0011245F" w:rsidRPr="00DC0C59">
        <w:rPr>
          <w:color w:val="000000" w:themeColor="text1"/>
          <w:sz w:val="24"/>
          <w:szCs w:val="24"/>
          <w:lang w:eastAsia="en-US"/>
        </w:rPr>
        <w:t xml:space="preserve">В.М. не </w:t>
      </w:r>
      <w:r w:rsidR="00134A14" w:rsidRPr="00DC0C59">
        <w:rPr>
          <w:color w:val="000000" w:themeColor="text1"/>
          <w:sz w:val="24"/>
          <w:szCs w:val="24"/>
          <w:lang w:eastAsia="en-US"/>
        </w:rPr>
        <w:t>является формальным, поведение адвоката носит явно недобросовестный характер, действия, образующие состав дисциплинарного проступка совершены с осознанным нарушением норм адвокатской этики.</w:t>
      </w:r>
    </w:p>
    <w:p w14:paraId="17906412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95BB4DA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14:paraId="6E35BD0D" w14:textId="77777777" w:rsidR="00291D08" w:rsidRPr="0044671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14:paraId="1EA27BDC" w14:textId="77777777" w:rsidR="00291D08" w:rsidRPr="00446718" w:rsidRDefault="00291D08" w:rsidP="00291D0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A765C32" w14:textId="77777777" w:rsidR="00291D08" w:rsidRDefault="00291D08" w:rsidP="00291D08">
      <w:pPr>
        <w:jc w:val="both"/>
        <w:rPr>
          <w:sz w:val="24"/>
          <w:szCs w:val="24"/>
          <w:lang w:eastAsia="en-US"/>
        </w:rPr>
      </w:pPr>
    </w:p>
    <w:p w14:paraId="09BBC9A0" w14:textId="79CCC89A" w:rsidR="00291D08" w:rsidRPr="00291D08" w:rsidRDefault="00F141E5" w:rsidP="00291D08">
      <w:pPr>
        <w:pStyle w:val="af5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291D08" w:rsidRPr="00A35C1C">
        <w:rPr>
          <w:sz w:val="24"/>
          <w:szCs w:val="24"/>
        </w:rPr>
        <w:t xml:space="preserve">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A55F89">
        <w:rPr>
          <w:sz w:val="24"/>
          <w:szCs w:val="24"/>
        </w:rPr>
        <w:t>пп</w:t>
      </w:r>
      <w:proofErr w:type="spellEnd"/>
      <w:r w:rsidR="00A55F89">
        <w:rPr>
          <w:sz w:val="24"/>
          <w:szCs w:val="24"/>
        </w:rPr>
        <w:t>. 6 п. 4 ст. 6 ФЗ «Об адвокатской деятельности и адвокатуре в РФ», п. 2 ст. 13 КПЭА, выразившегося в том, что в ходе осуществления защиты О</w:t>
      </w:r>
      <w:r w:rsidR="00252372">
        <w:rPr>
          <w:sz w:val="24"/>
          <w:szCs w:val="24"/>
        </w:rPr>
        <w:t>.</w:t>
      </w:r>
      <w:r w:rsidR="00A55F89">
        <w:rPr>
          <w:sz w:val="24"/>
          <w:szCs w:val="24"/>
        </w:rPr>
        <w:t>И.Ф. адвокат подал следователю заявление о невозможности участия в судебном заседании по продлению меры пресечения и не возражал против того, чтобы защиту О</w:t>
      </w:r>
      <w:r w:rsidR="00252372">
        <w:rPr>
          <w:sz w:val="24"/>
          <w:szCs w:val="24"/>
        </w:rPr>
        <w:t>.</w:t>
      </w:r>
      <w:r w:rsidR="00A55F89">
        <w:rPr>
          <w:sz w:val="24"/>
          <w:szCs w:val="24"/>
        </w:rPr>
        <w:t>И.Ф. осуществлял защитник по назначению</w:t>
      </w:r>
      <w:r w:rsidR="00291D08" w:rsidRPr="00750B9A">
        <w:rPr>
          <w:rFonts w:eastAsia="Calibri"/>
          <w:sz w:val="24"/>
          <w:szCs w:val="24"/>
        </w:rPr>
        <w:t>.</w:t>
      </w:r>
    </w:p>
    <w:p w14:paraId="0432C257" w14:textId="4AE15FA6" w:rsidR="00043074" w:rsidRPr="00291D08" w:rsidRDefault="00291D08" w:rsidP="00291D08">
      <w:pPr>
        <w:pStyle w:val="af5"/>
        <w:numPr>
          <w:ilvl w:val="0"/>
          <w:numId w:val="3"/>
        </w:numPr>
        <w:jc w:val="both"/>
        <w:rPr>
          <w:sz w:val="24"/>
          <w:szCs w:val="24"/>
        </w:rPr>
      </w:pPr>
      <w:r w:rsidRPr="00291D08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D45FA3">
        <w:rPr>
          <w:sz w:val="24"/>
          <w:szCs w:val="24"/>
        </w:rPr>
        <w:t>замечания</w:t>
      </w:r>
      <w:r w:rsidRPr="00291D08">
        <w:rPr>
          <w:sz w:val="24"/>
          <w:szCs w:val="24"/>
        </w:rPr>
        <w:t xml:space="preserve"> в отношении адвоката </w:t>
      </w:r>
      <w:r w:rsidR="00252372">
        <w:rPr>
          <w:sz w:val="24"/>
          <w:szCs w:val="24"/>
        </w:rPr>
        <w:t>Е.В.М.</w:t>
      </w:r>
      <w:r w:rsidR="00A55F89" w:rsidRPr="00171BDB">
        <w:rPr>
          <w:sz w:val="24"/>
          <w:szCs w:val="24"/>
        </w:rPr>
        <w:t>, имеюще</w:t>
      </w:r>
      <w:r w:rsidR="00A55F89">
        <w:rPr>
          <w:sz w:val="24"/>
          <w:szCs w:val="24"/>
        </w:rPr>
        <w:t>го</w:t>
      </w:r>
      <w:r w:rsidR="00A55F89" w:rsidRPr="00171BDB">
        <w:rPr>
          <w:sz w:val="24"/>
          <w:szCs w:val="24"/>
        </w:rPr>
        <w:t xml:space="preserve"> регистрационный номер </w:t>
      </w:r>
      <w:r w:rsidR="00252372">
        <w:rPr>
          <w:sz w:val="24"/>
          <w:szCs w:val="24"/>
        </w:rPr>
        <w:t>…..</w:t>
      </w:r>
      <w:bookmarkStart w:id="3" w:name="_GoBack"/>
      <w:bookmarkEnd w:id="3"/>
      <w:r w:rsidR="00A55F89" w:rsidRPr="00171BDB">
        <w:rPr>
          <w:sz w:val="24"/>
          <w:szCs w:val="24"/>
        </w:rPr>
        <w:t xml:space="preserve"> в реестре адвокатов Московской области</w:t>
      </w:r>
      <w:r w:rsidR="00E07585" w:rsidRPr="00291D08">
        <w:rPr>
          <w:sz w:val="24"/>
          <w:szCs w:val="24"/>
        </w:rPr>
        <w:t>.</w:t>
      </w:r>
    </w:p>
    <w:p w14:paraId="2A563476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82756D4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83AD331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291D08">
        <w:rPr>
          <w:sz w:val="24"/>
        </w:rPr>
        <w:t xml:space="preserve">И.о. </w:t>
      </w:r>
      <w:r>
        <w:rPr>
          <w:sz w:val="24"/>
        </w:rPr>
        <w:t>Президент</w:t>
      </w:r>
      <w:r w:rsidR="00291D08">
        <w:rPr>
          <w:sz w:val="24"/>
        </w:rPr>
        <w:t>а</w:t>
      </w:r>
      <w:r>
        <w:rPr>
          <w:sz w:val="24"/>
        </w:rPr>
        <w:t xml:space="preserve">                                                                                         </w:t>
      </w:r>
      <w:proofErr w:type="spellStart"/>
      <w:r w:rsidR="00291D08">
        <w:rPr>
          <w:sz w:val="24"/>
        </w:rPr>
        <w:t>М.Н.Толчеев</w:t>
      </w:r>
      <w:proofErr w:type="spellEnd"/>
    </w:p>
    <w:p w14:paraId="73C4BFE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735ED" w14:textId="77777777" w:rsidR="002C398D" w:rsidRDefault="002C398D" w:rsidP="00C01A07">
      <w:r>
        <w:separator/>
      </w:r>
    </w:p>
  </w:endnote>
  <w:endnote w:type="continuationSeparator" w:id="0">
    <w:p w14:paraId="08ADDBFB" w14:textId="77777777" w:rsidR="002C398D" w:rsidRDefault="002C398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D4118" w14:textId="77777777" w:rsidR="002C398D" w:rsidRDefault="002C398D" w:rsidP="00C01A07">
      <w:r>
        <w:separator/>
      </w:r>
    </w:p>
  </w:footnote>
  <w:footnote w:type="continuationSeparator" w:id="0">
    <w:p w14:paraId="44D9372A" w14:textId="77777777" w:rsidR="002C398D" w:rsidRDefault="002C398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63C2C9BA" w14:textId="77777777" w:rsidR="005D7BA5" w:rsidRDefault="00D45FA3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C1C6A7" w14:textId="77777777" w:rsidR="005D7BA5" w:rsidRDefault="005D7BA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30B1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07B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45F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3B8A"/>
    <w:rsid w:val="00134A14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3ECE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372"/>
    <w:rsid w:val="0025258C"/>
    <w:rsid w:val="0025624E"/>
    <w:rsid w:val="00256F98"/>
    <w:rsid w:val="00260360"/>
    <w:rsid w:val="0026050D"/>
    <w:rsid w:val="002607DB"/>
    <w:rsid w:val="002624E9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398D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36F97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1CE0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D7BA5"/>
    <w:rsid w:val="005E1D64"/>
    <w:rsid w:val="005E2C5F"/>
    <w:rsid w:val="005E35D2"/>
    <w:rsid w:val="005E627C"/>
    <w:rsid w:val="005E6B27"/>
    <w:rsid w:val="005F13CE"/>
    <w:rsid w:val="005F5F10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0325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2417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24D0"/>
    <w:rsid w:val="00A434C1"/>
    <w:rsid w:val="00A456AE"/>
    <w:rsid w:val="00A46E24"/>
    <w:rsid w:val="00A4792C"/>
    <w:rsid w:val="00A51056"/>
    <w:rsid w:val="00A51772"/>
    <w:rsid w:val="00A55F89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5C61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0EC3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043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5FA3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0C59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41E5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6ED4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98C03"/>
  <w15:docId w15:val="{A51F7383-5024-4D27-A657-62D3831E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FEEA1-1E91-44EA-A2DC-30618D089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2025-03-31T06:39:00Z</cp:lastPrinted>
  <dcterms:created xsi:type="dcterms:W3CDTF">2025-03-31T06:39:00Z</dcterms:created>
  <dcterms:modified xsi:type="dcterms:W3CDTF">2025-06-15T13:37:00Z</dcterms:modified>
</cp:coreProperties>
</file>