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5D0C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F6851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C5C51F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C15AAE" w14:textId="53A350F7" w:rsidR="008A79AF" w:rsidRPr="00446718" w:rsidRDefault="00E32BE5" w:rsidP="008A79AF">
      <w:pPr>
        <w:jc w:val="center"/>
        <w:rPr>
          <w:b/>
          <w:sz w:val="24"/>
          <w:szCs w:val="24"/>
        </w:rPr>
      </w:pPr>
      <w:bookmarkStart w:id="0" w:name="_GoBack"/>
      <w:r w:rsidRPr="00446718">
        <w:rPr>
          <w:b/>
          <w:caps/>
          <w:sz w:val="24"/>
          <w:szCs w:val="24"/>
        </w:rPr>
        <w:t>№</w:t>
      </w:r>
      <w:bookmarkEnd w:id="0"/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81D79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5585C">
        <w:rPr>
          <w:b/>
          <w:caps/>
          <w:sz w:val="24"/>
          <w:szCs w:val="24"/>
        </w:rPr>
        <w:t>2</w:t>
      </w:r>
      <w:r w:rsidR="001777A4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1D79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0C098E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7B6D200" w14:textId="07524A4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D6F2B">
        <w:rPr>
          <w:b/>
          <w:sz w:val="24"/>
          <w:szCs w:val="24"/>
        </w:rPr>
        <w:t>3</w:t>
      </w:r>
      <w:r w:rsidR="0025585C">
        <w:rPr>
          <w:b/>
          <w:sz w:val="24"/>
          <w:szCs w:val="24"/>
        </w:rPr>
        <w:t>3</w:t>
      </w:r>
      <w:r w:rsidR="00E73834">
        <w:rPr>
          <w:b/>
          <w:sz w:val="24"/>
          <w:szCs w:val="24"/>
        </w:rPr>
        <w:t>-02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BA31C0B" w14:textId="26F9E99F" w:rsidR="008A79AF" w:rsidRPr="00ED7344" w:rsidRDefault="00AD533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Б.А.С.</w:t>
      </w:r>
    </w:p>
    <w:p w14:paraId="3B77CE3A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E2F6733" w14:textId="072C415D" w:rsidR="00857859" w:rsidRPr="00E42B00" w:rsidRDefault="0011261B" w:rsidP="00857859">
      <w:pPr>
        <w:ind w:firstLine="680"/>
        <w:jc w:val="both"/>
        <w:rPr>
          <w:sz w:val="24"/>
          <w:szCs w:val="24"/>
        </w:rPr>
      </w:pPr>
      <w:bookmarkStart w:id="1" w:name="_Hlk536610596"/>
      <w:bookmarkStart w:id="2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1"/>
      <w:bookmarkEnd w:id="2"/>
      <w:r>
        <w:rPr>
          <w:sz w:val="24"/>
          <w:szCs w:val="24"/>
        </w:rPr>
        <w:t xml:space="preserve">: Архангельский М.В., </w:t>
      </w:r>
      <w:r w:rsidR="00581D79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7B97117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D8567C7" w14:textId="3F2366F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777A4">
        <w:rPr>
          <w:sz w:val="24"/>
          <w:szCs w:val="24"/>
        </w:rPr>
        <w:t>при участии</w:t>
      </w:r>
      <w:r w:rsidR="006D6F2B">
        <w:rPr>
          <w:sz w:val="24"/>
          <w:szCs w:val="24"/>
        </w:rPr>
        <w:t xml:space="preserve">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D6F2B">
        <w:rPr>
          <w:sz w:val="24"/>
          <w:szCs w:val="24"/>
        </w:rPr>
        <w:t>3</w:t>
      </w:r>
      <w:r w:rsidR="0025585C">
        <w:rPr>
          <w:sz w:val="24"/>
          <w:szCs w:val="24"/>
        </w:rPr>
        <w:t>3</w:t>
      </w:r>
      <w:r w:rsidR="00E73834">
        <w:rPr>
          <w:sz w:val="24"/>
          <w:szCs w:val="24"/>
        </w:rPr>
        <w:t>-02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31EB3900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27F68AA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831A705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3E144CE" w14:textId="67385B2E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85C">
        <w:rPr>
          <w:sz w:val="24"/>
          <w:szCs w:val="24"/>
        </w:rPr>
        <w:t>06.02</w:t>
      </w:r>
      <w:r w:rsidR="00267FDC">
        <w:rPr>
          <w:sz w:val="24"/>
          <w:szCs w:val="24"/>
        </w:rPr>
        <w:t>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</w:t>
      </w:r>
      <w:r w:rsidR="006D6F2B">
        <w:rPr>
          <w:sz w:val="24"/>
          <w:szCs w:val="24"/>
        </w:rPr>
        <w:t xml:space="preserve"> </w:t>
      </w:r>
      <w:r w:rsidR="0025585C" w:rsidRPr="00171BDB">
        <w:rPr>
          <w:sz w:val="24"/>
          <w:szCs w:val="24"/>
        </w:rPr>
        <w:t>поступил</w:t>
      </w:r>
      <w:r w:rsidR="0025585C">
        <w:rPr>
          <w:sz w:val="24"/>
          <w:szCs w:val="24"/>
        </w:rPr>
        <w:t>о</w:t>
      </w:r>
      <w:r w:rsidR="0025585C" w:rsidRPr="00171BDB">
        <w:rPr>
          <w:sz w:val="24"/>
          <w:szCs w:val="24"/>
        </w:rPr>
        <w:t xml:space="preserve"> </w:t>
      </w:r>
      <w:r w:rsidR="0025585C">
        <w:rPr>
          <w:sz w:val="24"/>
          <w:szCs w:val="24"/>
        </w:rPr>
        <w:t>представление первого вице-президента АПМО Толчеева М.Н.</w:t>
      </w:r>
      <w:r w:rsidR="0025585C" w:rsidRPr="00171BDB">
        <w:rPr>
          <w:sz w:val="24"/>
          <w:szCs w:val="24"/>
        </w:rPr>
        <w:t xml:space="preserve"> в отношении адвоката </w:t>
      </w:r>
      <w:r w:rsidR="00AD533B">
        <w:rPr>
          <w:sz w:val="24"/>
          <w:szCs w:val="24"/>
        </w:rPr>
        <w:t>Б.А.С.</w:t>
      </w:r>
      <w:r w:rsidR="0025585C" w:rsidRPr="00171BDB">
        <w:rPr>
          <w:sz w:val="24"/>
          <w:szCs w:val="24"/>
        </w:rPr>
        <w:t>, имеюще</w:t>
      </w:r>
      <w:r w:rsidR="0025585C">
        <w:rPr>
          <w:sz w:val="24"/>
          <w:szCs w:val="24"/>
        </w:rPr>
        <w:t>го</w:t>
      </w:r>
      <w:r w:rsidR="0025585C" w:rsidRPr="00171BDB">
        <w:rPr>
          <w:sz w:val="24"/>
          <w:szCs w:val="24"/>
        </w:rPr>
        <w:t xml:space="preserve"> регистрационный номер</w:t>
      </w:r>
      <w:proofErr w:type="gramStart"/>
      <w:r w:rsidR="0025585C" w:rsidRPr="00171BDB">
        <w:rPr>
          <w:sz w:val="24"/>
          <w:szCs w:val="24"/>
        </w:rPr>
        <w:t xml:space="preserve"> </w:t>
      </w:r>
      <w:r w:rsidR="00AD533B">
        <w:rPr>
          <w:sz w:val="24"/>
          <w:szCs w:val="24"/>
        </w:rPr>
        <w:t>….</w:t>
      </w:r>
      <w:proofErr w:type="gramEnd"/>
      <w:r w:rsidR="00AD533B">
        <w:rPr>
          <w:sz w:val="24"/>
          <w:szCs w:val="24"/>
        </w:rPr>
        <w:t>.</w:t>
      </w:r>
      <w:r w:rsidR="0025585C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D533B">
        <w:rPr>
          <w:sz w:val="24"/>
          <w:szCs w:val="24"/>
        </w:rPr>
        <w:t>…..</w:t>
      </w:r>
    </w:p>
    <w:p w14:paraId="54197272" w14:textId="4FF89352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25585C" w:rsidRPr="0025585C">
        <w:rPr>
          <w:sz w:val="24"/>
          <w:szCs w:val="24"/>
        </w:rPr>
        <w:t>В представлении и прилагаемой к нему жалобе С</w:t>
      </w:r>
      <w:r w:rsidR="00AD533B">
        <w:rPr>
          <w:sz w:val="24"/>
          <w:szCs w:val="24"/>
        </w:rPr>
        <w:t>.</w:t>
      </w:r>
      <w:r w:rsidR="0025585C" w:rsidRPr="0025585C">
        <w:rPr>
          <w:sz w:val="24"/>
          <w:szCs w:val="24"/>
        </w:rPr>
        <w:t>В.Э. сообщается, что в суде рассматривается гражданское дело по иску С</w:t>
      </w:r>
      <w:r w:rsidR="00AD533B">
        <w:rPr>
          <w:sz w:val="24"/>
          <w:szCs w:val="24"/>
        </w:rPr>
        <w:t>.</w:t>
      </w:r>
      <w:r w:rsidR="0025585C" w:rsidRPr="0025585C">
        <w:rPr>
          <w:sz w:val="24"/>
          <w:szCs w:val="24"/>
        </w:rPr>
        <w:t>В.Э. к С</w:t>
      </w:r>
      <w:r w:rsidR="00AD533B">
        <w:rPr>
          <w:sz w:val="24"/>
          <w:szCs w:val="24"/>
        </w:rPr>
        <w:t>.</w:t>
      </w:r>
      <w:r w:rsidR="0025585C" w:rsidRPr="0025585C">
        <w:rPr>
          <w:sz w:val="24"/>
          <w:szCs w:val="24"/>
        </w:rPr>
        <w:t>А.Н. и С</w:t>
      </w:r>
      <w:r w:rsidR="00AD533B">
        <w:rPr>
          <w:sz w:val="24"/>
          <w:szCs w:val="24"/>
        </w:rPr>
        <w:t>.</w:t>
      </w:r>
      <w:r w:rsidR="0025585C" w:rsidRPr="0025585C">
        <w:rPr>
          <w:sz w:val="24"/>
          <w:szCs w:val="24"/>
        </w:rPr>
        <w:t>Л.Б. Адвокат представляет интересы С</w:t>
      </w:r>
      <w:r w:rsidR="00AD533B">
        <w:rPr>
          <w:sz w:val="24"/>
          <w:szCs w:val="24"/>
        </w:rPr>
        <w:t>.</w:t>
      </w:r>
      <w:r w:rsidR="0025585C" w:rsidRPr="0025585C">
        <w:rPr>
          <w:sz w:val="24"/>
          <w:szCs w:val="24"/>
        </w:rPr>
        <w:t>Л.Б. В судебном заседании 06.12.2024 г. адвокат, с целью создать ложное впечатление о С</w:t>
      </w:r>
      <w:r w:rsidR="00AD533B">
        <w:rPr>
          <w:sz w:val="24"/>
          <w:szCs w:val="24"/>
        </w:rPr>
        <w:t>.</w:t>
      </w:r>
      <w:r w:rsidR="0025585C" w:rsidRPr="0025585C">
        <w:rPr>
          <w:sz w:val="24"/>
          <w:szCs w:val="24"/>
        </w:rPr>
        <w:t>В.Э., заявил, что она отбывала наказание в местах лишения свободы. Суд пресёк выступление адвоката. Однако впоследствии он стал задавать вопросы С</w:t>
      </w:r>
      <w:r w:rsidR="00AD533B">
        <w:rPr>
          <w:sz w:val="24"/>
          <w:szCs w:val="24"/>
        </w:rPr>
        <w:t>.</w:t>
      </w:r>
      <w:r w:rsidR="0025585C" w:rsidRPr="0025585C">
        <w:rPr>
          <w:sz w:val="24"/>
          <w:szCs w:val="24"/>
        </w:rPr>
        <w:t>А.Н. об обстоятельствах привлечения С</w:t>
      </w:r>
      <w:r w:rsidR="00AD533B">
        <w:rPr>
          <w:sz w:val="24"/>
          <w:szCs w:val="24"/>
        </w:rPr>
        <w:t>.</w:t>
      </w:r>
      <w:r w:rsidR="0025585C" w:rsidRPr="0025585C">
        <w:rPr>
          <w:sz w:val="24"/>
          <w:szCs w:val="24"/>
        </w:rPr>
        <w:t>В.Э. к уголовной ответственности. Адвокат распространяет сведения о личной жизни С</w:t>
      </w:r>
      <w:r w:rsidR="00AD533B">
        <w:rPr>
          <w:sz w:val="24"/>
          <w:szCs w:val="24"/>
        </w:rPr>
        <w:t>.</w:t>
      </w:r>
      <w:r w:rsidR="0025585C" w:rsidRPr="0025585C">
        <w:rPr>
          <w:sz w:val="24"/>
          <w:szCs w:val="24"/>
        </w:rPr>
        <w:t>В.Э., основываясь только на мнении С</w:t>
      </w:r>
      <w:r w:rsidR="00AD533B">
        <w:rPr>
          <w:sz w:val="24"/>
          <w:szCs w:val="24"/>
        </w:rPr>
        <w:t>.</w:t>
      </w:r>
      <w:r w:rsidR="0025585C" w:rsidRPr="0025585C">
        <w:rPr>
          <w:sz w:val="24"/>
          <w:szCs w:val="24"/>
        </w:rPr>
        <w:t>А.Н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6F48508F" w14:textId="40334993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5585C">
        <w:rPr>
          <w:sz w:val="24"/>
          <w:szCs w:val="24"/>
        </w:rPr>
        <w:t>06</w:t>
      </w:r>
      <w:r w:rsidR="006D6F2B">
        <w:rPr>
          <w:sz w:val="24"/>
          <w:szCs w:val="24"/>
        </w:rPr>
        <w:t>.02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4477349" w14:textId="1E5CE51D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5585C">
        <w:rPr>
          <w:sz w:val="24"/>
          <w:szCs w:val="24"/>
        </w:rPr>
        <w:t>10</w:t>
      </w:r>
      <w:r w:rsidR="00267FDC">
        <w:rPr>
          <w:sz w:val="24"/>
          <w:szCs w:val="24"/>
        </w:rPr>
        <w:t>.02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6D6F2B">
        <w:rPr>
          <w:sz w:val="24"/>
          <w:szCs w:val="24"/>
        </w:rPr>
        <w:t>5</w:t>
      </w:r>
      <w:r w:rsidR="0025585C">
        <w:rPr>
          <w:sz w:val="24"/>
          <w:szCs w:val="24"/>
        </w:rPr>
        <w:t>28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25585C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25585C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6852A170" w14:textId="293B490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7009F">
        <w:rPr>
          <w:sz w:val="24"/>
          <w:szCs w:val="24"/>
        </w:rPr>
        <w:t>2</w:t>
      </w:r>
      <w:r w:rsidR="006D6F2B">
        <w:rPr>
          <w:sz w:val="24"/>
          <w:szCs w:val="24"/>
        </w:rPr>
        <w:t>7</w:t>
      </w:r>
      <w:r w:rsidR="00F7009F">
        <w:rPr>
          <w:sz w:val="24"/>
          <w:szCs w:val="24"/>
        </w:rPr>
        <w:t>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25585C">
        <w:rPr>
          <w:sz w:val="24"/>
          <w:szCs w:val="24"/>
        </w:rPr>
        <w:t xml:space="preserve"> не явился, уведомлен. Представитель адвоката Б</w:t>
      </w:r>
      <w:r w:rsidR="00AD533B">
        <w:rPr>
          <w:sz w:val="24"/>
          <w:szCs w:val="24"/>
        </w:rPr>
        <w:t>.</w:t>
      </w:r>
      <w:r w:rsidR="0025585C">
        <w:rPr>
          <w:sz w:val="24"/>
          <w:szCs w:val="24"/>
        </w:rPr>
        <w:t>А.С. – адвокат Г</w:t>
      </w:r>
      <w:r w:rsidR="00AD533B">
        <w:rPr>
          <w:sz w:val="24"/>
          <w:szCs w:val="24"/>
        </w:rPr>
        <w:t>.</w:t>
      </w:r>
      <w:r w:rsidR="0025585C">
        <w:rPr>
          <w:sz w:val="24"/>
          <w:szCs w:val="24"/>
        </w:rPr>
        <w:t>Н.А. – в заседание Квалификационной комиссии</w:t>
      </w:r>
      <w:r>
        <w:rPr>
          <w:sz w:val="24"/>
          <w:szCs w:val="24"/>
        </w:rPr>
        <w:t xml:space="preserve">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</w:t>
      </w:r>
      <w:r w:rsidR="0025585C">
        <w:rPr>
          <w:sz w:val="24"/>
          <w:szCs w:val="24"/>
        </w:rPr>
        <w:t>ась</w:t>
      </w:r>
      <w:r w:rsidR="001C3DEE">
        <w:rPr>
          <w:sz w:val="24"/>
          <w:szCs w:val="24"/>
        </w:rPr>
        <w:t>, поддержал</w:t>
      </w:r>
      <w:r w:rsidR="0025585C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14:paraId="45082C6A" w14:textId="7A168EC7" w:rsidR="0055195B" w:rsidRPr="001C3DEE" w:rsidRDefault="00F7009F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6D6F2B">
        <w:rPr>
          <w:szCs w:val="24"/>
        </w:rPr>
        <w:t>7</w:t>
      </w:r>
      <w:r>
        <w:rPr>
          <w:szCs w:val="24"/>
        </w:rPr>
        <w:t>.02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3" w:name="_Hlk59626894"/>
      <w:r w:rsidR="0025585C"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 w:rsidR="0025585C">
        <w:rPr>
          <w:szCs w:val="24"/>
        </w:rPr>
        <w:t xml:space="preserve">действиях (бездействии) адвоката </w:t>
      </w:r>
      <w:r w:rsidR="00AD533B">
        <w:rPr>
          <w:szCs w:val="24"/>
        </w:rPr>
        <w:t>Б.А.С.</w:t>
      </w:r>
      <w:r w:rsidR="0025585C"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3"/>
    </w:p>
    <w:p w14:paraId="659CB978" w14:textId="77777777" w:rsidR="00A42243" w:rsidRDefault="00A42243" w:rsidP="00A42243">
      <w:pPr>
        <w:pStyle w:val="aa"/>
        <w:jc w:val="both"/>
        <w:rPr>
          <w:szCs w:val="24"/>
        </w:rPr>
      </w:pPr>
    </w:p>
    <w:p w14:paraId="167F3CE5" w14:textId="30CE034B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D6F2B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>вил</w:t>
      </w:r>
      <w:r w:rsidR="00F7009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1777A4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2A4FE6FF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5D9B41" w14:textId="39B642F5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A55220D" w14:textId="0E7F5119" w:rsidR="00E93A7C" w:rsidRPr="00E93A7C" w:rsidRDefault="00E93A7C" w:rsidP="00E93A7C">
      <w:pPr>
        <w:ind w:firstLine="708"/>
        <w:jc w:val="both"/>
        <w:rPr>
          <w:rFonts w:eastAsia="Calibri"/>
          <w:sz w:val="24"/>
          <w:szCs w:val="24"/>
        </w:rPr>
      </w:pPr>
      <w:r w:rsidRPr="00E93A7C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>
        <w:rPr>
          <w:sz w:val="24"/>
          <w:szCs w:val="24"/>
        </w:rPr>
        <w:t>д</w:t>
      </w:r>
      <w:r w:rsidRPr="00E93A7C">
        <w:rPr>
          <w:sz w:val="24"/>
          <w:szCs w:val="24"/>
        </w:rPr>
        <w:t xml:space="preserve">исциплинарные органы адвокатской палаты субъекта РФ не подменяют собой судебные органы и рассматривают дисциплинарные обвинения безотносительно от разъяснений Верховного суда РФ. Судебные акты могут выступать в качестве доказательства совершения адвокатом определённых действий. </w:t>
      </w:r>
      <w:r w:rsidRPr="00E93A7C">
        <w:rPr>
          <w:rFonts w:eastAsia="Calibri"/>
          <w:sz w:val="24"/>
          <w:szCs w:val="24"/>
        </w:rPr>
        <w:t xml:space="preserve">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судебный </w:t>
      </w:r>
      <w:r w:rsidRPr="00E93A7C">
        <w:rPr>
          <w:rFonts w:eastAsia="Calibri"/>
          <w:sz w:val="24"/>
          <w:szCs w:val="24"/>
        </w:rPr>
        <w:lastRenderedPageBreak/>
        <w:t>акт не имеет преюдициальной силы (</w:t>
      </w:r>
      <w:proofErr w:type="spellStart"/>
      <w:r w:rsidRPr="00E93A7C">
        <w:rPr>
          <w:rFonts w:eastAsia="Calibri"/>
          <w:sz w:val="24"/>
          <w:szCs w:val="24"/>
        </w:rPr>
        <w:fldChar w:fldCharType="begin"/>
      </w:r>
      <w:r w:rsidRPr="00E93A7C">
        <w:rPr>
          <w:rFonts w:eastAsia="Calibri"/>
          <w:sz w:val="24"/>
          <w:szCs w:val="24"/>
        </w:rPr>
        <w:instrText>HYPERLINK "garantF1://12026961.31038"</w:instrText>
      </w:r>
      <w:r w:rsidRPr="00E93A7C">
        <w:rPr>
          <w:rFonts w:eastAsia="Calibri"/>
          <w:sz w:val="24"/>
          <w:szCs w:val="24"/>
        </w:rPr>
        <w:fldChar w:fldCharType="separate"/>
      </w:r>
      <w:r w:rsidRPr="00E93A7C">
        <w:rPr>
          <w:rFonts w:eastAsia="Calibri"/>
          <w:sz w:val="24"/>
          <w:szCs w:val="24"/>
        </w:rPr>
        <w:t>п.п</w:t>
      </w:r>
      <w:proofErr w:type="spellEnd"/>
      <w:r w:rsidRPr="00E93A7C">
        <w:rPr>
          <w:rFonts w:eastAsia="Calibri"/>
          <w:sz w:val="24"/>
          <w:szCs w:val="24"/>
        </w:rPr>
        <w:t>. 9 п. 3</w:t>
      </w:r>
      <w:r w:rsidRPr="00E93A7C">
        <w:rPr>
          <w:rFonts w:eastAsia="Calibri"/>
          <w:sz w:val="24"/>
          <w:szCs w:val="24"/>
        </w:rPr>
        <w:fldChar w:fldCharType="end"/>
      </w:r>
      <w:r w:rsidRPr="00E93A7C">
        <w:rPr>
          <w:rFonts w:eastAsia="Calibri"/>
          <w:sz w:val="24"/>
          <w:szCs w:val="24"/>
        </w:rPr>
        <w:t xml:space="preserve">, </w:t>
      </w:r>
      <w:hyperlink r:id="rId8" w:history="1">
        <w:r w:rsidRPr="00E93A7C">
          <w:rPr>
            <w:rFonts w:eastAsia="Calibri"/>
            <w:sz w:val="24"/>
            <w:szCs w:val="24"/>
          </w:rPr>
          <w:t>п. 7 ст. 31</w:t>
        </w:r>
      </w:hyperlink>
      <w:r w:rsidRPr="00E93A7C">
        <w:rPr>
          <w:rFonts w:eastAsia="Calibri"/>
          <w:sz w:val="24"/>
          <w:szCs w:val="24"/>
        </w:rPr>
        <w:t xml:space="preserve">, </w:t>
      </w:r>
      <w:hyperlink r:id="rId9" w:history="1">
        <w:r w:rsidRPr="00E93A7C">
          <w:rPr>
            <w:rFonts w:eastAsia="Calibri"/>
            <w:sz w:val="24"/>
            <w:szCs w:val="24"/>
          </w:rPr>
          <w:t>п. 7 ст. 33</w:t>
        </w:r>
      </w:hyperlink>
      <w:r w:rsidRPr="00E93A7C">
        <w:rPr>
          <w:rFonts w:eastAsia="Calibri"/>
          <w:sz w:val="24"/>
          <w:szCs w:val="24"/>
        </w:rPr>
        <w:t xml:space="preserve"> ФЗ «Об адвокатской деятельности и адвокатуре в РФ») (см. Определение Конституционного суда РФ от 15.07.2008 г. №  </w:t>
      </w:r>
      <w:r w:rsidR="00AD533B">
        <w:rPr>
          <w:rFonts w:eastAsia="Calibri"/>
          <w:sz w:val="24"/>
          <w:szCs w:val="24"/>
        </w:rPr>
        <w:t>…..</w:t>
      </w:r>
      <w:r w:rsidRPr="00E93A7C">
        <w:rPr>
          <w:rFonts w:eastAsia="Calibri"/>
          <w:sz w:val="24"/>
          <w:szCs w:val="24"/>
        </w:rPr>
        <w:t>).</w:t>
      </w:r>
    </w:p>
    <w:p w14:paraId="5F0833E6" w14:textId="1C5FEFC0" w:rsidR="00E93A7C" w:rsidRPr="00E93A7C" w:rsidRDefault="00E93A7C" w:rsidP="00E93A7C">
      <w:pPr>
        <w:ind w:firstLine="708"/>
        <w:jc w:val="both"/>
        <w:rPr>
          <w:sz w:val="24"/>
          <w:szCs w:val="24"/>
        </w:rPr>
      </w:pPr>
      <w:r w:rsidRPr="00E93A7C">
        <w:rPr>
          <w:rFonts w:eastAsia="Calibri"/>
          <w:sz w:val="24"/>
          <w:szCs w:val="24"/>
        </w:rPr>
        <w:t xml:space="preserve">При оценке конкретных действий адвоката, Комиссия считает необходимым учитывать, что </w:t>
      </w:r>
      <w:r w:rsidRPr="00E93A7C">
        <w:rPr>
          <w:sz w:val="24"/>
          <w:szCs w:val="24"/>
        </w:rPr>
        <w:t>информация о судимостях является общедоступной, следовательно не может составлять тайну личной жизни (Апелляционное определение МГС РФ от 28.05.2024 г. №</w:t>
      </w:r>
      <w:proofErr w:type="gramStart"/>
      <w:r w:rsidRPr="00E93A7C">
        <w:rPr>
          <w:sz w:val="24"/>
          <w:szCs w:val="24"/>
        </w:rPr>
        <w:t xml:space="preserve"> </w:t>
      </w:r>
      <w:r w:rsidR="00AD533B">
        <w:rPr>
          <w:sz w:val="24"/>
          <w:szCs w:val="24"/>
        </w:rPr>
        <w:t>….</w:t>
      </w:r>
      <w:proofErr w:type="gramEnd"/>
      <w:r w:rsidR="00AD533B">
        <w:rPr>
          <w:sz w:val="24"/>
          <w:szCs w:val="24"/>
        </w:rPr>
        <w:t>.</w:t>
      </w:r>
      <w:r w:rsidRPr="00E93A7C">
        <w:rPr>
          <w:sz w:val="24"/>
          <w:szCs w:val="24"/>
        </w:rPr>
        <w:t xml:space="preserve">). </w:t>
      </w:r>
    </w:p>
    <w:p w14:paraId="58BBDCF7" w14:textId="77777777" w:rsidR="00E93A7C" w:rsidRPr="00E93A7C" w:rsidRDefault="00E93A7C" w:rsidP="00E93A7C">
      <w:pPr>
        <w:ind w:firstLine="708"/>
        <w:jc w:val="both"/>
        <w:rPr>
          <w:sz w:val="24"/>
          <w:szCs w:val="24"/>
        </w:rPr>
      </w:pPr>
      <w:r w:rsidRPr="00E93A7C">
        <w:rPr>
          <w:sz w:val="24"/>
          <w:szCs w:val="24"/>
        </w:rPr>
        <w:t>Кроме того, согласно п. 2 ст. 18 ФЗ «об адвокатской деятельности и адвокатуре в РФ, адвокат не может быть привлечён к ответственности за мнение, высказанное при осуществлении защиты, если вступившим в законную силу приговором суда не будет установлена виновность адвоката в преступном действии (бездействии). Данная норма не исключает возможности привлечения адвоката к ответственности не за само мнение, а за этически некорректную форму, в котором оно выражено. В рассматриваемой ситуации адвокат задал вопрос в корректной форме, без использования жаргонизмов или обсценной лексики.</w:t>
      </w:r>
    </w:p>
    <w:p w14:paraId="3A18C47A" w14:textId="339CC229" w:rsidR="00E93A7C" w:rsidRPr="00E93A7C" w:rsidRDefault="00E93A7C" w:rsidP="00E93A7C">
      <w:pPr>
        <w:ind w:firstLine="708"/>
        <w:jc w:val="both"/>
        <w:rPr>
          <w:sz w:val="24"/>
          <w:szCs w:val="24"/>
        </w:rPr>
      </w:pPr>
      <w:r w:rsidRPr="00E93A7C">
        <w:rPr>
          <w:sz w:val="24"/>
          <w:szCs w:val="24"/>
        </w:rPr>
        <w:t>В письменных объяснениях адвокат сообщает, что вопросы, о которых сообщается в жалобе С</w:t>
      </w:r>
      <w:r w:rsidR="00AD533B">
        <w:rPr>
          <w:sz w:val="24"/>
          <w:szCs w:val="24"/>
        </w:rPr>
        <w:t>.</w:t>
      </w:r>
      <w:r w:rsidRPr="00E93A7C">
        <w:rPr>
          <w:sz w:val="24"/>
          <w:szCs w:val="24"/>
        </w:rPr>
        <w:t xml:space="preserve">В.Э. были заданы им в судебном заседании, поскольку имели отношение к юридически значимым обстоятельствам по гражданско-правовому спору, в котором он представляет противоположную заявителю сторону. Доказательств иного Комиссии не представлено. Адвокат задал вопрос в ходе судебного разбирательства, в рамках внесудебных выступлений он не озвучивался. </w:t>
      </w:r>
    </w:p>
    <w:p w14:paraId="0CA05B85" w14:textId="77777777" w:rsidR="00581D79" w:rsidRPr="00E93A7C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E93A7C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E93A7C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E93A7C">
        <w:rPr>
          <w:sz w:val="24"/>
          <w:szCs w:val="24"/>
          <w:lang w:eastAsia="en-US"/>
        </w:rPr>
        <w:t>Совет</w:t>
      </w:r>
    </w:p>
    <w:p w14:paraId="7EE3C7B7" w14:textId="77777777" w:rsidR="00581D79" w:rsidRPr="00E93A7C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0371C5D9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EBFCDCE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F47259C" w14:textId="2562965E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D533B">
        <w:rPr>
          <w:sz w:val="24"/>
          <w:szCs w:val="24"/>
        </w:rPr>
        <w:t>Б.А.С.</w:t>
      </w:r>
      <w:r w:rsidR="0025585C" w:rsidRPr="00171BDB">
        <w:rPr>
          <w:sz w:val="24"/>
          <w:szCs w:val="24"/>
        </w:rPr>
        <w:t>, имеюще</w:t>
      </w:r>
      <w:r w:rsidR="0025585C">
        <w:rPr>
          <w:sz w:val="24"/>
          <w:szCs w:val="24"/>
        </w:rPr>
        <w:t>го</w:t>
      </w:r>
      <w:r w:rsidR="0025585C" w:rsidRPr="00171BDB">
        <w:rPr>
          <w:sz w:val="24"/>
          <w:szCs w:val="24"/>
        </w:rPr>
        <w:t xml:space="preserve"> регистрационный номер</w:t>
      </w:r>
      <w:proofErr w:type="gramStart"/>
      <w:r w:rsidR="0025585C" w:rsidRPr="00171BDB">
        <w:rPr>
          <w:sz w:val="24"/>
          <w:szCs w:val="24"/>
        </w:rPr>
        <w:t xml:space="preserve"> </w:t>
      </w:r>
      <w:r w:rsidR="00AD533B">
        <w:rPr>
          <w:sz w:val="24"/>
          <w:szCs w:val="24"/>
        </w:rPr>
        <w:t>….</w:t>
      </w:r>
      <w:proofErr w:type="gramEnd"/>
      <w:r w:rsidR="00AD533B">
        <w:rPr>
          <w:sz w:val="24"/>
          <w:szCs w:val="24"/>
        </w:rPr>
        <w:t>.</w:t>
      </w:r>
      <w:r w:rsidR="0025585C" w:rsidRPr="00171BDB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477AC057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B31AE4F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4BF8EB55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27690588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10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C0741" w14:textId="77777777" w:rsidR="00D72B29" w:rsidRDefault="00D72B29" w:rsidP="00C01A07">
      <w:r>
        <w:separator/>
      </w:r>
    </w:p>
  </w:endnote>
  <w:endnote w:type="continuationSeparator" w:id="0">
    <w:p w14:paraId="7F6B38DC" w14:textId="77777777" w:rsidR="00D72B29" w:rsidRDefault="00D72B2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87F0B" w14:textId="77777777" w:rsidR="00D72B29" w:rsidRDefault="00D72B29" w:rsidP="00C01A07">
      <w:r>
        <w:separator/>
      </w:r>
    </w:p>
  </w:footnote>
  <w:footnote w:type="continuationSeparator" w:id="0">
    <w:p w14:paraId="5206E1CB" w14:textId="77777777" w:rsidR="00D72B29" w:rsidRDefault="00D72B2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46C8C9ED" w14:textId="77777777" w:rsidR="00005C7D" w:rsidRDefault="00D903D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284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76470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777A4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585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D6F2B"/>
    <w:rsid w:val="006E37F1"/>
    <w:rsid w:val="006E393D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C1E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D76E1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610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33B"/>
    <w:rsid w:val="00AD663E"/>
    <w:rsid w:val="00AD729C"/>
    <w:rsid w:val="00AE3B55"/>
    <w:rsid w:val="00AE46C1"/>
    <w:rsid w:val="00AE471C"/>
    <w:rsid w:val="00AE67E9"/>
    <w:rsid w:val="00AF14EE"/>
    <w:rsid w:val="00AF2845"/>
    <w:rsid w:val="00AF2ADD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2329"/>
    <w:rsid w:val="00D72B29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A7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4536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E57E3"/>
  <w15:docId w15:val="{7F9D61C2-520E-4E46-9743-040D81A2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6961.31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26961.3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26EF4-E51E-46CF-BB86-4CE7AAE8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2025-04-23T08:52:00Z</cp:lastPrinted>
  <dcterms:created xsi:type="dcterms:W3CDTF">2025-04-22T14:34:00Z</dcterms:created>
  <dcterms:modified xsi:type="dcterms:W3CDTF">2025-06-15T16:15:00Z</dcterms:modified>
</cp:coreProperties>
</file>