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E6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FB9064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8335E4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5B4033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1976D3">
        <w:rPr>
          <w:b/>
          <w:caps/>
          <w:sz w:val="24"/>
          <w:szCs w:val="24"/>
        </w:rPr>
        <w:t>8</w:t>
      </w:r>
      <w:r w:rsidR="0027535E">
        <w:rPr>
          <w:b/>
          <w:caps/>
          <w:sz w:val="24"/>
          <w:szCs w:val="24"/>
        </w:rPr>
        <w:t>/25-</w:t>
      </w:r>
      <w:r w:rsidR="003F48E8">
        <w:rPr>
          <w:b/>
          <w:caps/>
          <w:sz w:val="24"/>
          <w:szCs w:val="24"/>
        </w:rPr>
        <w:t>2</w:t>
      </w:r>
      <w:r w:rsidR="00510BC5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976D3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EC046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A72092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10BC5">
        <w:rPr>
          <w:b/>
          <w:sz w:val="24"/>
          <w:szCs w:val="24"/>
        </w:rPr>
        <w:t>37</w:t>
      </w:r>
      <w:r w:rsidR="00CF1C7C">
        <w:rPr>
          <w:b/>
          <w:sz w:val="24"/>
          <w:szCs w:val="24"/>
        </w:rPr>
        <w:t>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D63BA4" w14:textId="15AA2B8E" w:rsidR="008A79AF" w:rsidRPr="00ED7344" w:rsidRDefault="00EE509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Г.О.А.</w:t>
      </w:r>
    </w:p>
    <w:p w14:paraId="0CBAE2F0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8A0DB4A" w14:textId="77777777" w:rsidR="00857859" w:rsidRPr="00E42B00" w:rsidRDefault="001976D3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4E09985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1276354" w14:textId="77777777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D2397">
        <w:rPr>
          <w:sz w:val="24"/>
          <w:szCs w:val="24"/>
        </w:rPr>
        <w:t>при участии</w:t>
      </w:r>
      <w:r w:rsidR="0071516A">
        <w:rPr>
          <w:sz w:val="24"/>
          <w:szCs w:val="24"/>
        </w:rPr>
        <w:t xml:space="preserve"> </w:t>
      </w:r>
      <w:r w:rsidR="00510BC5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F48E8">
        <w:rPr>
          <w:sz w:val="24"/>
          <w:szCs w:val="24"/>
        </w:rPr>
        <w:t>3</w:t>
      </w:r>
      <w:r w:rsidR="00510BC5">
        <w:rPr>
          <w:sz w:val="24"/>
          <w:szCs w:val="24"/>
        </w:rPr>
        <w:t>7</w:t>
      </w:r>
      <w:r w:rsidR="00CF1C7C">
        <w:rPr>
          <w:sz w:val="24"/>
          <w:szCs w:val="24"/>
        </w:rPr>
        <w:t>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3F1A8028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76B354E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8CDCC22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A1D0B7E" w14:textId="416B8C5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0BC5" w:rsidRPr="00510BC5">
        <w:rPr>
          <w:sz w:val="24"/>
          <w:szCs w:val="24"/>
        </w:rPr>
        <w:t xml:space="preserve">20.03.2025 г. в Адвокатскую палату Московской области через Адвокатскую палату города Москвы поступила жалоба доверителя </w:t>
      </w:r>
      <w:r w:rsidR="00EE509A">
        <w:rPr>
          <w:sz w:val="24"/>
          <w:szCs w:val="24"/>
        </w:rPr>
        <w:t>Ж.Т.Н.</w:t>
      </w:r>
      <w:r w:rsidR="00510BC5" w:rsidRPr="00510BC5">
        <w:rPr>
          <w:sz w:val="24"/>
          <w:szCs w:val="24"/>
        </w:rPr>
        <w:t xml:space="preserve"> в отношении адвоката </w:t>
      </w:r>
      <w:r w:rsidR="00EE509A">
        <w:rPr>
          <w:sz w:val="24"/>
          <w:szCs w:val="24"/>
        </w:rPr>
        <w:t>Г.О.А.</w:t>
      </w:r>
      <w:r w:rsidR="00510BC5" w:rsidRPr="00510BC5">
        <w:rPr>
          <w:sz w:val="24"/>
          <w:szCs w:val="24"/>
        </w:rPr>
        <w:t>, имеющей регистрационный номер</w:t>
      </w:r>
      <w:proofErr w:type="gramStart"/>
      <w:r w:rsidR="00510BC5" w:rsidRPr="00510BC5">
        <w:rPr>
          <w:sz w:val="24"/>
          <w:szCs w:val="24"/>
        </w:rPr>
        <w:t xml:space="preserve"> </w:t>
      </w:r>
      <w:r w:rsidR="00EE509A">
        <w:rPr>
          <w:sz w:val="24"/>
          <w:szCs w:val="24"/>
        </w:rPr>
        <w:t>….</w:t>
      </w:r>
      <w:proofErr w:type="gramEnd"/>
      <w:r w:rsidR="00EE509A">
        <w:rPr>
          <w:sz w:val="24"/>
          <w:szCs w:val="24"/>
        </w:rPr>
        <w:t>.</w:t>
      </w:r>
      <w:r w:rsidR="00510BC5" w:rsidRPr="00510B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E509A">
        <w:rPr>
          <w:sz w:val="24"/>
          <w:szCs w:val="24"/>
        </w:rPr>
        <w:t>…..</w:t>
      </w:r>
    </w:p>
    <w:p w14:paraId="774EC420" w14:textId="29CCCB65" w:rsidR="003F48E8" w:rsidRPr="003F48E8" w:rsidRDefault="00FE2CF2" w:rsidP="00B445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B44535" w:rsidRPr="00B44535">
        <w:rPr>
          <w:sz w:val="24"/>
          <w:szCs w:val="24"/>
        </w:rPr>
        <w:t xml:space="preserve">адвокат представляла интересы </w:t>
      </w:r>
      <w:r w:rsidR="00B44535">
        <w:rPr>
          <w:sz w:val="24"/>
          <w:szCs w:val="24"/>
        </w:rPr>
        <w:t xml:space="preserve">ее </w:t>
      </w:r>
      <w:r w:rsidR="00B44535" w:rsidRPr="00B44535">
        <w:rPr>
          <w:sz w:val="24"/>
          <w:szCs w:val="24"/>
        </w:rPr>
        <w:t>бывшего супруга в суде по трём гражданским делам (о разделе совместно нажитого имущества, подготовила апелляционную жалобу по делу о неосновательном обогащении, подготовила кассационную жалобу по делу о взыскании процентов за пользование чужими денежными средствами), хотя ранее неоднократно представляла интересы заявителя в О</w:t>
      </w:r>
      <w:r w:rsidR="00EE509A">
        <w:rPr>
          <w:sz w:val="24"/>
          <w:szCs w:val="24"/>
        </w:rPr>
        <w:t>.</w:t>
      </w:r>
      <w:r w:rsidR="00B44535" w:rsidRPr="00B44535">
        <w:rPr>
          <w:sz w:val="24"/>
          <w:szCs w:val="24"/>
        </w:rPr>
        <w:t xml:space="preserve"> городском суде</w:t>
      </w:r>
      <w:r w:rsidR="003F48E8" w:rsidRPr="003F48E8">
        <w:rPr>
          <w:sz w:val="24"/>
          <w:szCs w:val="24"/>
        </w:rPr>
        <w:t>.</w:t>
      </w:r>
    </w:p>
    <w:p w14:paraId="23C6FA49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0BC5">
        <w:rPr>
          <w:sz w:val="24"/>
          <w:szCs w:val="24"/>
        </w:rPr>
        <w:t>27.03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37C8356" w14:textId="77777777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F48E8">
        <w:rPr>
          <w:sz w:val="24"/>
          <w:szCs w:val="24"/>
        </w:rPr>
        <w:t>09</w:t>
      </w:r>
      <w:r w:rsidR="002000E9">
        <w:rPr>
          <w:sz w:val="24"/>
          <w:szCs w:val="24"/>
        </w:rPr>
        <w:t>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3F48E8">
        <w:rPr>
          <w:sz w:val="24"/>
          <w:szCs w:val="24"/>
        </w:rPr>
        <w:t>132</w:t>
      </w:r>
      <w:r w:rsidR="00510BC5">
        <w:rPr>
          <w:sz w:val="24"/>
          <w:szCs w:val="24"/>
        </w:rPr>
        <w:t>5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</w:t>
      </w:r>
      <w:r w:rsidR="003F48E8">
        <w:rPr>
          <w:sz w:val="24"/>
          <w:szCs w:val="24"/>
        </w:rPr>
        <w:t>а</w:t>
      </w:r>
      <w:r w:rsidR="005E4211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7AC73249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B44535">
        <w:rPr>
          <w:sz w:val="24"/>
          <w:szCs w:val="24"/>
        </w:rPr>
        <w:t>не явилась, уведомлена</w:t>
      </w:r>
      <w:r w:rsidR="005D2397">
        <w:rPr>
          <w:sz w:val="24"/>
          <w:szCs w:val="24"/>
        </w:rPr>
        <w:t>.</w:t>
      </w:r>
    </w:p>
    <w:p w14:paraId="46E115A0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9070A"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 w:rsidR="00C9070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D2397">
        <w:rPr>
          <w:sz w:val="24"/>
          <w:szCs w:val="24"/>
        </w:rPr>
        <w:t>явил</w:t>
      </w:r>
      <w:r w:rsidR="003F48E8">
        <w:rPr>
          <w:sz w:val="24"/>
          <w:szCs w:val="24"/>
        </w:rPr>
        <w:t>ась</w:t>
      </w:r>
      <w:r w:rsidR="005D2397">
        <w:rPr>
          <w:sz w:val="24"/>
          <w:szCs w:val="24"/>
        </w:rPr>
        <w:t>, возражал</w:t>
      </w:r>
      <w:r w:rsidR="003F48E8">
        <w:rPr>
          <w:sz w:val="24"/>
          <w:szCs w:val="24"/>
        </w:rPr>
        <w:t>а</w:t>
      </w:r>
      <w:r w:rsidR="005D2397">
        <w:rPr>
          <w:sz w:val="24"/>
          <w:szCs w:val="24"/>
        </w:rPr>
        <w:t xml:space="preserve"> против жалобы, поддержал</w:t>
      </w:r>
      <w:r w:rsidR="003F48E8">
        <w:rPr>
          <w:sz w:val="24"/>
          <w:szCs w:val="24"/>
        </w:rPr>
        <w:t>а</w:t>
      </w:r>
      <w:r w:rsidR="005D2397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14:paraId="440785BF" w14:textId="0CD0E9D0" w:rsidR="0055195B" w:rsidRPr="003F48E8" w:rsidRDefault="00C9070A" w:rsidP="00B445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F48E8">
        <w:rPr>
          <w:sz w:val="24"/>
          <w:szCs w:val="24"/>
        </w:rPr>
        <w:t>4</w:t>
      </w:r>
      <w:r>
        <w:rPr>
          <w:sz w:val="24"/>
          <w:szCs w:val="24"/>
        </w:rPr>
        <w:t>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B44535" w:rsidRPr="00B44535">
        <w:rPr>
          <w:sz w:val="24"/>
          <w:szCs w:val="24"/>
        </w:rPr>
        <w:t xml:space="preserve">о наличии в действиях адвоката </w:t>
      </w:r>
      <w:r w:rsidR="00EE509A">
        <w:rPr>
          <w:sz w:val="24"/>
          <w:szCs w:val="24"/>
        </w:rPr>
        <w:t>Г.О.А.</w:t>
      </w:r>
      <w:r w:rsidR="00B44535" w:rsidRPr="00B44535">
        <w:rPr>
          <w:sz w:val="24"/>
          <w:szCs w:val="24"/>
        </w:rPr>
        <w:t xml:space="preserve"> нарушения п. 2 ст. 5 КПЭА и ненадлежащем исполнении своих обязанностей перед доверителем Ж</w:t>
      </w:r>
      <w:r w:rsidR="00EE509A">
        <w:rPr>
          <w:sz w:val="24"/>
          <w:szCs w:val="24"/>
        </w:rPr>
        <w:t>.</w:t>
      </w:r>
      <w:r w:rsidR="00B44535" w:rsidRPr="00B44535">
        <w:rPr>
          <w:sz w:val="24"/>
          <w:szCs w:val="24"/>
        </w:rPr>
        <w:t>Т.Н., выразившегося в том, что адвокат, будучи стажером адвоката, представлял интересы заявителя по гражданскому делу в Одинцовском городском суде, а после приобретения статуса адвоката представляла в суде интересы доверителя, интересы которого противоречат интересам заявителя</w:t>
      </w:r>
      <w:r w:rsidR="007E56CB" w:rsidRPr="003F48E8">
        <w:rPr>
          <w:sz w:val="24"/>
          <w:szCs w:val="24"/>
        </w:rPr>
        <w:t>.</w:t>
      </w:r>
      <w:bookmarkEnd w:id="2"/>
    </w:p>
    <w:p w14:paraId="6FA2DC6E" w14:textId="77777777" w:rsidR="00A42243" w:rsidRDefault="00A42243" w:rsidP="00A42243">
      <w:pPr>
        <w:pStyle w:val="aa"/>
        <w:jc w:val="both"/>
        <w:rPr>
          <w:szCs w:val="24"/>
        </w:rPr>
      </w:pPr>
    </w:p>
    <w:p w14:paraId="55EF6551" w14:textId="77777777" w:rsidR="000B0788" w:rsidRDefault="00B44535" w:rsidP="00B44535">
      <w:pPr>
        <w:pStyle w:val="aa"/>
        <w:jc w:val="both"/>
        <w:rPr>
          <w:szCs w:val="24"/>
        </w:rPr>
      </w:pPr>
      <w:r>
        <w:rPr>
          <w:szCs w:val="24"/>
        </w:rPr>
        <w:t xml:space="preserve">            16.05.2025г. от</w:t>
      </w:r>
      <w:r w:rsidR="007C4723" w:rsidRPr="009C05B2">
        <w:rPr>
          <w:szCs w:val="24"/>
        </w:rPr>
        <w:t xml:space="preserve"> адвоката </w:t>
      </w:r>
      <w:r>
        <w:rPr>
          <w:szCs w:val="24"/>
        </w:rPr>
        <w:t>поступили возражения на</w:t>
      </w:r>
      <w:r w:rsidR="007C4723" w:rsidRPr="009C05B2">
        <w:rPr>
          <w:szCs w:val="24"/>
        </w:rPr>
        <w:t xml:space="preserve"> заключение Квалификационной комиссии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14:paraId="5C0EA9EB" w14:textId="77777777" w:rsidR="0071516A" w:rsidRDefault="0071516A" w:rsidP="000E0FD1">
      <w:pPr>
        <w:pStyle w:val="aa"/>
        <w:ind w:left="720"/>
        <w:jc w:val="both"/>
        <w:rPr>
          <w:szCs w:val="24"/>
        </w:rPr>
      </w:pPr>
    </w:p>
    <w:p w14:paraId="39997FE0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B44535">
        <w:rPr>
          <w:sz w:val="24"/>
          <w:szCs w:val="24"/>
          <w:lang w:eastAsia="en-US"/>
        </w:rPr>
        <w:t>не явилась, уведомлена</w:t>
      </w:r>
      <w:r w:rsidR="000E0FD1">
        <w:rPr>
          <w:sz w:val="24"/>
          <w:szCs w:val="24"/>
          <w:lang w:eastAsia="en-US"/>
        </w:rPr>
        <w:t>.</w:t>
      </w:r>
      <w:r w:rsidR="007C4723">
        <w:rPr>
          <w:sz w:val="24"/>
          <w:szCs w:val="24"/>
          <w:lang w:eastAsia="en-US"/>
        </w:rPr>
        <w:t xml:space="preserve"> </w:t>
      </w:r>
    </w:p>
    <w:p w14:paraId="50CB969B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D2397">
        <w:rPr>
          <w:sz w:val="24"/>
          <w:szCs w:val="24"/>
          <w:lang w:eastAsia="en-US"/>
        </w:rPr>
        <w:t>яви</w:t>
      </w:r>
      <w:r w:rsidR="00E4003F">
        <w:rPr>
          <w:sz w:val="24"/>
          <w:szCs w:val="24"/>
          <w:lang w:eastAsia="en-US"/>
        </w:rPr>
        <w:t>лась</w:t>
      </w:r>
      <w:r w:rsidR="005D2397">
        <w:rPr>
          <w:sz w:val="24"/>
          <w:szCs w:val="24"/>
          <w:lang w:eastAsia="en-US"/>
        </w:rPr>
        <w:t>, не согласи</w:t>
      </w:r>
      <w:r w:rsidR="00E4003F">
        <w:rPr>
          <w:sz w:val="24"/>
          <w:szCs w:val="24"/>
          <w:lang w:eastAsia="en-US"/>
        </w:rPr>
        <w:t>лась</w:t>
      </w:r>
      <w:r w:rsidR="005D2397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0E0FD1">
        <w:rPr>
          <w:sz w:val="24"/>
          <w:szCs w:val="24"/>
          <w:lang w:eastAsia="en-US"/>
        </w:rPr>
        <w:t>.</w:t>
      </w:r>
    </w:p>
    <w:p w14:paraId="2D5D972B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7A7D24CF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DFA1163" w14:textId="77777777" w:rsidR="00505FE3" w:rsidRDefault="0039012E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ходе рассмотрения дисциплинарного производства установлено, что а</w:t>
      </w:r>
      <w:r w:rsidRPr="0039012E">
        <w:rPr>
          <w:sz w:val="24"/>
          <w:szCs w:val="24"/>
          <w:lang w:eastAsia="en-US"/>
        </w:rPr>
        <w:t>двокат не отрицает, что в 2008 г. она, будучи стажёром адвоката, представляла в суде интересы заявителя, а впоследствии, в 2024 г., стала представлять в суде лицо, интересы которого противоречат интересам заявителя.</w:t>
      </w:r>
    </w:p>
    <w:p w14:paraId="6D79C3ED" w14:textId="77777777" w:rsidR="0039012E" w:rsidRDefault="0039012E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Данное обстоятельство адвокат не отрицает.</w:t>
      </w:r>
    </w:p>
    <w:p w14:paraId="735E4771" w14:textId="1EBCF579" w:rsidR="0039012E" w:rsidRDefault="0039012E" w:rsidP="003901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Pr="0039012E">
        <w:rPr>
          <w:sz w:val="24"/>
          <w:szCs w:val="24"/>
          <w:lang w:eastAsia="en-US"/>
        </w:rPr>
        <w:t xml:space="preserve">двокат </w:t>
      </w:r>
      <w:r>
        <w:rPr>
          <w:sz w:val="24"/>
          <w:szCs w:val="24"/>
          <w:lang w:eastAsia="en-US"/>
        </w:rPr>
        <w:t xml:space="preserve">при любых обстоятельствах </w:t>
      </w:r>
      <w:r w:rsidRPr="0039012E">
        <w:rPr>
          <w:sz w:val="24"/>
          <w:szCs w:val="24"/>
          <w:lang w:eastAsia="en-US"/>
        </w:rPr>
        <w:t>обязан сохранять честь и достоинство, присущие адвокатской деятельности. В тех случаях, когда законодательством или КПЭА не урегулированы вопросы профессиональной этики, адвокат должен соблюдать традиции и обычаи, которые уже сложились в адвокатуре (п. 3 ст. 4 КПЭА). Они соответствуют общим принципам нравственности в обществе. В этически сложных ситуациях адвокат вправе обратиться за разъяснениями с Совет адвокатской палаты (</w:t>
      </w:r>
      <w:proofErr w:type="spellStart"/>
      <w:r w:rsidRPr="0039012E">
        <w:rPr>
          <w:sz w:val="24"/>
          <w:szCs w:val="24"/>
          <w:lang w:eastAsia="en-US"/>
        </w:rPr>
        <w:t>пп</w:t>
      </w:r>
      <w:proofErr w:type="spellEnd"/>
      <w:r w:rsidRPr="0039012E">
        <w:rPr>
          <w:sz w:val="24"/>
          <w:szCs w:val="24"/>
          <w:lang w:eastAsia="en-US"/>
        </w:rPr>
        <w:t>. 19 п. 3 ст. 31 ФЗ «Об адвокатской деятельности и адвокатуре в РФ). Оказывая юридическую помощь заявителю, Г</w:t>
      </w:r>
      <w:r w:rsidR="00EE509A">
        <w:rPr>
          <w:sz w:val="24"/>
          <w:szCs w:val="24"/>
          <w:lang w:eastAsia="en-US"/>
        </w:rPr>
        <w:t>.</w:t>
      </w:r>
      <w:r w:rsidRPr="0039012E">
        <w:rPr>
          <w:sz w:val="24"/>
          <w:szCs w:val="24"/>
          <w:lang w:eastAsia="en-US"/>
        </w:rPr>
        <w:t>О.А. идентифицировала себя перед судом и иными участниками процесса в качестве её представителя. Нельзя признать этически корректным, что лица, которым юридическая помощь оказывалась до приобретения статуса адвоката, при последующем получении стажёром адвоката такого статуса, не могут рассчитывать на иммунитет доверителя и сохранение сведений, представленных для исполнения поручения. Действия против интересов лиц, которым оказывалась юридическая помощь до приобретения лицом статуса адвоката, подрывают доверие, как к адвокату, так и к институту адвокатуры (п. 2 ст. 5 КПЭА).</w:t>
      </w:r>
    </w:p>
    <w:p w14:paraId="02E7AD12" w14:textId="77777777" w:rsidR="00505FE3" w:rsidRPr="00446718" w:rsidRDefault="0039012E" w:rsidP="0039012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Иной подход предполагает невозможность сохранения доверия к адвокату, поскольку обратившийся к нему доверитель должен допускать, что впоследствии адвокат может представлять лицо, интересы которого противоречат интересам данного доверителя.</w:t>
      </w:r>
    </w:p>
    <w:p w14:paraId="0CE73820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D60DA07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27990412" w14:textId="77777777"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343DE059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4D48232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2793A1C7" w14:textId="79907672" w:rsidR="00297BCF" w:rsidRPr="00E4003F" w:rsidRDefault="00505FE3" w:rsidP="00B44535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E4003F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E4003F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B44535" w:rsidRPr="00B44535">
        <w:rPr>
          <w:sz w:val="24"/>
          <w:szCs w:val="24"/>
        </w:rPr>
        <w:t>п. 2 ст. 5 КПЭА и ненадлежащем исполнении своих обязанностей перед доверителем Ж</w:t>
      </w:r>
      <w:r w:rsidR="00EE509A">
        <w:rPr>
          <w:sz w:val="24"/>
          <w:szCs w:val="24"/>
        </w:rPr>
        <w:t>.</w:t>
      </w:r>
      <w:r w:rsidR="00B44535" w:rsidRPr="00B44535">
        <w:rPr>
          <w:sz w:val="24"/>
          <w:szCs w:val="24"/>
        </w:rPr>
        <w:t>Т.Н., выразившегося в том, что адвокат, будучи стажером адвоката, представлял интересы заявителя по гражданскому делу в Одинцовском городском суде, а после приобретения статуса адвоката представляла в суде интересы доверителя, интересы которого противоречат интересам заявителя</w:t>
      </w:r>
      <w:r w:rsidRPr="00E4003F">
        <w:rPr>
          <w:sz w:val="24"/>
          <w:szCs w:val="24"/>
          <w:lang w:eastAsia="en-US"/>
        </w:rPr>
        <w:t>.</w:t>
      </w:r>
    </w:p>
    <w:p w14:paraId="65B216C6" w14:textId="22176502" w:rsidR="00043074" w:rsidRPr="00E4003F" w:rsidRDefault="00505FE3" w:rsidP="00E4003F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E4003F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175DDA">
        <w:rPr>
          <w:sz w:val="24"/>
          <w:szCs w:val="24"/>
        </w:rPr>
        <w:t>предупреждения</w:t>
      </w:r>
      <w:r w:rsidRPr="00E4003F">
        <w:rPr>
          <w:sz w:val="24"/>
          <w:szCs w:val="24"/>
        </w:rPr>
        <w:t xml:space="preserve"> в отношении адвоката </w:t>
      </w:r>
      <w:r w:rsidR="00EE509A">
        <w:rPr>
          <w:sz w:val="24"/>
          <w:szCs w:val="24"/>
        </w:rPr>
        <w:t>Г.О.А.</w:t>
      </w:r>
      <w:r w:rsidR="00B44535" w:rsidRPr="00510BC5">
        <w:rPr>
          <w:sz w:val="24"/>
          <w:szCs w:val="24"/>
        </w:rPr>
        <w:t>, имеющей регистрационный номер</w:t>
      </w:r>
      <w:proofErr w:type="gramStart"/>
      <w:r w:rsidR="00B44535" w:rsidRPr="00510BC5">
        <w:rPr>
          <w:sz w:val="24"/>
          <w:szCs w:val="24"/>
        </w:rPr>
        <w:t xml:space="preserve"> </w:t>
      </w:r>
      <w:r w:rsidR="00EE509A">
        <w:rPr>
          <w:sz w:val="24"/>
          <w:szCs w:val="24"/>
        </w:rPr>
        <w:t>….</w:t>
      </w:r>
      <w:proofErr w:type="gramEnd"/>
      <w:r w:rsidR="00EE509A">
        <w:rPr>
          <w:sz w:val="24"/>
          <w:szCs w:val="24"/>
        </w:rPr>
        <w:t>.</w:t>
      </w:r>
      <w:r w:rsidR="00B44535" w:rsidRPr="00510BC5">
        <w:rPr>
          <w:sz w:val="24"/>
          <w:szCs w:val="24"/>
        </w:rPr>
        <w:t xml:space="preserve"> в реестре адвокатов Московской области</w:t>
      </w:r>
      <w:r w:rsidRPr="00E4003F">
        <w:rPr>
          <w:sz w:val="24"/>
          <w:szCs w:val="24"/>
        </w:rPr>
        <w:t>.</w:t>
      </w:r>
    </w:p>
    <w:p w14:paraId="7C208EB4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080F9B5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59C7D79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62A6740D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4146" w14:textId="77777777" w:rsidR="005E4211" w:rsidRDefault="005E4211" w:rsidP="00C01A07">
      <w:r>
        <w:separator/>
      </w:r>
    </w:p>
  </w:endnote>
  <w:endnote w:type="continuationSeparator" w:id="0">
    <w:p w14:paraId="65100E25" w14:textId="77777777" w:rsidR="005E4211" w:rsidRDefault="005E421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C6BA" w14:textId="77777777" w:rsidR="005E4211" w:rsidRDefault="005E4211" w:rsidP="00C01A07">
      <w:r>
        <w:separator/>
      </w:r>
    </w:p>
  </w:footnote>
  <w:footnote w:type="continuationSeparator" w:id="0">
    <w:p w14:paraId="4FB56657" w14:textId="77777777" w:rsidR="005E4211" w:rsidRDefault="005E421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51AF8B16" w14:textId="77777777" w:rsidR="005E4211" w:rsidRDefault="00222D2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7AC9F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1E3"/>
    <w:multiLevelType w:val="hybridMultilevel"/>
    <w:tmpl w:val="933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2E5"/>
    <w:multiLevelType w:val="hybridMultilevel"/>
    <w:tmpl w:val="D880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3C6"/>
    <w:multiLevelType w:val="hybridMultilevel"/>
    <w:tmpl w:val="C2F2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715A2"/>
    <w:multiLevelType w:val="hybridMultilevel"/>
    <w:tmpl w:val="DB305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017">
    <w:abstractNumId w:val="8"/>
  </w:num>
  <w:num w:numId="2" w16cid:durableId="1074277376">
    <w:abstractNumId w:val="23"/>
  </w:num>
  <w:num w:numId="3" w16cid:durableId="1910532988">
    <w:abstractNumId w:val="24"/>
  </w:num>
  <w:num w:numId="4" w16cid:durableId="1333606570">
    <w:abstractNumId w:val="11"/>
  </w:num>
  <w:num w:numId="5" w16cid:durableId="1496647602">
    <w:abstractNumId w:val="18"/>
  </w:num>
  <w:num w:numId="6" w16cid:durableId="26949375">
    <w:abstractNumId w:val="10"/>
  </w:num>
  <w:num w:numId="7" w16cid:durableId="1087533827">
    <w:abstractNumId w:val="14"/>
  </w:num>
  <w:num w:numId="8" w16cid:durableId="1336033976">
    <w:abstractNumId w:val="27"/>
  </w:num>
  <w:num w:numId="9" w16cid:durableId="2124958348">
    <w:abstractNumId w:val="25"/>
  </w:num>
  <w:num w:numId="10" w16cid:durableId="541791036">
    <w:abstractNumId w:val="26"/>
  </w:num>
  <w:num w:numId="11" w16cid:durableId="703560102">
    <w:abstractNumId w:val="20"/>
  </w:num>
  <w:num w:numId="12" w16cid:durableId="198595966">
    <w:abstractNumId w:val="28"/>
  </w:num>
  <w:num w:numId="13" w16cid:durableId="1808352610">
    <w:abstractNumId w:val="4"/>
  </w:num>
  <w:num w:numId="14" w16cid:durableId="1634941291">
    <w:abstractNumId w:val="16"/>
  </w:num>
  <w:num w:numId="15" w16cid:durableId="1948536464">
    <w:abstractNumId w:val="21"/>
  </w:num>
  <w:num w:numId="16" w16cid:durableId="933589755">
    <w:abstractNumId w:val="9"/>
  </w:num>
  <w:num w:numId="17" w16cid:durableId="1252660618">
    <w:abstractNumId w:val="22"/>
  </w:num>
  <w:num w:numId="18" w16cid:durableId="2030713830">
    <w:abstractNumId w:val="6"/>
  </w:num>
  <w:num w:numId="19" w16cid:durableId="981275554">
    <w:abstractNumId w:val="19"/>
  </w:num>
  <w:num w:numId="20" w16cid:durableId="2001421976">
    <w:abstractNumId w:val="3"/>
  </w:num>
  <w:num w:numId="21" w16cid:durableId="1371224964">
    <w:abstractNumId w:val="5"/>
  </w:num>
  <w:num w:numId="22" w16cid:durableId="593901421">
    <w:abstractNumId w:val="17"/>
  </w:num>
  <w:num w:numId="23" w16cid:durableId="1229612825">
    <w:abstractNumId w:val="7"/>
  </w:num>
  <w:num w:numId="24" w16cid:durableId="1971013963">
    <w:abstractNumId w:val="12"/>
  </w:num>
  <w:num w:numId="25" w16cid:durableId="1573731249">
    <w:abstractNumId w:val="15"/>
  </w:num>
  <w:num w:numId="26" w16cid:durableId="1785076553">
    <w:abstractNumId w:val="2"/>
  </w:num>
  <w:num w:numId="27" w16cid:durableId="266742709">
    <w:abstractNumId w:val="13"/>
  </w:num>
  <w:num w:numId="28" w16cid:durableId="565527542">
    <w:abstractNumId w:val="0"/>
  </w:num>
  <w:num w:numId="29" w16cid:durableId="113660745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1795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0270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DDA"/>
    <w:rsid w:val="0017656C"/>
    <w:rsid w:val="00180E74"/>
    <w:rsid w:val="0018311D"/>
    <w:rsid w:val="00186991"/>
    <w:rsid w:val="00187041"/>
    <w:rsid w:val="00187D1A"/>
    <w:rsid w:val="001976D3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00E9"/>
    <w:rsid w:val="00201902"/>
    <w:rsid w:val="0020436A"/>
    <w:rsid w:val="002044C3"/>
    <w:rsid w:val="00207F99"/>
    <w:rsid w:val="002114DA"/>
    <w:rsid w:val="00213CCB"/>
    <w:rsid w:val="002158A6"/>
    <w:rsid w:val="00222A68"/>
    <w:rsid w:val="00222D22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12E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8E8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5BB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0BC5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397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36E1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3B1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4CA3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023"/>
    <w:rsid w:val="00AD27E2"/>
    <w:rsid w:val="00AD663E"/>
    <w:rsid w:val="00AD729C"/>
    <w:rsid w:val="00AE3B55"/>
    <w:rsid w:val="00AE46C1"/>
    <w:rsid w:val="00AE471C"/>
    <w:rsid w:val="00AE67E9"/>
    <w:rsid w:val="00AE7561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4535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03C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070A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C7C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03F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2B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09A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11F9"/>
  <w15:docId w15:val="{06DD7836-28FF-48F2-8A55-B51EEB4B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14613-C266-4CD0-A07E-66383EC0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2025-06-30T11:23:00Z</cp:lastPrinted>
  <dcterms:created xsi:type="dcterms:W3CDTF">2025-06-30T11:23:00Z</dcterms:created>
  <dcterms:modified xsi:type="dcterms:W3CDTF">2025-08-15T06:50:00Z</dcterms:modified>
</cp:coreProperties>
</file>