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69300B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2901C8">
        <w:rPr>
          <w:b/>
          <w:caps/>
          <w:sz w:val="24"/>
          <w:szCs w:val="24"/>
        </w:rPr>
        <w:t>0</w:t>
      </w:r>
      <w:r w:rsidR="0048373A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4A290A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901C8">
        <w:rPr>
          <w:b/>
          <w:sz w:val="24"/>
          <w:szCs w:val="24"/>
        </w:rPr>
        <w:t>1</w:t>
      </w:r>
      <w:r w:rsidR="0048373A">
        <w:rPr>
          <w:b/>
          <w:sz w:val="24"/>
          <w:szCs w:val="24"/>
        </w:rPr>
        <w:t>4</w:t>
      </w:r>
      <w:r w:rsidR="002901C8">
        <w:rPr>
          <w:b/>
          <w:sz w:val="24"/>
          <w:szCs w:val="24"/>
        </w:rPr>
        <w:t>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691F46CF" w:rsidR="008A79AF" w:rsidRPr="00ED7344" w:rsidRDefault="000828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П.В.И.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2D37C825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ED048DE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8373A">
        <w:rPr>
          <w:sz w:val="24"/>
          <w:szCs w:val="24"/>
        </w:rPr>
        <w:t>при участии</w:t>
      </w:r>
      <w:r w:rsidR="002901C8">
        <w:rPr>
          <w:sz w:val="24"/>
          <w:szCs w:val="24"/>
        </w:rPr>
        <w:t xml:space="preserve">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901C8">
        <w:rPr>
          <w:sz w:val="24"/>
          <w:szCs w:val="24"/>
        </w:rPr>
        <w:t>1</w:t>
      </w:r>
      <w:r w:rsidR="0048373A">
        <w:rPr>
          <w:sz w:val="24"/>
          <w:szCs w:val="24"/>
        </w:rPr>
        <w:t>4</w:t>
      </w:r>
      <w:r w:rsidR="002901C8">
        <w:rPr>
          <w:sz w:val="24"/>
          <w:szCs w:val="24"/>
        </w:rPr>
        <w:t>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74D9E3A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8373A" w:rsidRPr="0048373A">
        <w:rPr>
          <w:sz w:val="24"/>
          <w:szCs w:val="24"/>
        </w:rPr>
        <w:t xml:space="preserve">22.04.2025 г. в Адвокатскую палату Московской области поступила жалоба доверителя </w:t>
      </w:r>
      <w:r w:rsidR="000828B6">
        <w:rPr>
          <w:sz w:val="24"/>
          <w:szCs w:val="24"/>
        </w:rPr>
        <w:t>С.К.Э.</w:t>
      </w:r>
      <w:r w:rsidR="0048373A" w:rsidRPr="0048373A">
        <w:rPr>
          <w:sz w:val="24"/>
          <w:szCs w:val="24"/>
        </w:rPr>
        <w:t xml:space="preserve"> в отношении адвоката </w:t>
      </w:r>
      <w:r w:rsidR="000828B6">
        <w:rPr>
          <w:sz w:val="24"/>
          <w:szCs w:val="24"/>
        </w:rPr>
        <w:t>П.В.И.</w:t>
      </w:r>
      <w:r w:rsidR="0048373A" w:rsidRPr="0048373A">
        <w:rPr>
          <w:sz w:val="24"/>
          <w:szCs w:val="24"/>
        </w:rPr>
        <w:t>, имеющего регистрационный номер</w:t>
      </w:r>
      <w:proofErr w:type="gramStart"/>
      <w:r w:rsidR="0048373A" w:rsidRPr="0048373A">
        <w:rPr>
          <w:sz w:val="24"/>
          <w:szCs w:val="24"/>
        </w:rPr>
        <w:t xml:space="preserve"> </w:t>
      </w:r>
      <w:r w:rsidR="000828B6">
        <w:rPr>
          <w:sz w:val="24"/>
          <w:szCs w:val="24"/>
        </w:rPr>
        <w:t>….</w:t>
      </w:r>
      <w:proofErr w:type="gramEnd"/>
      <w:r w:rsidR="000828B6">
        <w:rPr>
          <w:sz w:val="24"/>
          <w:szCs w:val="24"/>
        </w:rPr>
        <w:t>.</w:t>
      </w:r>
      <w:r w:rsidR="0048373A" w:rsidRPr="0048373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28B6">
        <w:rPr>
          <w:sz w:val="24"/>
          <w:szCs w:val="24"/>
        </w:rPr>
        <w:t>…..</w:t>
      </w:r>
    </w:p>
    <w:p w14:paraId="6AFBD95F" w14:textId="1E55C41C" w:rsidR="00E44D3C" w:rsidRPr="00E44D3C" w:rsidRDefault="00FE2CF2" w:rsidP="00290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48373A" w:rsidRPr="0048373A">
        <w:rPr>
          <w:sz w:val="24"/>
          <w:szCs w:val="24"/>
        </w:rPr>
        <w:t xml:space="preserve">25.05.2024 г. </w:t>
      </w:r>
      <w:r w:rsidR="0048373A">
        <w:rPr>
          <w:sz w:val="24"/>
          <w:szCs w:val="24"/>
        </w:rPr>
        <w:t>он</w:t>
      </w:r>
      <w:r w:rsidR="0048373A" w:rsidRPr="0048373A">
        <w:rPr>
          <w:sz w:val="24"/>
          <w:szCs w:val="24"/>
        </w:rPr>
        <w:t xml:space="preserve"> заключил с адвокатом соглашение на представление его интересов по уголовному делу. Адвокат отказался исполнять принятые на себя обязательства. Было вынесено постановление об отказе в возбуждении уголовного дела, которое адвокат не обжаловал. В октябре 2024 г. по причине запоя адвокат ничего не делал и не выходил на связь. Воспользовавшись доверием заявителя, адвокат исключил из соглашения пункт об участии в судебных заседаниях по жалобам, поданным в порядке ст. 125 УПК РФ, и отказался консультировать заявителя перед судебным заседанием. Адвокат отказался обсуждать план действий, сообщив, что жалоба принадлежит заявителю и он может её править как пожелает, направил заявителя в суд, что привело к потере времени. 17.04.2025 г. заявитель направил адвокату претензию, на которую он не ответил</w:t>
      </w:r>
      <w:r w:rsidR="00E44D3C" w:rsidRPr="00E44D3C">
        <w:rPr>
          <w:sz w:val="24"/>
          <w:szCs w:val="24"/>
        </w:rPr>
        <w:t>.</w:t>
      </w:r>
    </w:p>
    <w:p w14:paraId="6A7989A1" w14:textId="1DFF2B5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0353">
        <w:rPr>
          <w:sz w:val="24"/>
          <w:szCs w:val="24"/>
        </w:rPr>
        <w:t>2</w:t>
      </w:r>
      <w:r w:rsidR="0048373A">
        <w:rPr>
          <w:sz w:val="24"/>
          <w:szCs w:val="24"/>
        </w:rPr>
        <w:t>0</w:t>
      </w:r>
      <w:r w:rsidR="004679F2">
        <w:rPr>
          <w:sz w:val="24"/>
          <w:szCs w:val="24"/>
        </w:rPr>
        <w:t>.0</w:t>
      </w:r>
      <w:r w:rsidR="002901C8">
        <w:rPr>
          <w:sz w:val="24"/>
          <w:szCs w:val="24"/>
        </w:rPr>
        <w:t>5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37B0C66D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373A">
        <w:rPr>
          <w:sz w:val="24"/>
          <w:szCs w:val="24"/>
        </w:rPr>
        <w:t>10</w:t>
      </w:r>
      <w:r w:rsidR="002901C8">
        <w:rPr>
          <w:sz w:val="24"/>
          <w:szCs w:val="24"/>
        </w:rPr>
        <w:t>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8373A">
        <w:rPr>
          <w:sz w:val="24"/>
          <w:szCs w:val="24"/>
        </w:rPr>
        <w:t>2051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3E3EE42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8373A">
        <w:rPr>
          <w:sz w:val="24"/>
          <w:szCs w:val="24"/>
        </w:rPr>
        <w:t>явился, поддержал доводы жалобы</w:t>
      </w:r>
      <w:r w:rsidR="005034A9">
        <w:rPr>
          <w:sz w:val="24"/>
          <w:szCs w:val="24"/>
        </w:rPr>
        <w:t>.</w:t>
      </w:r>
      <w:r w:rsidR="004679F2">
        <w:rPr>
          <w:sz w:val="24"/>
          <w:szCs w:val="24"/>
        </w:rPr>
        <w:t xml:space="preserve"> </w:t>
      </w:r>
    </w:p>
    <w:p w14:paraId="0FC1542E" w14:textId="3BBABB4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 в заседани</w:t>
      </w:r>
      <w:r w:rsidR="00651A0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901C8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32A820B6" w14:textId="0F2BDC80" w:rsidR="0048373A" w:rsidRPr="0048373A" w:rsidRDefault="00500832" w:rsidP="004837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48373A" w:rsidRPr="0048373A">
        <w:rPr>
          <w:sz w:val="24"/>
          <w:szCs w:val="24"/>
        </w:rPr>
        <w:t xml:space="preserve">о наличии в действиях адвоката </w:t>
      </w:r>
      <w:r w:rsidR="000828B6">
        <w:rPr>
          <w:sz w:val="24"/>
          <w:szCs w:val="24"/>
        </w:rPr>
        <w:t>П.В.И.</w:t>
      </w:r>
      <w:r w:rsidR="0048373A" w:rsidRPr="0048373A">
        <w:rPr>
          <w:sz w:val="24"/>
          <w:szCs w:val="24"/>
        </w:rPr>
        <w:t xml:space="preserve"> нарушения </w:t>
      </w:r>
      <w:proofErr w:type="spellStart"/>
      <w:r w:rsidR="0048373A" w:rsidRPr="0048373A">
        <w:rPr>
          <w:sz w:val="24"/>
          <w:szCs w:val="24"/>
        </w:rPr>
        <w:t>п.п</w:t>
      </w:r>
      <w:proofErr w:type="spellEnd"/>
      <w:r w:rsidR="0048373A" w:rsidRPr="0048373A">
        <w:rPr>
          <w:sz w:val="24"/>
          <w:szCs w:val="24"/>
        </w:rPr>
        <w:t>. 1 п. 1 ст. 7 ФЗ «Об адвокатской деятельности и адвокатуре в РФ», п. 2 ст. 5, п. 1 ст. 8 КПЭА и ненадлежащем исполнении адвокатом своих обязанностей перед доверителем С</w:t>
      </w:r>
      <w:r w:rsidR="000828B6">
        <w:rPr>
          <w:sz w:val="24"/>
          <w:szCs w:val="24"/>
        </w:rPr>
        <w:t>.</w:t>
      </w:r>
      <w:r w:rsidR="0048373A" w:rsidRPr="0048373A">
        <w:rPr>
          <w:sz w:val="24"/>
          <w:szCs w:val="24"/>
        </w:rPr>
        <w:t>К.Э., выразившегося в том, что адвокат:</w:t>
      </w:r>
    </w:p>
    <w:p w14:paraId="76FBB83C" w14:textId="77777777" w:rsidR="0048373A" w:rsidRPr="0048373A" w:rsidRDefault="0048373A" w:rsidP="0048373A">
      <w:pPr>
        <w:numPr>
          <w:ilvl w:val="0"/>
          <w:numId w:val="36"/>
        </w:numPr>
        <w:jc w:val="both"/>
        <w:rPr>
          <w:sz w:val="24"/>
          <w:szCs w:val="24"/>
        </w:rPr>
      </w:pPr>
      <w:r w:rsidRPr="0048373A">
        <w:rPr>
          <w:sz w:val="24"/>
          <w:szCs w:val="24"/>
        </w:rPr>
        <w:t>устранился от исполнения поручения доверителя, предусмотренного соглашением от 25.05.2024 г.;</w:t>
      </w:r>
    </w:p>
    <w:p w14:paraId="293EFC92" w14:textId="77777777" w:rsidR="0048373A" w:rsidRDefault="0048373A" w:rsidP="0048373A">
      <w:pPr>
        <w:numPr>
          <w:ilvl w:val="0"/>
          <w:numId w:val="36"/>
        </w:numPr>
        <w:jc w:val="both"/>
        <w:rPr>
          <w:sz w:val="24"/>
          <w:szCs w:val="24"/>
        </w:rPr>
      </w:pPr>
      <w:r w:rsidRPr="0048373A">
        <w:rPr>
          <w:sz w:val="24"/>
          <w:szCs w:val="24"/>
        </w:rPr>
        <w:t>после досрочного расторжения соглашения от 25.05.2024 г. доверителем, не определил размер неотработанного вознаграждения и не предпринял мер по его возврату;</w:t>
      </w:r>
    </w:p>
    <w:p w14:paraId="7C6A9D27" w14:textId="2022A055" w:rsidR="0055195B" w:rsidRPr="0048373A" w:rsidRDefault="0048373A" w:rsidP="0048373A">
      <w:pPr>
        <w:numPr>
          <w:ilvl w:val="0"/>
          <w:numId w:val="36"/>
        </w:numPr>
        <w:jc w:val="both"/>
        <w:rPr>
          <w:sz w:val="24"/>
          <w:szCs w:val="24"/>
        </w:rPr>
      </w:pPr>
      <w:r w:rsidRPr="0048373A">
        <w:rPr>
          <w:sz w:val="24"/>
          <w:szCs w:val="24"/>
        </w:rPr>
        <w:t>не обеспечил надлежащую коммуникацию с доверителем, в течение октября 2024 г. не отвечал на телефонные звонки и претензию С</w:t>
      </w:r>
      <w:r w:rsidR="000828B6">
        <w:rPr>
          <w:sz w:val="24"/>
          <w:szCs w:val="24"/>
        </w:rPr>
        <w:t>.</w:t>
      </w:r>
      <w:r w:rsidRPr="0048373A">
        <w:rPr>
          <w:sz w:val="24"/>
          <w:szCs w:val="24"/>
        </w:rPr>
        <w:t>К.Э</w:t>
      </w:r>
      <w:r w:rsidR="007E56CB" w:rsidRPr="0048373A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70B4210A" w14:textId="2105F5B6" w:rsidR="009801F1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  <w:r w:rsidR="009801F1">
        <w:rPr>
          <w:szCs w:val="24"/>
          <w:lang w:eastAsia="en-US"/>
        </w:rPr>
        <w:t xml:space="preserve">           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A503FB9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48373A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5C5A550C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8373A">
        <w:rPr>
          <w:sz w:val="24"/>
          <w:szCs w:val="24"/>
          <w:lang w:eastAsia="en-US"/>
        </w:rPr>
        <w:t xml:space="preserve">явился, </w:t>
      </w:r>
      <w:r w:rsidR="00C1603E">
        <w:rPr>
          <w:sz w:val="24"/>
          <w:szCs w:val="24"/>
          <w:lang w:eastAsia="en-US"/>
        </w:rPr>
        <w:t>частично</w:t>
      </w:r>
      <w:r w:rsidR="0048373A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9801F1">
        <w:rPr>
          <w:sz w:val="24"/>
          <w:szCs w:val="24"/>
          <w:lang w:eastAsia="en-US"/>
        </w:rPr>
        <w:t xml:space="preserve">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7FFF73D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2A344D">
        <w:rPr>
          <w:sz w:val="24"/>
          <w:szCs w:val="24"/>
          <w:lang w:eastAsia="en-US"/>
        </w:rPr>
        <w:t>25.05.2024 г. стороны рассматриваемого дисциплинарного производства заключили соглашение, по условиям которого адвокат принял на себя обязательства по:</w:t>
      </w:r>
    </w:p>
    <w:p w14:paraId="01BC93C4" w14:textId="2A5234D3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- </w:t>
      </w:r>
      <w:r w:rsidRPr="002A344D">
        <w:rPr>
          <w:sz w:val="24"/>
          <w:szCs w:val="24"/>
          <w:lang w:eastAsia="en-US"/>
        </w:rPr>
        <w:tab/>
        <w:t>обжалование бездействия, допущенного СУ в ходе расследования уголовного дела №</w:t>
      </w:r>
      <w:proofErr w:type="gramStart"/>
      <w:r w:rsidRPr="002A344D">
        <w:rPr>
          <w:sz w:val="24"/>
          <w:szCs w:val="24"/>
          <w:lang w:eastAsia="en-US"/>
        </w:rPr>
        <w:t xml:space="preserve"> </w:t>
      </w:r>
      <w:r w:rsidR="000828B6">
        <w:rPr>
          <w:sz w:val="24"/>
          <w:szCs w:val="24"/>
          <w:lang w:eastAsia="en-US"/>
        </w:rPr>
        <w:t>….</w:t>
      </w:r>
      <w:proofErr w:type="gramEnd"/>
      <w:r w:rsidR="000828B6">
        <w:rPr>
          <w:sz w:val="24"/>
          <w:szCs w:val="24"/>
          <w:lang w:eastAsia="en-US"/>
        </w:rPr>
        <w:t>.</w:t>
      </w:r>
      <w:r w:rsidRPr="002A344D">
        <w:rPr>
          <w:sz w:val="24"/>
          <w:szCs w:val="24"/>
          <w:lang w:eastAsia="en-US"/>
        </w:rPr>
        <w:t xml:space="preserve"> на основании и в порядке </w:t>
      </w:r>
      <w:proofErr w:type="spellStart"/>
      <w:r w:rsidRPr="002A344D">
        <w:rPr>
          <w:sz w:val="24"/>
          <w:szCs w:val="24"/>
          <w:lang w:eastAsia="en-US"/>
        </w:rPr>
        <w:t>ст.ст</w:t>
      </w:r>
      <w:proofErr w:type="spellEnd"/>
      <w:r w:rsidRPr="002A344D">
        <w:rPr>
          <w:sz w:val="24"/>
          <w:szCs w:val="24"/>
          <w:lang w:eastAsia="en-US"/>
        </w:rPr>
        <w:t>. 37, 39, 123-125 УПК РФ;</w:t>
      </w:r>
    </w:p>
    <w:p w14:paraId="3A7D66F3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- </w:t>
      </w:r>
      <w:r w:rsidRPr="002A344D">
        <w:rPr>
          <w:sz w:val="24"/>
          <w:szCs w:val="24"/>
          <w:lang w:eastAsia="en-US"/>
        </w:rPr>
        <w:tab/>
        <w:t>обжалование процессуальных решений, принятых следственными, контролирующими и надзирающими и судебными органами вопреки интересам Доверителя;</w:t>
      </w:r>
    </w:p>
    <w:p w14:paraId="77E33A37" w14:textId="479F3DA2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- </w:t>
      </w:r>
      <w:r w:rsidRPr="002A344D">
        <w:rPr>
          <w:sz w:val="24"/>
          <w:szCs w:val="24"/>
          <w:lang w:eastAsia="en-US"/>
        </w:rPr>
        <w:tab/>
        <w:t>заявлению ходатайств в порядке ст. 119 УПК РФ в интересах С</w:t>
      </w:r>
      <w:r w:rsidR="000828B6">
        <w:rPr>
          <w:sz w:val="24"/>
          <w:szCs w:val="24"/>
          <w:lang w:eastAsia="en-US"/>
        </w:rPr>
        <w:t>.</w:t>
      </w:r>
      <w:r w:rsidRPr="002A344D">
        <w:rPr>
          <w:sz w:val="24"/>
          <w:szCs w:val="24"/>
          <w:lang w:eastAsia="en-US"/>
        </w:rPr>
        <w:t>К.Э. о производстве конкретных следственных действий и о принятии соответствующих процессуальных решений, в том числе:</w:t>
      </w:r>
    </w:p>
    <w:p w14:paraId="633D3AD4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 назначении соответствующих экспертиз (ревизий, финансовых проверок) в целях установления точной суммы причиненного потерпевшему ущерба, установления средства, способов, методов совершения длящихся хищений в порядке ст. 198 УПК РФ;</w:t>
      </w:r>
    </w:p>
    <w:p w14:paraId="3F06B1C1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 производстве допросов участников уголовного процесса с постановкой соответствующих вопросов в целях установления обстоятельств, подлежащих доказыванию;</w:t>
      </w:r>
    </w:p>
    <w:p w14:paraId="7EDE11AD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 принятии мер по устранению противоречий в показаниях допрошенных лиц;</w:t>
      </w:r>
    </w:p>
    <w:p w14:paraId="28590E83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об обнаружении, изъятии, процессуальном осмотре соответствующих предметов и документов и о решении вопроса об их приобщении к материалам уголовного дела в качестве вещественных доказательств;</w:t>
      </w:r>
    </w:p>
    <w:p w14:paraId="7B8E8A62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 квалификации действий виновных лиц по соответствующим статьям УК РФ, о предъявлении указанным лицам обвинения, об избрании в отношении них предусмотренных законодателем мер пресечения;</w:t>
      </w:r>
    </w:p>
    <w:p w14:paraId="265FC6CB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о принятии мер к установлению, обнаружению и фиксации имущества обвиняемых, о наложении ареста на имущество в соответствии с положениями </w:t>
      </w:r>
      <w:proofErr w:type="spellStart"/>
      <w:r w:rsidRPr="002A344D">
        <w:rPr>
          <w:sz w:val="24"/>
          <w:szCs w:val="24"/>
          <w:lang w:eastAsia="en-US"/>
        </w:rPr>
        <w:t>ст.ст</w:t>
      </w:r>
      <w:proofErr w:type="spellEnd"/>
      <w:r w:rsidRPr="002A344D">
        <w:rPr>
          <w:sz w:val="24"/>
          <w:szCs w:val="24"/>
          <w:lang w:eastAsia="en-US"/>
        </w:rPr>
        <w:t>. 115, 160.1 УПК РФ;</w:t>
      </w:r>
    </w:p>
    <w:p w14:paraId="435A1085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об истребовании документов, имеющих доказательственное значение, из государственных органов и учреждений и приобщении их к материалам уголовного дела;</w:t>
      </w:r>
    </w:p>
    <w:p w14:paraId="71388FB0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 производстве иных необходимых следственных действий;</w:t>
      </w:r>
    </w:p>
    <w:p w14:paraId="21ED36D2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обжалованию бездействия, допущенного при рассмотрении заявленных ходатайств и принесенных жалоб;</w:t>
      </w:r>
    </w:p>
    <w:p w14:paraId="245CCEB6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обжалованию постановлений об отказе в удовлетворении ходатайств и жалоб;</w:t>
      </w:r>
    </w:p>
    <w:p w14:paraId="1772ED58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-</w:t>
      </w:r>
      <w:r w:rsidRPr="002A344D">
        <w:rPr>
          <w:sz w:val="24"/>
          <w:szCs w:val="24"/>
          <w:lang w:eastAsia="en-US"/>
        </w:rPr>
        <w:tab/>
        <w:t>обжалованию уклонения от рассмотрения поданных жалоб, или их формального рассмотрения;</w:t>
      </w:r>
    </w:p>
    <w:p w14:paraId="2F07F88D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 обеспечению участия в ходе производства следственных действий, представление документов, образцов и пр.;</w:t>
      </w:r>
    </w:p>
    <w:p w14:paraId="5FD6F9CF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-</w:t>
      </w:r>
      <w:r w:rsidRPr="002A344D">
        <w:rPr>
          <w:sz w:val="24"/>
          <w:szCs w:val="24"/>
          <w:lang w:eastAsia="en-US"/>
        </w:rPr>
        <w:tab/>
        <w:t xml:space="preserve"> составлению и подаче гражданского иска в уголовном деле в порядке ст. 44 УПК</w:t>
      </w:r>
    </w:p>
    <w:p w14:paraId="553A6A11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- </w:t>
      </w:r>
      <w:r w:rsidRPr="002A344D">
        <w:rPr>
          <w:sz w:val="24"/>
          <w:szCs w:val="24"/>
          <w:lang w:eastAsia="en-US"/>
        </w:rPr>
        <w:tab/>
        <w:t>совершение иных действий, предусмотренные ФЗ «Об адвокатской деятельности и адвокатуре в РФ».</w:t>
      </w:r>
    </w:p>
    <w:p w14:paraId="300BD9F2" w14:textId="6CCD04E3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Таким образом, </w:t>
      </w:r>
      <w:r w:rsidRPr="002A344D">
        <w:rPr>
          <w:sz w:val="24"/>
          <w:szCs w:val="24"/>
          <w:lang w:eastAsia="en-US"/>
        </w:rPr>
        <w:t xml:space="preserve">стороны определили достаточно широкий предмет соглашения. Несмотря на то, что адвокат утверждает, что выполнил свои обязательства в полном объёме, он не отрицает, что гражданский иск он не подавал, т.е. предмет соглашения в полном объёме выполнен не был. Кроме того, заявитель сообщает, что адвокат не обжаловал постановление об отказе в возбуждении уголовного дела от 24.12.2024 г. Адвокат по данному вопросу ничего не объясняет, что также указывает на неисполнение им принятых на себя обязательств в полном объёме. </w:t>
      </w:r>
    </w:p>
    <w:p w14:paraId="51B4E5DD" w14:textId="4B2E890E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Дисциплинарные органы неоднократно отмечали</w:t>
      </w:r>
      <w:r w:rsidRPr="002A344D">
        <w:rPr>
          <w:sz w:val="24"/>
          <w:szCs w:val="24"/>
          <w:lang w:eastAsia="en-US"/>
        </w:rPr>
        <w:t xml:space="preserve">, что в такой ситуации адвокат был обязан, действуя разумно и добросовестно, после отказа доверителя от его услуг (определенно </w:t>
      </w:r>
      <w:r w:rsidRPr="002A344D">
        <w:rPr>
          <w:sz w:val="24"/>
          <w:szCs w:val="24"/>
          <w:lang w:eastAsia="en-US"/>
        </w:rPr>
        <w:lastRenderedPageBreak/>
        <w:t>выраженном в тексте претензии), принять меры по согласованию со С</w:t>
      </w:r>
      <w:r w:rsidR="000828B6">
        <w:rPr>
          <w:sz w:val="24"/>
          <w:szCs w:val="24"/>
          <w:lang w:eastAsia="en-US"/>
        </w:rPr>
        <w:t>.</w:t>
      </w:r>
      <w:r w:rsidRPr="002A344D">
        <w:rPr>
          <w:sz w:val="24"/>
          <w:szCs w:val="24"/>
          <w:lang w:eastAsia="en-US"/>
        </w:rPr>
        <w:t xml:space="preserve">К.Э. суммы отработанного адвокатом аванса и суммы, подлежащей возврату доверителю, либо объяснить доверителю по какой причине он не имеет правовой возможности разрешить названные вопросы. Адвокатом данная обязанность не выполнена. Более того, согласно представленной переписке, адвокат ставит общение с заявителем в зависимость от заключения ещё одного соглашения об оказании юридической помощи и сообщает: </w:t>
      </w:r>
      <w:r w:rsidRPr="002A344D">
        <w:rPr>
          <w:i/>
          <w:iCs/>
          <w:sz w:val="24"/>
          <w:szCs w:val="24"/>
          <w:lang w:eastAsia="en-US"/>
        </w:rPr>
        <w:t xml:space="preserve">«А всю жизнь в рамках одного соглашения на несерьёзную сумму работать не будет никто. Никто». </w:t>
      </w:r>
    </w:p>
    <w:p w14:paraId="23E33E08" w14:textId="06C3E6B5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не нашёл своего подтверждения довод жалобы о том</w:t>
      </w:r>
      <w:r w:rsidRPr="002A344D">
        <w:rPr>
          <w:sz w:val="24"/>
          <w:szCs w:val="24"/>
          <w:lang w:eastAsia="en-US"/>
        </w:rPr>
        <w:t>, что адвокат самостоятельно изменил предмет соглашения, поскольку адвокатом представлена копия соглашения, которая содержит подписи сторон. В свою очередь, копия соглашения, приложенная заявителем к жалобе, не подписана сторонами, т.е. все существенные условия не были согласованы и соглашение, в варианте, представленном заявителем, не заключалось.</w:t>
      </w:r>
    </w:p>
    <w:p w14:paraId="5FCF7E37" w14:textId="534CC902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мнением Квалификационной комиссии о том</w:t>
      </w:r>
      <w:r w:rsidRPr="002A344D">
        <w:rPr>
          <w:sz w:val="24"/>
          <w:szCs w:val="24"/>
          <w:lang w:eastAsia="en-US"/>
        </w:rPr>
        <w:t>, что адвокатом созданы непрозрачные финансовые условия выплаты вознаграждения. В п. 3.1. стороны определяют вознаграждение в размере 125 000 рублей. Далее устанавливается, что 25 000 рублей заявитель оплачивает при заключении соглашения, а впоследствии оплачивает 20 000 рублей – до июня 2024 г. (дата не указана), 20 000 рублей – до 05 июля 2024 г., 20 000 рублей – до 05 августа 2024г., 20 000 рублей – до 05 сентября 2024 г., 20 000 рублей – до 05 октября 2024 г., 20 000 рублей – до 05 ноября 2024 г. Таким образом общая сумма платежей составляет 145 000 рублей, что не соответствует установленному в п. 3.1 размеру вознаграждения в 125 000 рублей. При этом само соглашение не содержит банковских реквизитов адвокатского образования.</w:t>
      </w:r>
    </w:p>
    <w:p w14:paraId="3629DE7F" w14:textId="12C4DB3C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К жалобе заявителем приложена претензия от 17.04.2025 г., в которой он сообщает заявителю о расторжении соглашения и возврате выплаченных денежных средств в размере 125 000 рублей. </w:t>
      </w:r>
      <w:r w:rsidR="009E4D8D">
        <w:rPr>
          <w:sz w:val="24"/>
          <w:szCs w:val="24"/>
          <w:lang w:eastAsia="en-US"/>
        </w:rPr>
        <w:t>Ответ на претензию адвокатом не представлен.</w:t>
      </w:r>
    </w:p>
    <w:p w14:paraId="7F4971CB" w14:textId="77777777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>В своей совокупности такие действия адвоката должны рассматриваться как влекущие подрыв доверия к нему (п. 2 ст. 5 КПЭА).</w:t>
      </w:r>
    </w:p>
    <w:p w14:paraId="3F9F79C6" w14:textId="54565CB9" w:rsidR="002A344D" w:rsidRPr="002A344D" w:rsidRDefault="002A344D" w:rsidP="002A344D">
      <w:pPr>
        <w:ind w:firstLine="708"/>
        <w:jc w:val="both"/>
        <w:rPr>
          <w:sz w:val="24"/>
          <w:szCs w:val="24"/>
          <w:lang w:eastAsia="en-US"/>
        </w:rPr>
      </w:pPr>
      <w:r w:rsidRPr="002A344D">
        <w:rPr>
          <w:sz w:val="24"/>
          <w:szCs w:val="24"/>
          <w:lang w:eastAsia="en-US"/>
        </w:rPr>
        <w:t xml:space="preserve">В отношении перечня действий по исполнению поручения, приложенного к жалобе заявителем, </w:t>
      </w:r>
      <w:r>
        <w:rPr>
          <w:sz w:val="24"/>
          <w:szCs w:val="24"/>
          <w:lang w:eastAsia="en-US"/>
        </w:rPr>
        <w:t>Совет указывает</w:t>
      </w:r>
      <w:r w:rsidRPr="002A344D">
        <w:rPr>
          <w:sz w:val="24"/>
          <w:szCs w:val="24"/>
          <w:lang w:eastAsia="en-US"/>
        </w:rPr>
        <w:t>, что, являясь независимым профессиональным советником по правовым вопросам (</w:t>
      </w:r>
      <w:proofErr w:type="spellStart"/>
      <w:r w:rsidRPr="002A344D">
        <w:rPr>
          <w:sz w:val="24"/>
          <w:szCs w:val="24"/>
          <w:lang w:eastAsia="en-US"/>
        </w:rPr>
        <w:t>абз</w:t>
      </w:r>
      <w:proofErr w:type="spellEnd"/>
      <w:r w:rsidRPr="002A344D">
        <w:rPr>
          <w:sz w:val="24"/>
          <w:szCs w:val="24"/>
          <w:lang w:eastAsia="en-US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bookmarkStart w:id="3" w:name="_Hlk202190368"/>
      <w:proofErr w:type="spellStart"/>
      <w:r w:rsidRPr="002A344D">
        <w:rPr>
          <w:sz w:val="24"/>
          <w:szCs w:val="24"/>
          <w:lang w:eastAsia="en-US"/>
        </w:rPr>
        <w:t>пп</w:t>
      </w:r>
      <w:proofErr w:type="spellEnd"/>
      <w:r w:rsidRPr="002A344D">
        <w:rPr>
          <w:sz w:val="24"/>
          <w:szCs w:val="24"/>
          <w:lang w:eastAsia="en-US"/>
        </w:rPr>
        <w:t>. 1 п. 1 ст. 7 ФЗ «Об адвокатской деятельности и адвокатуре в РФ», п. 1 ст. 8 КПЭА</w:t>
      </w:r>
      <w:bookmarkEnd w:id="3"/>
      <w:r w:rsidRPr="002A344D">
        <w:rPr>
          <w:sz w:val="24"/>
          <w:szCs w:val="24"/>
          <w:lang w:eastAsia="en-US"/>
        </w:rPr>
        <w:t>, а также нормы соответствующего процессуального законодательства.</w:t>
      </w:r>
    </w:p>
    <w:p w14:paraId="719D1523" w14:textId="3E1CE7F7" w:rsidR="00CA0088" w:rsidRDefault="009E4D8D" w:rsidP="00433C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Касательно</w:t>
      </w:r>
      <w:r w:rsidR="002A344D" w:rsidRPr="002A344D">
        <w:rPr>
          <w:sz w:val="24"/>
          <w:szCs w:val="24"/>
          <w:lang w:eastAsia="en-US"/>
        </w:rPr>
        <w:t xml:space="preserve"> довода о ненадлежащем общении, </w:t>
      </w:r>
      <w:r w:rsidR="002A344D">
        <w:rPr>
          <w:sz w:val="24"/>
          <w:szCs w:val="24"/>
          <w:lang w:eastAsia="en-US"/>
        </w:rPr>
        <w:t>Совет считает</w:t>
      </w:r>
      <w:r w:rsidR="002A344D" w:rsidRPr="002A344D">
        <w:rPr>
          <w:sz w:val="24"/>
          <w:szCs w:val="24"/>
          <w:lang w:eastAsia="en-US"/>
        </w:rPr>
        <w:t>, что данный довод носит неконкретный характер. Заявитель не указывает, в какое время и при каких обстоятельствах адвокат проявил по отношении к нему грубость и неуважение и в чём это выразилось.</w:t>
      </w:r>
      <w:r w:rsidR="00433CEA">
        <w:rPr>
          <w:sz w:val="24"/>
          <w:szCs w:val="24"/>
          <w:lang w:eastAsia="en-US"/>
        </w:rPr>
        <w:t xml:space="preserve"> </w:t>
      </w:r>
      <w:r w:rsidR="002A344D">
        <w:rPr>
          <w:sz w:val="24"/>
          <w:szCs w:val="24"/>
          <w:lang w:eastAsia="en-US"/>
        </w:rPr>
        <w:t xml:space="preserve">Как следует из материалов дисциплинарного производства, адвокат </w:t>
      </w:r>
      <w:r w:rsidR="00CA0088">
        <w:rPr>
          <w:sz w:val="24"/>
          <w:szCs w:val="24"/>
          <w:lang w:eastAsia="en-US"/>
        </w:rPr>
        <w:t>действительно не отвечал на телефонные звонки заявителя в период с 21.10.2024 г. по 25.10.2024 г., что адвокат объясняет болезнью.</w:t>
      </w:r>
      <w:r>
        <w:rPr>
          <w:sz w:val="24"/>
          <w:szCs w:val="24"/>
          <w:lang w:eastAsia="en-US"/>
        </w:rPr>
        <w:t xml:space="preserve"> Данные обстоятельства не подтверждают довод о ненадлежащей коммуникации адвоката и заявителя.</w:t>
      </w:r>
    </w:p>
    <w:p w14:paraId="2980E8E1" w14:textId="0AAC6977" w:rsidR="009E2982" w:rsidRPr="00446718" w:rsidRDefault="00433CEA" w:rsidP="009E4D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Избирая в соответствии с п. 4 ст. 18 Кодекса профессиональной этики адвоката меру дисциплинарной ответственности в отношении адвоката П</w:t>
      </w:r>
      <w:r w:rsidR="000828B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В.И. </w:t>
      </w:r>
      <w:r w:rsidR="002A5427" w:rsidRPr="00532218">
        <w:rPr>
          <w:rFonts w:eastAsia="Calibri"/>
          <w:sz w:val="24"/>
          <w:szCs w:val="24"/>
          <w:lang w:eastAsia="en-US"/>
        </w:rPr>
        <w:t>Совет принимает во внимание наличие у адвоката действующ</w:t>
      </w:r>
      <w:r w:rsidR="002A5427">
        <w:rPr>
          <w:rFonts w:eastAsia="Calibri"/>
          <w:sz w:val="24"/>
          <w:szCs w:val="24"/>
          <w:lang w:eastAsia="en-US"/>
        </w:rPr>
        <w:t>его дисциплинарного</w:t>
      </w:r>
      <w:r w:rsidR="002A5427" w:rsidRPr="00532218">
        <w:rPr>
          <w:rFonts w:eastAsia="Calibri"/>
          <w:sz w:val="24"/>
          <w:szCs w:val="24"/>
          <w:lang w:eastAsia="en-US"/>
        </w:rPr>
        <w:t xml:space="preserve"> взыскани</w:t>
      </w:r>
      <w:r w:rsidR="002A5427">
        <w:rPr>
          <w:rFonts w:eastAsia="Calibri"/>
          <w:sz w:val="24"/>
          <w:szCs w:val="24"/>
          <w:lang w:eastAsia="en-US"/>
        </w:rPr>
        <w:t xml:space="preserve">я в виде замечания </w:t>
      </w:r>
      <w:r w:rsidR="002A5427" w:rsidRPr="00AB754E">
        <w:rPr>
          <w:rFonts w:eastAsia="Calibri"/>
          <w:sz w:val="24"/>
          <w:szCs w:val="24"/>
          <w:lang w:eastAsia="en-US"/>
        </w:rPr>
        <w:t>(</w:t>
      </w:r>
      <w:r w:rsidR="002A5427" w:rsidRPr="00F65373">
        <w:rPr>
          <w:sz w:val="24"/>
          <w:szCs w:val="24"/>
          <w:lang w:eastAsia="en-US"/>
        </w:rPr>
        <w:t>решение №</w:t>
      </w:r>
      <w:r w:rsidR="002A5427">
        <w:rPr>
          <w:sz w:val="24"/>
          <w:szCs w:val="24"/>
          <w:lang w:eastAsia="en-US"/>
        </w:rPr>
        <w:t>09/25-18</w:t>
      </w:r>
      <w:r w:rsidR="002A5427" w:rsidRPr="00F65373">
        <w:rPr>
          <w:sz w:val="24"/>
          <w:szCs w:val="24"/>
          <w:lang w:eastAsia="en-US"/>
        </w:rPr>
        <w:t xml:space="preserve"> от </w:t>
      </w:r>
      <w:r w:rsidR="002A5427">
        <w:rPr>
          <w:sz w:val="24"/>
          <w:szCs w:val="24"/>
          <w:lang w:eastAsia="en-US"/>
        </w:rPr>
        <w:t>30 июля 2025</w:t>
      </w:r>
      <w:r w:rsidR="002A5427" w:rsidRPr="00F65373">
        <w:rPr>
          <w:sz w:val="24"/>
          <w:szCs w:val="24"/>
          <w:lang w:eastAsia="en-US"/>
        </w:rPr>
        <w:t>г.)</w:t>
      </w:r>
      <w:r w:rsidR="00DC77AA">
        <w:rPr>
          <w:sz w:val="24"/>
          <w:szCs w:val="24"/>
          <w:lang w:eastAsia="en-US"/>
        </w:rPr>
        <w:t xml:space="preserve">. 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257C40" w14:textId="77777777" w:rsidR="009E2982" w:rsidRPr="00446718" w:rsidRDefault="009E2982" w:rsidP="00272602">
      <w:pPr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4BF8A1C2" w14:textId="7D9DDE14" w:rsidR="002A5427" w:rsidRPr="002A5427" w:rsidRDefault="009E2982" w:rsidP="002A5427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2A5427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2A5427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</w:t>
      </w:r>
      <w:r w:rsidRPr="002A5427">
        <w:rPr>
          <w:sz w:val="24"/>
          <w:szCs w:val="24"/>
          <w:lang w:eastAsia="en-US"/>
        </w:rPr>
        <w:lastRenderedPageBreak/>
        <w:t xml:space="preserve">именно: </w:t>
      </w:r>
      <w:proofErr w:type="spellStart"/>
      <w:r w:rsidR="002A5427" w:rsidRPr="002A5427">
        <w:rPr>
          <w:sz w:val="24"/>
          <w:szCs w:val="24"/>
        </w:rPr>
        <w:t>п.п</w:t>
      </w:r>
      <w:proofErr w:type="spellEnd"/>
      <w:r w:rsidR="002A5427" w:rsidRPr="002A5427">
        <w:rPr>
          <w:sz w:val="24"/>
          <w:szCs w:val="24"/>
        </w:rPr>
        <w:t>. 1 п. 1 ст. 7 ФЗ «Об адвокатской деятельности и адвокатуре в РФ», п. 2 ст. 5, п. 1 ст. 8 КПЭА и ненадлежащем исполнении адвокатом своих обязанностей перед доверителем С</w:t>
      </w:r>
      <w:r w:rsidR="000828B6">
        <w:rPr>
          <w:sz w:val="24"/>
          <w:szCs w:val="24"/>
        </w:rPr>
        <w:t>.</w:t>
      </w:r>
      <w:r w:rsidR="002A5427" w:rsidRPr="002A5427">
        <w:rPr>
          <w:sz w:val="24"/>
          <w:szCs w:val="24"/>
        </w:rPr>
        <w:t>К.Э., выразившегося в том, что адвокат:</w:t>
      </w:r>
    </w:p>
    <w:p w14:paraId="1C626BDE" w14:textId="77777777" w:rsidR="002A5427" w:rsidRPr="0048373A" w:rsidRDefault="002A5427" w:rsidP="002A5427">
      <w:pPr>
        <w:numPr>
          <w:ilvl w:val="0"/>
          <w:numId w:val="36"/>
        </w:numPr>
        <w:jc w:val="both"/>
        <w:rPr>
          <w:sz w:val="24"/>
          <w:szCs w:val="24"/>
        </w:rPr>
      </w:pPr>
      <w:r w:rsidRPr="0048373A">
        <w:rPr>
          <w:sz w:val="24"/>
          <w:szCs w:val="24"/>
        </w:rPr>
        <w:t>устранился от исполнения поручения доверителя, предусмотренного соглашением от 25.05.2024 г.;</w:t>
      </w:r>
    </w:p>
    <w:p w14:paraId="5B26BA4D" w14:textId="777EC12C" w:rsidR="009E2982" w:rsidRPr="009E4D8D" w:rsidRDefault="002A5427" w:rsidP="009E4D8D">
      <w:pPr>
        <w:numPr>
          <w:ilvl w:val="0"/>
          <w:numId w:val="36"/>
        </w:numPr>
        <w:jc w:val="both"/>
        <w:rPr>
          <w:sz w:val="24"/>
          <w:szCs w:val="24"/>
        </w:rPr>
      </w:pPr>
      <w:r w:rsidRPr="0048373A">
        <w:rPr>
          <w:sz w:val="24"/>
          <w:szCs w:val="24"/>
        </w:rPr>
        <w:t>после досрочного расторжения соглашения от 25.05.2024 г. доверителем, не определил размер неотработанного вознаграждения и не предпринял мер по его возврату</w:t>
      </w:r>
      <w:r w:rsidR="009E4D8D">
        <w:rPr>
          <w:sz w:val="24"/>
          <w:szCs w:val="24"/>
        </w:rPr>
        <w:t>.</w:t>
      </w:r>
    </w:p>
    <w:p w14:paraId="77C5FEBA" w14:textId="59A8C3A4" w:rsidR="009E2982" w:rsidRPr="002A5427" w:rsidRDefault="009E2982" w:rsidP="002A5427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2A542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1603E">
        <w:rPr>
          <w:sz w:val="24"/>
          <w:szCs w:val="24"/>
        </w:rPr>
        <w:t>предупреждения</w:t>
      </w:r>
      <w:r w:rsidRPr="002A5427">
        <w:rPr>
          <w:sz w:val="24"/>
          <w:szCs w:val="24"/>
        </w:rPr>
        <w:t xml:space="preserve"> в отношении адвоката </w:t>
      </w:r>
      <w:r w:rsidR="00D43539">
        <w:rPr>
          <w:sz w:val="24"/>
          <w:szCs w:val="24"/>
        </w:rPr>
        <w:t>П.В.И.</w:t>
      </w:r>
      <w:r w:rsidR="002A5427" w:rsidRPr="0048373A">
        <w:rPr>
          <w:sz w:val="24"/>
          <w:szCs w:val="24"/>
        </w:rPr>
        <w:t>, имеющего регистрационный номер</w:t>
      </w:r>
      <w:proofErr w:type="gramStart"/>
      <w:r w:rsidR="002A5427" w:rsidRPr="0048373A">
        <w:rPr>
          <w:sz w:val="24"/>
          <w:szCs w:val="24"/>
        </w:rPr>
        <w:t xml:space="preserve"> </w:t>
      </w:r>
      <w:r w:rsidR="00D43539">
        <w:rPr>
          <w:sz w:val="24"/>
          <w:szCs w:val="24"/>
        </w:rPr>
        <w:t>….</w:t>
      </w:r>
      <w:proofErr w:type="gramEnd"/>
      <w:r w:rsidR="00D43539">
        <w:rPr>
          <w:sz w:val="24"/>
          <w:szCs w:val="24"/>
        </w:rPr>
        <w:t>.</w:t>
      </w:r>
      <w:r w:rsidR="002A5427" w:rsidRPr="0048373A">
        <w:rPr>
          <w:sz w:val="24"/>
          <w:szCs w:val="24"/>
        </w:rPr>
        <w:t xml:space="preserve"> в реестре адвокатов Московской области</w:t>
      </w:r>
      <w:r w:rsidRPr="002A5427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9F4F" w14:textId="77777777" w:rsidR="002A78A5" w:rsidRDefault="002A78A5" w:rsidP="00C01A07">
      <w:r>
        <w:separator/>
      </w:r>
    </w:p>
  </w:endnote>
  <w:endnote w:type="continuationSeparator" w:id="0">
    <w:p w14:paraId="19A7A10B" w14:textId="77777777" w:rsidR="002A78A5" w:rsidRDefault="002A78A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6101" w14:textId="77777777" w:rsidR="002A78A5" w:rsidRDefault="002A78A5" w:rsidP="00C01A07">
      <w:r>
        <w:separator/>
      </w:r>
    </w:p>
  </w:footnote>
  <w:footnote w:type="continuationSeparator" w:id="0">
    <w:p w14:paraId="14840BEB" w14:textId="77777777" w:rsidR="002A78A5" w:rsidRDefault="002A78A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E09"/>
    <w:multiLevelType w:val="hybridMultilevel"/>
    <w:tmpl w:val="56DC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D7E7D"/>
    <w:multiLevelType w:val="hybridMultilevel"/>
    <w:tmpl w:val="2A9A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C57B2"/>
    <w:multiLevelType w:val="multilevel"/>
    <w:tmpl w:val="590C5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F3244"/>
    <w:multiLevelType w:val="hybridMultilevel"/>
    <w:tmpl w:val="DCE4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41D47"/>
    <w:multiLevelType w:val="hybridMultilevel"/>
    <w:tmpl w:val="A58A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29"/>
  </w:num>
  <w:num w:numId="3" w16cid:durableId="55520408">
    <w:abstractNumId w:val="30"/>
  </w:num>
  <w:num w:numId="4" w16cid:durableId="757093355">
    <w:abstractNumId w:val="12"/>
  </w:num>
  <w:num w:numId="5" w16cid:durableId="551891414">
    <w:abstractNumId w:val="20"/>
  </w:num>
  <w:num w:numId="6" w16cid:durableId="1792045625">
    <w:abstractNumId w:val="11"/>
  </w:num>
  <w:num w:numId="7" w16cid:durableId="2138181393">
    <w:abstractNumId w:val="13"/>
  </w:num>
  <w:num w:numId="8" w16cid:durableId="1692218822">
    <w:abstractNumId w:val="34"/>
  </w:num>
  <w:num w:numId="9" w16cid:durableId="2118214141">
    <w:abstractNumId w:val="31"/>
  </w:num>
  <w:num w:numId="10" w16cid:durableId="1482577045">
    <w:abstractNumId w:val="32"/>
  </w:num>
  <w:num w:numId="11" w16cid:durableId="1332102502">
    <w:abstractNumId w:val="24"/>
  </w:num>
  <w:num w:numId="12" w16cid:durableId="340010861">
    <w:abstractNumId w:val="36"/>
  </w:num>
  <w:num w:numId="13" w16cid:durableId="1975787602">
    <w:abstractNumId w:val="4"/>
  </w:num>
  <w:num w:numId="14" w16cid:durableId="1350990927">
    <w:abstractNumId w:val="16"/>
  </w:num>
  <w:num w:numId="15" w16cid:durableId="936402582">
    <w:abstractNumId w:val="26"/>
  </w:num>
  <w:num w:numId="16" w16cid:durableId="1675379500">
    <w:abstractNumId w:val="10"/>
  </w:num>
  <w:num w:numId="17" w16cid:durableId="1813601096">
    <w:abstractNumId w:val="27"/>
  </w:num>
  <w:num w:numId="18" w16cid:durableId="12147274">
    <w:abstractNumId w:val="6"/>
  </w:num>
  <w:num w:numId="19" w16cid:durableId="412052757">
    <w:abstractNumId w:val="22"/>
  </w:num>
  <w:num w:numId="20" w16cid:durableId="715394877">
    <w:abstractNumId w:val="3"/>
  </w:num>
  <w:num w:numId="21" w16cid:durableId="1622496452">
    <w:abstractNumId w:val="5"/>
  </w:num>
  <w:num w:numId="22" w16cid:durableId="621300589">
    <w:abstractNumId w:val="17"/>
  </w:num>
  <w:num w:numId="23" w16cid:durableId="590696341">
    <w:abstractNumId w:val="0"/>
  </w:num>
  <w:num w:numId="24" w16cid:durableId="129439347">
    <w:abstractNumId w:val="19"/>
  </w:num>
  <w:num w:numId="25" w16cid:durableId="1429886726">
    <w:abstractNumId w:val="15"/>
  </w:num>
  <w:num w:numId="26" w16cid:durableId="329604143">
    <w:abstractNumId w:val="14"/>
  </w:num>
  <w:num w:numId="27" w16cid:durableId="2051108941">
    <w:abstractNumId w:val="2"/>
  </w:num>
  <w:num w:numId="28" w16cid:durableId="2029023261">
    <w:abstractNumId w:val="21"/>
  </w:num>
  <w:num w:numId="29" w16cid:durableId="669911508">
    <w:abstractNumId w:val="8"/>
  </w:num>
  <w:num w:numId="30" w16cid:durableId="1777674027">
    <w:abstractNumId w:val="25"/>
  </w:num>
  <w:num w:numId="31" w16cid:durableId="538512410">
    <w:abstractNumId w:val="33"/>
  </w:num>
  <w:num w:numId="32" w16cid:durableId="460195174">
    <w:abstractNumId w:val="18"/>
  </w:num>
  <w:num w:numId="33" w16cid:durableId="604506996">
    <w:abstractNumId w:val="1"/>
  </w:num>
  <w:num w:numId="34" w16cid:durableId="804659917">
    <w:abstractNumId w:val="23"/>
  </w:num>
  <w:num w:numId="35" w16cid:durableId="1698503612">
    <w:abstractNumId w:val="7"/>
  </w:num>
  <w:num w:numId="36" w16cid:durableId="929512425">
    <w:abstractNumId w:val="35"/>
  </w:num>
  <w:num w:numId="37" w16cid:durableId="75518263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28B6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B783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602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01C8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344D"/>
    <w:rsid w:val="002A5427"/>
    <w:rsid w:val="002A5A94"/>
    <w:rsid w:val="002A6C39"/>
    <w:rsid w:val="002A6D57"/>
    <w:rsid w:val="002A78A5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72B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3CE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73A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6B28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1A0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4F14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121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F1"/>
    <w:rsid w:val="00984BA7"/>
    <w:rsid w:val="00985F52"/>
    <w:rsid w:val="009875D1"/>
    <w:rsid w:val="00990794"/>
    <w:rsid w:val="00991C19"/>
    <w:rsid w:val="00993FF7"/>
    <w:rsid w:val="00994F57"/>
    <w:rsid w:val="00995120"/>
    <w:rsid w:val="0099614E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3B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4D8D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7AE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65DE3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1603E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0088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3539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C77AA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5553"/>
    <w:rsid w:val="00F001E4"/>
    <w:rsid w:val="00F014A0"/>
    <w:rsid w:val="00F054FE"/>
    <w:rsid w:val="00F05A81"/>
    <w:rsid w:val="00F06D92"/>
    <w:rsid w:val="00F079B2"/>
    <w:rsid w:val="00F07C10"/>
    <w:rsid w:val="00F123DB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6C"/>
    <w:rsid w:val="00FB5C17"/>
    <w:rsid w:val="00FB6472"/>
    <w:rsid w:val="00FB6C0D"/>
    <w:rsid w:val="00FC0119"/>
    <w:rsid w:val="00FC3669"/>
    <w:rsid w:val="00FC526E"/>
    <w:rsid w:val="00FC6A9E"/>
    <w:rsid w:val="00FD0353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1720</Words>
  <Characters>9805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2025-08-26T07:19:00Z</cp:lastPrinted>
  <dcterms:created xsi:type="dcterms:W3CDTF">2025-08-25T14:33:00Z</dcterms:created>
  <dcterms:modified xsi:type="dcterms:W3CDTF">2025-11-17T13:52:00Z</dcterms:modified>
</cp:coreProperties>
</file>