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882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27124F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9A4639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28E3AE0" w14:textId="2632054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F86454">
        <w:rPr>
          <w:b/>
          <w:caps/>
          <w:sz w:val="24"/>
          <w:szCs w:val="24"/>
        </w:rPr>
        <w:t>10</w:t>
      </w:r>
      <w:r w:rsidR="00D616CC">
        <w:rPr>
          <w:b/>
          <w:caps/>
          <w:sz w:val="24"/>
          <w:szCs w:val="24"/>
        </w:rPr>
        <w:t>/25-</w:t>
      </w:r>
      <w:r w:rsidR="00F86454">
        <w:rPr>
          <w:b/>
          <w:caps/>
          <w:sz w:val="24"/>
          <w:szCs w:val="24"/>
        </w:rPr>
        <w:t>15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86454">
        <w:rPr>
          <w:b/>
          <w:sz w:val="24"/>
          <w:szCs w:val="24"/>
        </w:rPr>
        <w:t>20 августа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3575901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A25D80F" w14:textId="206382D4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F86454">
        <w:rPr>
          <w:b/>
          <w:sz w:val="24"/>
          <w:szCs w:val="24"/>
        </w:rPr>
        <w:t>16</w:t>
      </w:r>
      <w:r w:rsidR="00216A93">
        <w:rPr>
          <w:b/>
          <w:sz w:val="24"/>
          <w:szCs w:val="24"/>
        </w:rPr>
        <w:t>-05</w:t>
      </w:r>
      <w:r w:rsidR="00AB300F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8DEB482" w14:textId="7251CFCD" w:rsidR="008A79AF" w:rsidRPr="00ED7344" w:rsidRDefault="00694D6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К.И.В.</w:t>
      </w:r>
    </w:p>
    <w:p w14:paraId="32BF98D9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7B578A74" w14:textId="572DFF5F" w:rsidR="00857859" w:rsidRPr="00E42B00" w:rsidRDefault="00F86454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7A378B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A378B">
        <w:rPr>
          <w:sz w:val="24"/>
          <w:szCs w:val="24"/>
        </w:rPr>
        <w:t>: Архангельский М.В., Галоганов А.П., Гонопольский Р.М., Ильичев П.А., Ковалева Т.М., Лукин А.В.,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8678B3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75569D1" w14:textId="1102569D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16A93">
        <w:rPr>
          <w:sz w:val="24"/>
          <w:szCs w:val="24"/>
        </w:rPr>
        <w:t>при участии</w:t>
      </w:r>
      <w:r w:rsidR="00026B76">
        <w:rPr>
          <w:sz w:val="24"/>
          <w:szCs w:val="24"/>
        </w:rPr>
        <w:t xml:space="preserve"> </w:t>
      </w:r>
      <w:r w:rsidR="00746A85">
        <w:rPr>
          <w:sz w:val="24"/>
          <w:szCs w:val="24"/>
        </w:rPr>
        <w:t>адвоката, представителя заявителя – С</w:t>
      </w:r>
      <w:r w:rsidR="00694D6B">
        <w:rPr>
          <w:sz w:val="24"/>
          <w:szCs w:val="24"/>
        </w:rPr>
        <w:t>.</w:t>
      </w:r>
      <w:r w:rsidR="00746A85">
        <w:rPr>
          <w:sz w:val="24"/>
          <w:szCs w:val="24"/>
        </w:rPr>
        <w:t>А.М.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F86454">
        <w:rPr>
          <w:sz w:val="24"/>
          <w:szCs w:val="24"/>
        </w:rPr>
        <w:t>16</w:t>
      </w:r>
      <w:r w:rsidR="00216A93">
        <w:rPr>
          <w:sz w:val="24"/>
          <w:szCs w:val="24"/>
        </w:rPr>
        <w:t>-05</w:t>
      </w:r>
      <w:r w:rsidR="00AB300F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2C95BC7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11D2CDD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F3078B1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6192FD3C" w14:textId="2BF18668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F86454" w:rsidRPr="00F86454">
        <w:rPr>
          <w:sz w:val="24"/>
          <w:szCs w:val="24"/>
        </w:rPr>
        <w:t xml:space="preserve">23.04.2025 г. в Адвокатскую палату Московской области поступила жалоба доверителя </w:t>
      </w:r>
      <w:r w:rsidR="00694D6B">
        <w:rPr>
          <w:sz w:val="24"/>
          <w:szCs w:val="24"/>
        </w:rPr>
        <w:t>С.М.Л.</w:t>
      </w:r>
      <w:r w:rsidR="00F86454" w:rsidRPr="00F86454">
        <w:rPr>
          <w:sz w:val="24"/>
          <w:szCs w:val="24"/>
        </w:rPr>
        <w:t xml:space="preserve"> в отношении адвоката </w:t>
      </w:r>
      <w:r w:rsidR="00694D6B">
        <w:rPr>
          <w:sz w:val="24"/>
          <w:szCs w:val="24"/>
        </w:rPr>
        <w:t>К.И.В.</w:t>
      </w:r>
      <w:r w:rsidR="00F86454" w:rsidRPr="00F86454">
        <w:rPr>
          <w:sz w:val="24"/>
          <w:szCs w:val="24"/>
        </w:rPr>
        <w:t>, имеющей регистрационный номер</w:t>
      </w:r>
      <w:proofErr w:type="gramStart"/>
      <w:r w:rsidR="00F86454" w:rsidRPr="00F86454">
        <w:rPr>
          <w:sz w:val="24"/>
          <w:szCs w:val="24"/>
        </w:rPr>
        <w:t xml:space="preserve"> </w:t>
      </w:r>
      <w:r w:rsidR="00694D6B">
        <w:rPr>
          <w:sz w:val="24"/>
          <w:szCs w:val="24"/>
        </w:rPr>
        <w:t>….</w:t>
      </w:r>
      <w:proofErr w:type="gramEnd"/>
      <w:r w:rsidR="00694D6B">
        <w:rPr>
          <w:sz w:val="24"/>
          <w:szCs w:val="24"/>
        </w:rPr>
        <w:t>.</w:t>
      </w:r>
      <w:r w:rsidR="00F86454" w:rsidRPr="00F8645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94D6B">
        <w:rPr>
          <w:sz w:val="24"/>
          <w:szCs w:val="24"/>
        </w:rPr>
        <w:t>…..</w:t>
      </w:r>
    </w:p>
    <w:p w14:paraId="7FCB5673" w14:textId="20E368F4" w:rsidR="00F86454" w:rsidRPr="00F86454" w:rsidRDefault="00FE2CF2" w:rsidP="00F864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F86454" w:rsidRPr="00F86454">
        <w:rPr>
          <w:sz w:val="24"/>
          <w:szCs w:val="24"/>
        </w:rPr>
        <w:t>адвокат представлял</w:t>
      </w:r>
      <w:r w:rsidR="00F86454">
        <w:rPr>
          <w:sz w:val="24"/>
          <w:szCs w:val="24"/>
        </w:rPr>
        <w:t>а его</w:t>
      </w:r>
      <w:r w:rsidR="00F86454" w:rsidRPr="00F86454">
        <w:rPr>
          <w:sz w:val="24"/>
          <w:szCs w:val="24"/>
        </w:rPr>
        <w:t xml:space="preserve"> интересы </w:t>
      </w:r>
      <w:r w:rsidR="00F86454">
        <w:rPr>
          <w:sz w:val="24"/>
          <w:szCs w:val="24"/>
        </w:rPr>
        <w:t>н</w:t>
      </w:r>
      <w:r w:rsidR="00F86454" w:rsidRPr="00F86454">
        <w:rPr>
          <w:sz w:val="24"/>
          <w:szCs w:val="24"/>
        </w:rPr>
        <w:t>а основании соглашения</w:t>
      </w:r>
      <w:r w:rsidR="00F86454">
        <w:rPr>
          <w:sz w:val="24"/>
          <w:szCs w:val="24"/>
        </w:rPr>
        <w:t>,</w:t>
      </w:r>
      <w:r w:rsidR="00F86454" w:rsidRPr="00F86454">
        <w:rPr>
          <w:sz w:val="24"/>
          <w:szCs w:val="24"/>
        </w:rPr>
        <w:t xml:space="preserve"> в том числе в судебном споре по иску С</w:t>
      </w:r>
      <w:r w:rsidR="00694D6B">
        <w:rPr>
          <w:sz w:val="24"/>
          <w:szCs w:val="24"/>
        </w:rPr>
        <w:t>.</w:t>
      </w:r>
      <w:r w:rsidR="00F86454" w:rsidRPr="00F86454">
        <w:rPr>
          <w:sz w:val="24"/>
          <w:szCs w:val="24"/>
        </w:rPr>
        <w:t>К.А. к С</w:t>
      </w:r>
      <w:r w:rsidR="00694D6B">
        <w:rPr>
          <w:sz w:val="24"/>
          <w:szCs w:val="24"/>
        </w:rPr>
        <w:t>.</w:t>
      </w:r>
      <w:r w:rsidR="00F86454" w:rsidRPr="00F86454">
        <w:rPr>
          <w:sz w:val="24"/>
          <w:szCs w:val="24"/>
        </w:rPr>
        <w:t>М.Л., рассматриваемому в Г</w:t>
      </w:r>
      <w:r w:rsidR="00694D6B">
        <w:rPr>
          <w:sz w:val="24"/>
          <w:szCs w:val="24"/>
        </w:rPr>
        <w:t>.</w:t>
      </w:r>
      <w:r w:rsidR="00F86454" w:rsidRPr="00F86454">
        <w:rPr>
          <w:sz w:val="24"/>
          <w:szCs w:val="24"/>
        </w:rPr>
        <w:t xml:space="preserve"> районном суде г.М. Адвокату были переданы документы, подтверждающие, что имущество, хотя и приобреталось в браке, но на средства, полученные от сдачи в аренду добрачного имущества</w:t>
      </w:r>
      <w:r w:rsidR="00F86454">
        <w:rPr>
          <w:sz w:val="24"/>
          <w:szCs w:val="24"/>
        </w:rPr>
        <w:t xml:space="preserve"> - </w:t>
      </w:r>
      <w:r w:rsidR="00F86454" w:rsidRPr="00F86454">
        <w:rPr>
          <w:sz w:val="24"/>
          <w:szCs w:val="24"/>
        </w:rPr>
        <w:t>пассажирского теплохода «</w:t>
      </w:r>
      <w:r w:rsidR="00694D6B">
        <w:rPr>
          <w:sz w:val="24"/>
          <w:szCs w:val="24"/>
        </w:rPr>
        <w:t>…..</w:t>
      </w:r>
      <w:r w:rsidR="00F86454" w:rsidRPr="00F86454">
        <w:rPr>
          <w:sz w:val="24"/>
          <w:szCs w:val="24"/>
        </w:rPr>
        <w:t>» и частично на средства юридического лица. Адвокат заверила, что подготовит возражения по существу этого довода. Решением суда от 26.12.2023 года все имущество, зарегистрированное на имя заявителя, было признано совместно нажитым и произведен его раздел в равных долях.</w:t>
      </w:r>
    </w:p>
    <w:p w14:paraId="36C069CC" w14:textId="1F01176B" w:rsidR="00F86454" w:rsidRPr="00F86454" w:rsidRDefault="00F86454" w:rsidP="00F86454">
      <w:pPr>
        <w:ind w:firstLine="708"/>
        <w:jc w:val="both"/>
        <w:rPr>
          <w:sz w:val="24"/>
          <w:szCs w:val="24"/>
        </w:rPr>
      </w:pPr>
      <w:r w:rsidRPr="00F86454">
        <w:rPr>
          <w:sz w:val="24"/>
          <w:szCs w:val="24"/>
        </w:rPr>
        <w:t xml:space="preserve"> Адвокат принимала участие и на стадии апелляционного обжалования. Однако апелляционным определением от 18.12.2024 года решение было изменено, но не по доводам заявителя, изложенным выше, а в части соотношения долей в праве общей долевой собственности на другой теплоход, также суд признал совместно нажитым имуществом все остатки на банковских счетах заявителя. После этого адвокат уверила заявителя в необходимости подать кассационную жалобу</w:t>
      </w:r>
      <w:r>
        <w:rPr>
          <w:sz w:val="24"/>
          <w:szCs w:val="24"/>
        </w:rPr>
        <w:t>,</w:t>
      </w:r>
      <w:r w:rsidRPr="00F86454">
        <w:rPr>
          <w:sz w:val="24"/>
          <w:szCs w:val="24"/>
        </w:rPr>
        <w:t xml:space="preserve"> на что получила его согласие. Затем заявитель ознакомился с материалами дела (пять томов) и понял, что адвокат вводила заявителя в заблуждение. Не приобщала полученные документы, не предоставила возражения на иск, не заявляла ходатайства о содействии в собирании доказательств, а также признала исковые требования, что по мнению заявителя следует из указания во встречном иске - «...С</w:t>
      </w:r>
      <w:r w:rsidR="00694D6B">
        <w:rPr>
          <w:sz w:val="24"/>
          <w:szCs w:val="24"/>
        </w:rPr>
        <w:t>.</w:t>
      </w:r>
      <w:r w:rsidRPr="00F86454">
        <w:rPr>
          <w:sz w:val="24"/>
          <w:szCs w:val="24"/>
        </w:rPr>
        <w:t xml:space="preserve">К.А. ко мне предъявлен иск о разделе совместно нажитого имущества. В состав совместно нажитого имущества ею не были включено...». </w:t>
      </w:r>
    </w:p>
    <w:p w14:paraId="48F6B0C0" w14:textId="0C19AB87" w:rsidR="00216A93" w:rsidRPr="00216A93" w:rsidRDefault="00F86454" w:rsidP="00F864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F86454">
        <w:rPr>
          <w:sz w:val="24"/>
          <w:szCs w:val="24"/>
        </w:rPr>
        <w:t>Таким образом, доверитель полагает, что адвокат действовала вопреки воле доверителя. Только в последнем заседании адвокат подала заявление об изменении предмета встречного иска, не приложив письменные доказательства. При рассмотрении апелляционных жалоб адвокат не заявила ходатайство об истребовании сведений об остатках на счетах С</w:t>
      </w:r>
      <w:r w:rsidR="00694D6B">
        <w:rPr>
          <w:sz w:val="24"/>
          <w:szCs w:val="24"/>
        </w:rPr>
        <w:t>.</w:t>
      </w:r>
      <w:r w:rsidRPr="00F86454">
        <w:rPr>
          <w:sz w:val="24"/>
          <w:szCs w:val="24"/>
        </w:rPr>
        <w:t>К.А., в результате чего были разделены средства только на счетах заявителя. Адвокат составляла документы непрофессионально, не приложила доказательства. Заявитель обратился за юридической помощью к другому лицу. «Лицо, проводившее анализ» сообщило заявителю, что нарушения со стороны адвоката привели к получению отрицательного результата. После этого заявитель отменил доверенность, ранее выданную адвокату, и обратился с жалобой на действия (бездействие) адвоката</w:t>
      </w:r>
      <w:r w:rsidR="00216A93" w:rsidRPr="00216A93">
        <w:rPr>
          <w:sz w:val="24"/>
          <w:szCs w:val="24"/>
        </w:rPr>
        <w:t>.</w:t>
      </w:r>
    </w:p>
    <w:p w14:paraId="14FC15B5" w14:textId="17DDAAD6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86454">
        <w:rPr>
          <w:sz w:val="24"/>
          <w:szCs w:val="24"/>
        </w:rPr>
        <w:t>29.04</w:t>
      </w:r>
      <w:r w:rsidR="00267FDC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25D98218" w14:textId="001C3ABC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="00216A93">
        <w:rPr>
          <w:sz w:val="24"/>
          <w:szCs w:val="24"/>
        </w:rPr>
        <w:t>1</w:t>
      </w:r>
      <w:r w:rsidR="00F86454">
        <w:rPr>
          <w:sz w:val="24"/>
          <w:szCs w:val="24"/>
        </w:rPr>
        <w:t>3</w:t>
      </w:r>
      <w:r w:rsidR="00216A93">
        <w:rPr>
          <w:sz w:val="24"/>
          <w:szCs w:val="24"/>
        </w:rPr>
        <w:t>.05</w:t>
      </w:r>
      <w:r w:rsidR="001C3DE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AB6858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</w:t>
      </w:r>
      <w:r w:rsidR="002842A1">
        <w:rPr>
          <w:sz w:val="24"/>
          <w:szCs w:val="24"/>
        </w:rPr>
        <w:t xml:space="preserve"> № </w:t>
      </w:r>
      <w:r w:rsidR="00F86454">
        <w:rPr>
          <w:sz w:val="24"/>
          <w:szCs w:val="24"/>
        </w:rPr>
        <w:t>1655</w:t>
      </w:r>
      <w:r w:rsidR="00355CA0" w:rsidRPr="00A85A87">
        <w:rPr>
          <w:sz w:val="24"/>
          <w:szCs w:val="24"/>
        </w:rPr>
        <w:t xml:space="preserve"> о представлении объяснений по доводам </w:t>
      </w:r>
      <w:r w:rsidR="00400B57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>, в которых он</w:t>
      </w:r>
      <w:r w:rsidR="00F86454">
        <w:rPr>
          <w:sz w:val="24"/>
          <w:szCs w:val="24"/>
        </w:rPr>
        <w:t>а</w:t>
      </w:r>
      <w:r w:rsidR="0081306F">
        <w:rPr>
          <w:sz w:val="24"/>
          <w:szCs w:val="24"/>
        </w:rPr>
        <w:t xml:space="preserve"> возражает против доводов </w:t>
      </w:r>
      <w:r w:rsidR="00400B5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3E2CFE30" w14:textId="045D5AF7" w:rsidR="00F86454" w:rsidRDefault="00F86454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27.05.2025г. рассмотрение дисциплинарного производства Квалификационной комиссией было отложено. </w:t>
      </w:r>
    </w:p>
    <w:p w14:paraId="5C25C6C3" w14:textId="21BB4BF7" w:rsidR="00F86454" w:rsidRDefault="00F86454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09.06.2025г. от заявителя поступили возражения на объяснения адвоката. </w:t>
      </w:r>
    </w:p>
    <w:p w14:paraId="2460952F" w14:textId="124756B9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F86454">
        <w:rPr>
          <w:sz w:val="24"/>
          <w:szCs w:val="24"/>
        </w:rPr>
        <w:t>19.06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заявитель</w:t>
      </w:r>
      <w:r w:rsidR="00216A93">
        <w:rPr>
          <w:sz w:val="24"/>
          <w:szCs w:val="24"/>
        </w:rPr>
        <w:t xml:space="preserve"> в заседание Квалификационной комиссии не явил</w:t>
      </w:r>
      <w:r w:rsidR="00F86454">
        <w:rPr>
          <w:sz w:val="24"/>
          <w:szCs w:val="24"/>
        </w:rPr>
        <w:t>ся</w:t>
      </w:r>
      <w:r w:rsidR="00216A93">
        <w:rPr>
          <w:sz w:val="24"/>
          <w:szCs w:val="24"/>
        </w:rPr>
        <w:t xml:space="preserve">, уведомлен. </w:t>
      </w:r>
      <w:r w:rsidR="00DD30C5">
        <w:rPr>
          <w:sz w:val="24"/>
          <w:szCs w:val="24"/>
        </w:rPr>
        <w:t xml:space="preserve"> </w:t>
      </w:r>
      <w:r w:rsidR="00216A93">
        <w:rPr>
          <w:sz w:val="24"/>
          <w:szCs w:val="24"/>
        </w:rPr>
        <w:t>Представител</w:t>
      </w:r>
      <w:r w:rsidR="00F86454">
        <w:rPr>
          <w:sz w:val="24"/>
          <w:szCs w:val="24"/>
        </w:rPr>
        <w:t>и</w:t>
      </w:r>
      <w:r w:rsidR="00216A93">
        <w:rPr>
          <w:sz w:val="24"/>
          <w:szCs w:val="24"/>
        </w:rPr>
        <w:t xml:space="preserve"> заявителя </w:t>
      </w:r>
      <w:r w:rsidR="00DD30C5">
        <w:rPr>
          <w:sz w:val="24"/>
          <w:szCs w:val="24"/>
        </w:rPr>
        <w:t xml:space="preserve">– </w:t>
      </w:r>
      <w:r w:rsidR="00F86454" w:rsidRPr="00F86454">
        <w:rPr>
          <w:sz w:val="24"/>
          <w:szCs w:val="24"/>
        </w:rPr>
        <w:t>У</w:t>
      </w:r>
      <w:r w:rsidR="00694D6B">
        <w:rPr>
          <w:sz w:val="24"/>
          <w:szCs w:val="24"/>
        </w:rPr>
        <w:t>.</w:t>
      </w:r>
      <w:r w:rsidR="00F86454" w:rsidRPr="00F86454">
        <w:rPr>
          <w:sz w:val="24"/>
          <w:szCs w:val="24"/>
        </w:rPr>
        <w:t>Ж.А. и С</w:t>
      </w:r>
      <w:r w:rsidR="00694D6B">
        <w:rPr>
          <w:sz w:val="24"/>
          <w:szCs w:val="24"/>
        </w:rPr>
        <w:t>.</w:t>
      </w:r>
      <w:r w:rsidR="00F86454" w:rsidRPr="00F86454">
        <w:rPr>
          <w:sz w:val="24"/>
          <w:szCs w:val="24"/>
        </w:rPr>
        <w:t>А.М</w:t>
      </w:r>
      <w:r w:rsidR="00DD30C5">
        <w:rPr>
          <w:sz w:val="24"/>
          <w:szCs w:val="24"/>
        </w:rPr>
        <w:t>. – в заседание Квалификационной комиссии яви</w:t>
      </w:r>
      <w:r w:rsidR="00216A93">
        <w:rPr>
          <w:sz w:val="24"/>
          <w:szCs w:val="24"/>
        </w:rPr>
        <w:t>л</w:t>
      </w:r>
      <w:r w:rsidR="00F86454">
        <w:rPr>
          <w:sz w:val="24"/>
          <w:szCs w:val="24"/>
        </w:rPr>
        <w:t>ись</w:t>
      </w:r>
      <w:r w:rsidR="00DD30C5">
        <w:rPr>
          <w:sz w:val="24"/>
          <w:szCs w:val="24"/>
        </w:rPr>
        <w:t>, поддержал</w:t>
      </w:r>
      <w:r w:rsidR="00F86454">
        <w:rPr>
          <w:sz w:val="24"/>
          <w:szCs w:val="24"/>
        </w:rPr>
        <w:t>и</w:t>
      </w:r>
      <w:r w:rsidR="00DD30C5">
        <w:rPr>
          <w:sz w:val="24"/>
          <w:szCs w:val="24"/>
        </w:rPr>
        <w:t xml:space="preserve"> доводы жалобы</w:t>
      </w:r>
      <w:r w:rsidR="00D616CC">
        <w:rPr>
          <w:sz w:val="24"/>
          <w:szCs w:val="24"/>
        </w:rPr>
        <w:t xml:space="preserve">. </w:t>
      </w:r>
      <w:r w:rsidR="00216A93">
        <w:rPr>
          <w:sz w:val="24"/>
          <w:szCs w:val="24"/>
        </w:rPr>
        <w:t xml:space="preserve">По устному ходатайству </w:t>
      </w:r>
      <w:r w:rsidR="00F86454">
        <w:rPr>
          <w:sz w:val="24"/>
          <w:szCs w:val="24"/>
        </w:rPr>
        <w:t>У</w:t>
      </w:r>
      <w:r w:rsidR="00694D6B">
        <w:rPr>
          <w:sz w:val="24"/>
          <w:szCs w:val="24"/>
        </w:rPr>
        <w:t>.</w:t>
      </w:r>
      <w:r w:rsidR="00F86454">
        <w:rPr>
          <w:sz w:val="24"/>
          <w:szCs w:val="24"/>
        </w:rPr>
        <w:t>Ж.А</w:t>
      </w:r>
      <w:r w:rsidR="00216A93">
        <w:rPr>
          <w:sz w:val="24"/>
          <w:szCs w:val="24"/>
        </w:rPr>
        <w:t>. к материалам дисциплинарного производства приобщены документы.</w:t>
      </w:r>
    </w:p>
    <w:p w14:paraId="2847E3F9" w14:textId="093B6EA2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F86454">
        <w:rPr>
          <w:sz w:val="24"/>
          <w:szCs w:val="24"/>
        </w:rPr>
        <w:t>19.06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</w:t>
      </w:r>
      <w:r w:rsidR="00F700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F7009F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1C3DEE">
        <w:rPr>
          <w:sz w:val="24"/>
          <w:szCs w:val="24"/>
        </w:rPr>
        <w:t>яви</w:t>
      </w:r>
      <w:r w:rsidR="004F09A4">
        <w:rPr>
          <w:sz w:val="24"/>
          <w:szCs w:val="24"/>
        </w:rPr>
        <w:t>л</w:t>
      </w:r>
      <w:r w:rsidR="00F86454">
        <w:rPr>
          <w:sz w:val="24"/>
          <w:szCs w:val="24"/>
        </w:rPr>
        <w:t>ась</w:t>
      </w:r>
      <w:r w:rsidR="001C3DEE">
        <w:rPr>
          <w:sz w:val="24"/>
          <w:szCs w:val="24"/>
        </w:rPr>
        <w:t>, поддержал</w:t>
      </w:r>
      <w:r w:rsidR="00F86454">
        <w:rPr>
          <w:sz w:val="24"/>
          <w:szCs w:val="24"/>
        </w:rPr>
        <w:t>а</w:t>
      </w:r>
      <w:r w:rsidR="001C3DEE">
        <w:rPr>
          <w:sz w:val="24"/>
          <w:szCs w:val="24"/>
        </w:rPr>
        <w:t xml:space="preserve"> доводы письменных объяснений</w:t>
      </w:r>
      <w:r w:rsidR="00216A93">
        <w:rPr>
          <w:sz w:val="24"/>
          <w:szCs w:val="24"/>
        </w:rPr>
        <w:t>.</w:t>
      </w:r>
    </w:p>
    <w:p w14:paraId="69018E43" w14:textId="6312B81D" w:rsidR="0055195B" w:rsidRPr="001C3DEE" w:rsidRDefault="00F86454" w:rsidP="004F09A4">
      <w:pPr>
        <w:pStyle w:val="aff"/>
        <w:ind w:firstLine="708"/>
        <w:jc w:val="both"/>
        <w:rPr>
          <w:szCs w:val="24"/>
        </w:rPr>
      </w:pPr>
      <w:r>
        <w:rPr>
          <w:szCs w:val="24"/>
        </w:rPr>
        <w:t>19.06</w:t>
      </w:r>
      <w:r w:rsidR="00C4035B">
        <w:rPr>
          <w:szCs w:val="24"/>
        </w:rPr>
        <w:t>.2025</w:t>
      </w:r>
      <w:r w:rsidR="00425ABE" w:rsidRPr="007E56CB">
        <w:rPr>
          <w:szCs w:val="24"/>
        </w:rPr>
        <w:t xml:space="preserve">г. </w:t>
      </w:r>
      <w:r w:rsidR="00AB6858">
        <w:rPr>
          <w:szCs w:val="24"/>
        </w:rPr>
        <w:t>К</w:t>
      </w:r>
      <w:r w:rsidR="00425ABE" w:rsidRPr="007E56CB">
        <w:rPr>
          <w:szCs w:val="24"/>
        </w:rPr>
        <w:t xml:space="preserve">валификационная комиссия дала заключение </w:t>
      </w:r>
      <w:bookmarkStart w:id="2" w:name="_Hlk59626894"/>
      <w:r>
        <w:rPr>
          <w:rFonts w:eastAsia="Calibri"/>
          <w:szCs w:val="24"/>
        </w:rPr>
        <w:t xml:space="preserve">о необходимости прекращения дисциплинарного производства в отношении адвоката </w:t>
      </w:r>
      <w:r w:rsidR="00694D6B">
        <w:rPr>
          <w:szCs w:val="24"/>
        </w:rPr>
        <w:t>К.И.В.</w:t>
      </w:r>
      <w:r>
        <w:rPr>
          <w:rFonts w:eastAsia="Calibri"/>
          <w:szCs w:val="24"/>
        </w:rPr>
        <w:t xml:space="preserve"> ввиду отсутствия </w:t>
      </w:r>
      <w:r>
        <w:t>в ее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профессиональных обязанностей перед доверителем С</w:t>
      </w:r>
      <w:r w:rsidR="00694D6B">
        <w:t>.</w:t>
      </w:r>
      <w:r>
        <w:t>М.Л</w:t>
      </w:r>
      <w:r w:rsidR="007E56CB" w:rsidRPr="001C3DEE">
        <w:rPr>
          <w:szCs w:val="24"/>
        </w:rPr>
        <w:t>.</w:t>
      </w:r>
      <w:bookmarkEnd w:id="2"/>
    </w:p>
    <w:p w14:paraId="7BBB9320" w14:textId="77777777" w:rsidR="00A42243" w:rsidRDefault="00A42243" w:rsidP="00A42243">
      <w:pPr>
        <w:pStyle w:val="aa"/>
        <w:jc w:val="both"/>
        <w:rPr>
          <w:szCs w:val="24"/>
        </w:rPr>
      </w:pPr>
    </w:p>
    <w:p w14:paraId="66083D51" w14:textId="59B03EB7" w:rsidR="00216A93" w:rsidRDefault="004F09A4" w:rsidP="00216A93">
      <w:pPr>
        <w:pStyle w:val="aa"/>
        <w:jc w:val="both"/>
        <w:rPr>
          <w:szCs w:val="24"/>
          <w:lang w:eastAsia="en-US"/>
        </w:rPr>
      </w:pPr>
      <w:r>
        <w:rPr>
          <w:szCs w:val="24"/>
        </w:rPr>
        <w:t xml:space="preserve">            </w:t>
      </w:r>
      <w:r w:rsidR="00F86454">
        <w:rPr>
          <w:szCs w:val="24"/>
        </w:rPr>
        <w:t>От заявителя</w:t>
      </w:r>
      <w:r w:rsidR="00F7009F">
        <w:rPr>
          <w:szCs w:val="24"/>
        </w:rPr>
        <w:t xml:space="preserve"> несогласи</w:t>
      </w:r>
      <w:r w:rsidR="00F86454">
        <w:rPr>
          <w:szCs w:val="24"/>
        </w:rPr>
        <w:t>е</w:t>
      </w:r>
      <w:r w:rsidR="00F7009F">
        <w:rPr>
          <w:szCs w:val="24"/>
        </w:rPr>
        <w:t xml:space="preserve"> с заключением Квалификационной комиссии</w:t>
      </w:r>
      <w:r w:rsidR="00F86454">
        <w:rPr>
          <w:szCs w:val="24"/>
        </w:rPr>
        <w:t xml:space="preserve"> не поступило</w:t>
      </w:r>
      <w:r w:rsidR="00216A93">
        <w:rPr>
          <w:szCs w:val="24"/>
        </w:rPr>
        <w:t>.</w:t>
      </w:r>
    </w:p>
    <w:p w14:paraId="65252EA8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E7BC1E4" w14:textId="642535F4" w:rsidR="00581D79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Заявитель в заседание Совета</w:t>
      </w:r>
      <w:r w:rsidR="00746A85">
        <w:rPr>
          <w:sz w:val="24"/>
          <w:szCs w:val="24"/>
          <w:lang w:eastAsia="en-US"/>
        </w:rPr>
        <w:t xml:space="preserve"> не явился</w:t>
      </w:r>
      <w:r w:rsidR="00216A93">
        <w:rPr>
          <w:sz w:val="24"/>
          <w:szCs w:val="24"/>
          <w:lang w:eastAsia="en-US"/>
        </w:rPr>
        <w:t xml:space="preserve">, </w:t>
      </w:r>
      <w:r w:rsidR="00746A85">
        <w:rPr>
          <w:sz w:val="24"/>
          <w:szCs w:val="24"/>
          <w:lang w:eastAsia="en-US"/>
        </w:rPr>
        <w:t>уведомлен. Представитель заявителя – С</w:t>
      </w:r>
      <w:r w:rsidR="00694D6B">
        <w:rPr>
          <w:sz w:val="24"/>
          <w:szCs w:val="24"/>
          <w:lang w:eastAsia="en-US"/>
        </w:rPr>
        <w:t>.</w:t>
      </w:r>
      <w:r w:rsidR="00746A85">
        <w:rPr>
          <w:sz w:val="24"/>
          <w:szCs w:val="24"/>
          <w:lang w:eastAsia="en-US"/>
        </w:rPr>
        <w:t xml:space="preserve">А.М. – в заседание Совета явилась, </w:t>
      </w:r>
      <w:r w:rsidR="00216A93">
        <w:rPr>
          <w:sz w:val="24"/>
          <w:szCs w:val="24"/>
          <w:lang w:eastAsia="en-US"/>
        </w:rPr>
        <w:t>не согласил</w:t>
      </w:r>
      <w:r w:rsidR="00746A85">
        <w:rPr>
          <w:sz w:val="24"/>
          <w:szCs w:val="24"/>
          <w:lang w:eastAsia="en-US"/>
        </w:rPr>
        <w:t>ась</w:t>
      </w:r>
      <w:r w:rsidR="00216A93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</w:rPr>
        <w:t>.</w:t>
      </w:r>
    </w:p>
    <w:p w14:paraId="4CCA2005" w14:textId="1542A8FA" w:rsidR="00581D79" w:rsidRDefault="00581D79" w:rsidP="00581D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е</w:t>
      </w:r>
      <w:r w:rsidRPr="006B125A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</w:t>
      </w:r>
      <w:r w:rsidR="00F2202A">
        <w:rPr>
          <w:sz w:val="24"/>
          <w:szCs w:val="24"/>
        </w:rPr>
        <w:t>явил</w:t>
      </w:r>
      <w:r w:rsidR="00F86454">
        <w:rPr>
          <w:sz w:val="24"/>
          <w:szCs w:val="24"/>
        </w:rPr>
        <w:t>ась</w:t>
      </w:r>
      <w:r w:rsidR="00F2202A">
        <w:rPr>
          <w:sz w:val="24"/>
          <w:szCs w:val="24"/>
        </w:rPr>
        <w:t xml:space="preserve">, </w:t>
      </w:r>
      <w:r w:rsidR="00216A93">
        <w:rPr>
          <w:sz w:val="24"/>
          <w:szCs w:val="24"/>
          <w:lang w:eastAsia="en-US"/>
        </w:rPr>
        <w:t>согласил</w:t>
      </w:r>
      <w:r w:rsidR="00F86454">
        <w:rPr>
          <w:sz w:val="24"/>
          <w:szCs w:val="24"/>
          <w:lang w:eastAsia="en-US"/>
        </w:rPr>
        <w:t>ась</w:t>
      </w:r>
      <w:r w:rsidR="00216A93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</w:rPr>
        <w:t xml:space="preserve">. </w:t>
      </w:r>
    </w:p>
    <w:p w14:paraId="013B31A4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6EC218A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211AECEF" w14:textId="6B01CE77" w:rsidR="007B295E" w:rsidRPr="007B295E" w:rsidRDefault="007B295E" w:rsidP="007B295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ходе рассмотрения дисциплинарного производства установлено, что п</w:t>
      </w:r>
      <w:r w:rsidRPr="007B295E">
        <w:rPr>
          <w:sz w:val="24"/>
          <w:szCs w:val="24"/>
          <w:lang w:eastAsia="en-US"/>
        </w:rPr>
        <w:t>о доводу жалобы о том, что адвокат не предоставляла в суде первой инстанции достаточной совокупности доказательств, подтверждающих личный характер доходов ответчика, в письменных пояснениях к кассационной жалобе от 18.04.2024 года (за подписью представителя заявителя У</w:t>
      </w:r>
      <w:r w:rsidR="00694D6B">
        <w:rPr>
          <w:sz w:val="24"/>
          <w:szCs w:val="24"/>
          <w:lang w:eastAsia="en-US"/>
        </w:rPr>
        <w:t>.</w:t>
      </w:r>
      <w:r w:rsidRPr="007B295E">
        <w:rPr>
          <w:sz w:val="24"/>
          <w:szCs w:val="24"/>
          <w:lang w:eastAsia="en-US"/>
        </w:rPr>
        <w:t>Ж.А.). указывается, что «...</w:t>
      </w:r>
      <w:r w:rsidRPr="007B295E">
        <w:rPr>
          <w:i/>
          <w:iCs/>
          <w:sz w:val="24"/>
          <w:szCs w:val="24"/>
          <w:lang w:eastAsia="en-US"/>
        </w:rPr>
        <w:t>даже из имеющихся в материалах дела письменных доказательств однозначно усматриваются обстоятельства того, что Ответчик ежемесячно получал личный доход в значительных суммах, за счет которого и оплачивалось спорное имущество, однако судами первой и апелляционной инстанции такие обстоятельства необоснованно были оставлены без внимания</w:t>
      </w:r>
      <w:r w:rsidRPr="007B295E">
        <w:rPr>
          <w:sz w:val="24"/>
          <w:szCs w:val="24"/>
          <w:lang w:eastAsia="en-US"/>
        </w:rPr>
        <w:t>». Также в письменных пояснениях указано, что «</w:t>
      </w:r>
      <w:r w:rsidRPr="007B295E">
        <w:rPr>
          <w:i/>
          <w:iCs/>
          <w:sz w:val="24"/>
          <w:szCs w:val="24"/>
          <w:lang w:eastAsia="en-US"/>
        </w:rPr>
        <w:t>в материалах дела имеются выписки по банковским счетам ответчика за период с 01.01.2017г. по 23.11.2021г. (т.1, л.д.125-203) из которых следует, что на счет ответчика... (т.1, л.д.148-162) в течение всего указанного периода поступали денежные средства за аренду теплохода «</w:t>
      </w:r>
      <w:r w:rsidR="00694D6B">
        <w:rPr>
          <w:i/>
          <w:iCs/>
          <w:sz w:val="24"/>
          <w:szCs w:val="24"/>
          <w:lang w:eastAsia="en-US"/>
        </w:rPr>
        <w:t>…..</w:t>
      </w:r>
      <w:r w:rsidRPr="007B295E">
        <w:rPr>
          <w:sz w:val="24"/>
          <w:szCs w:val="24"/>
          <w:lang w:eastAsia="en-US"/>
        </w:rPr>
        <w:t xml:space="preserve">». Далее в письменных пояснениях дан подробный анализ имеющихся в материалах дела выписок по другим банковским счетам заявителя. Таким образом, довод заявителя о том, что адвокатом указанные документы суду первой инстанции не предоставлялись, </w:t>
      </w:r>
      <w:r>
        <w:rPr>
          <w:sz w:val="24"/>
          <w:szCs w:val="24"/>
          <w:lang w:eastAsia="en-US"/>
        </w:rPr>
        <w:t>является несостоятельным</w:t>
      </w:r>
      <w:r w:rsidRPr="007B295E">
        <w:rPr>
          <w:sz w:val="24"/>
          <w:szCs w:val="24"/>
          <w:lang w:eastAsia="en-US"/>
        </w:rPr>
        <w:t>.</w:t>
      </w:r>
    </w:p>
    <w:p w14:paraId="24EB7667" w14:textId="64C3EFB0" w:rsidR="007B295E" w:rsidRPr="007B295E" w:rsidRDefault="007B295E" w:rsidP="007B295E">
      <w:pPr>
        <w:ind w:firstLine="708"/>
        <w:jc w:val="both"/>
        <w:rPr>
          <w:sz w:val="24"/>
          <w:szCs w:val="24"/>
          <w:lang w:eastAsia="en-US"/>
        </w:rPr>
      </w:pPr>
      <w:r w:rsidRPr="007B295E">
        <w:rPr>
          <w:sz w:val="24"/>
          <w:szCs w:val="24"/>
          <w:lang w:eastAsia="en-US"/>
        </w:rPr>
        <w:t>Как следует из кассационного определения от 22.04.2024 года, основанием для отмены апелляционного определения от 18.12.2024 года послужил тот факт, что «</w:t>
      </w:r>
      <w:r w:rsidRPr="007B295E">
        <w:rPr>
          <w:i/>
          <w:iCs/>
          <w:sz w:val="24"/>
          <w:szCs w:val="24"/>
          <w:lang w:eastAsia="en-US"/>
        </w:rPr>
        <w:t xml:space="preserve">в нарушение ст.ст.67,198 ГПК РФ судом не приведены мотивы и доказательства, опровергающие доводы и доказательства </w:t>
      </w:r>
      <w:r w:rsidR="00694D6B">
        <w:rPr>
          <w:i/>
          <w:iCs/>
          <w:sz w:val="24"/>
          <w:szCs w:val="24"/>
          <w:lang w:eastAsia="en-US"/>
        </w:rPr>
        <w:t>С.М.Л.</w:t>
      </w:r>
      <w:r w:rsidRPr="007B295E">
        <w:rPr>
          <w:sz w:val="24"/>
          <w:szCs w:val="24"/>
          <w:lang w:eastAsia="en-US"/>
        </w:rPr>
        <w:t xml:space="preserve">». Кассационная инстанция указывает, что судом апелляционной инстанции отклонены доводы ответчика о приобретении имущества на личные денежные средства («полученные от использования приобретенного до брака имущества - теплохода </w:t>
      </w:r>
      <w:proofErr w:type="gramStart"/>
      <w:r w:rsidRPr="007B295E">
        <w:rPr>
          <w:sz w:val="24"/>
          <w:szCs w:val="24"/>
          <w:lang w:eastAsia="en-US"/>
        </w:rPr>
        <w:t>«</w:t>
      </w:r>
      <w:r w:rsidR="00694D6B">
        <w:rPr>
          <w:sz w:val="24"/>
          <w:szCs w:val="24"/>
          <w:lang w:eastAsia="en-US"/>
        </w:rPr>
        <w:t>….</w:t>
      </w:r>
      <w:proofErr w:type="gramEnd"/>
      <w:r w:rsidR="00694D6B">
        <w:rPr>
          <w:sz w:val="24"/>
          <w:szCs w:val="24"/>
          <w:lang w:eastAsia="en-US"/>
        </w:rPr>
        <w:t>.</w:t>
      </w:r>
      <w:r w:rsidRPr="007B295E">
        <w:rPr>
          <w:sz w:val="24"/>
          <w:szCs w:val="24"/>
          <w:lang w:eastAsia="en-US"/>
        </w:rPr>
        <w:t>» и ООО ТК «</w:t>
      </w:r>
      <w:r w:rsidR="00694D6B">
        <w:rPr>
          <w:sz w:val="24"/>
          <w:szCs w:val="24"/>
          <w:lang w:eastAsia="en-US"/>
        </w:rPr>
        <w:t>…..</w:t>
      </w:r>
      <w:r w:rsidRPr="007B295E">
        <w:rPr>
          <w:sz w:val="24"/>
          <w:szCs w:val="24"/>
          <w:lang w:eastAsia="en-US"/>
        </w:rPr>
        <w:t xml:space="preserve">»).  </w:t>
      </w:r>
    </w:p>
    <w:p w14:paraId="782A02D7" w14:textId="3AEAD045" w:rsidR="007B295E" w:rsidRPr="007B295E" w:rsidRDefault="007B295E" w:rsidP="007B295E">
      <w:pPr>
        <w:ind w:firstLine="708"/>
        <w:jc w:val="both"/>
        <w:rPr>
          <w:sz w:val="24"/>
          <w:szCs w:val="24"/>
          <w:lang w:eastAsia="en-US"/>
        </w:rPr>
      </w:pPr>
      <w:r w:rsidRPr="007B295E">
        <w:rPr>
          <w:sz w:val="24"/>
          <w:szCs w:val="24"/>
          <w:lang w:eastAsia="en-US"/>
        </w:rPr>
        <w:t xml:space="preserve">Как следует из представленного адвокатом адвокатского делопроизводства, довод о получении доходов от коммерческого использования теплохода </w:t>
      </w:r>
      <w:proofErr w:type="gramStart"/>
      <w:r w:rsidRPr="007B295E">
        <w:rPr>
          <w:sz w:val="24"/>
          <w:szCs w:val="24"/>
          <w:lang w:eastAsia="en-US"/>
        </w:rPr>
        <w:t>«</w:t>
      </w:r>
      <w:r w:rsidR="00694D6B">
        <w:rPr>
          <w:sz w:val="24"/>
          <w:szCs w:val="24"/>
          <w:lang w:eastAsia="en-US"/>
        </w:rPr>
        <w:t>….</w:t>
      </w:r>
      <w:proofErr w:type="gramEnd"/>
      <w:r w:rsidR="00694D6B">
        <w:rPr>
          <w:sz w:val="24"/>
          <w:szCs w:val="24"/>
          <w:lang w:eastAsia="en-US"/>
        </w:rPr>
        <w:t>.</w:t>
      </w:r>
      <w:r w:rsidRPr="007B295E">
        <w:rPr>
          <w:sz w:val="24"/>
          <w:szCs w:val="24"/>
          <w:lang w:eastAsia="en-US"/>
        </w:rPr>
        <w:t xml:space="preserve">» как добрачного имущества был многократно приведен адвокатом в различных документах. Например, в </w:t>
      </w:r>
      <w:r w:rsidRPr="007B295E">
        <w:rPr>
          <w:sz w:val="24"/>
          <w:szCs w:val="24"/>
          <w:lang w:eastAsia="en-US"/>
        </w:rPr>
        <w:lastRenderedPageBreak/>
        <w:t>письменных объяснениях в суд апелляционной инстанции от 18.12.2024г. адвокат подробно излагает правовую и фактическую позицию по делу, в том числе и по указанному доводу.  Аналогичный довод раскрыт адвокатом и в кассационной жалобе от 03.03.2025г., послужившей основанием для возбуждения кассационного производства и в дальнейшем - основанием для отмены апелляционного определения от 18.12.2024 года как незаконного и необоснованного.</w:t>
      </w:r>
      <w:r w:rsidRPr="007B295E">
        <w:rPr>
          <w:sz w:val="24"/>
          <w:szCs w:val="24"/>
          <w:lang w:eastAsia="en-US"/>
        </w:rPr>
        <w:tab/>
      </w:r>
    </w:p>
    <w:p w14:paraId="7EBBDF7F" w14:textId="32670D6B" w:rsidR="007B295E" w:rsidRPr="007B295E" w:rsidRDefault="007B295E" w:rsidP="007B295E">
      <w:pPr>
        <w:ind w:firstLine="708"/>
        <w:jc w:val="both"/>
        <w:rPr>
          <w:sz w:val="24"/>
          <w:szCs w:val="24"/>
          <w:lang w:eastAsia="en-US"/>
        </w:rPr>
      </w:pPr>
      <w:r w:rsidRPr="007B295E">
        <w:rPr>
          <w:sz w:val="24"/>
          <w:szCs w:val="24"/>
          <w:lang w:eastAsia="en-US"/>
        </w:rPr>
        <w:t>Довод о том, что только письменные пояснения к кассационной жалобе от 18.04.2024 года (за подписью представителя заявителя У</w:t>
      </w:r>
      <w:r w:rsidR="00694D6B">
        <w:rPr>
          <w:sz w:val="24"/>
          <w:szCs w:val="24"/>
          <w:lang w:eastAsia="en-US"/>
        </w:rPr>
        <w:t>.</w:t>
      </w:r>
      <w:r w:rsidRPr="007B295E">
        <w:rPr>
          <w:sz w:val="24"/>
          <w:szCs w:val="24"/>
          <w:lang w:eastAsia="en-US"/>
        </w:rPr>
        <w:t xml:space="preserve">Ж.А.) могли привести к такому результату, являются предположением заявителя и не подтверждены выводами кассационного определения от 22.04.2024 года </w:t>
      </w:r>
    </w:p>
    <w:p w14:paraId="087A12D6" w14:textId="6CB1F77F" w:rsidR="007B295E" w:rsidRPr="007B295E" w:rsidRDefault="007B295E" w:rsidP="007B295E">
      <w:pPr>
        <w:ind w:firstLine="708"/>
        <w:jc w:val="both"/>
        <w:rPr>
          <w:sz w:val="24"/>
          <w:szCs w:val="24"/>
          <w:lang w:eastAsia="en-US"/>
        </w:rPr>
      </w:pPr>
      <w:r w:rsidRPr="007B295E">
        <w:rPr>
          <w:sz w:val="24"/>
          <w:szCs w:val="24"/>
          <w:lang w:eastAsia="en-US"/>
        </w:rPr>
        <w:t xml:space="preserve">Довод жалобы о том, что адвокат признала исковые требования, не нашел своего подтверждения в материалах дисциплинарного производства и каких-либо обоснованных суждений в отношении этого довода представитель заявителя высказать не смог. </w:t>
      </w:r>
    </w:p>
    <w:p w14:paraId="4E314D6B" w14:textId="4BAD2B77" w:rsidR="007B295E" w:rsidRPr="007B295E" w:rsidRDefault="007B295E" w:rsidP="007B295E">
      <w:pPr>
        <w:ind w:firstLine="708"/>
        <w:jc w:val="both"/>
        <w:rPr>
          <w:sz w:val="24"/>
          <w:szCs w:val="24"/>
          <w:lang w:eastAsia="en-US"/>
        </w:rPr>
      </w:pPr>
      <w:r w:rsidRPr="007B295E">
        <w:rPr>
          <w:sz w:val="24"/>
          <w:szCs w:val="24"/>
          <w:lang w:eastAsia="en-US"/>
        </w:rPr>
        <w:t>Проверяя довод жалобы о том, что при прекращении действия договора об оказании юридической помощи, адвокат необоснованно отказалась от участия в рассмотрении дела в Д</w:t>
      </w:r>
      <w:r w:rsidR="00694D6B">
        <w:rPr>
          <w:sz w:val="24"/>
          <w:szCs w:val="24"/>
          <w:lang w:eastAsia="en-US"/>
        </w:rPr>
        <w:t>.</w:t>
      </w:r>
      <w:r w:rsidRPr="007B295E">
        <w:rPr>
          <w:sz w:val="24"/>
          <w:szCs w:val="24"/>
          <w:lang w:eastAsia="en-US"/>
        </w:rPr>
        <w:t xml:space="preserve"> городском суд</w:t>
      </w:r>
      <w:r w:rsidR="00694D6B">
        <w:rPr>
          <w:sz w:val="24"/>
          <w:szCs w:val="24"/>
          <w:lang w:eastAsia="en-US"/>
        </w:rPr>
        <w:t>е</w:t>
      </w:r>
      <w:r w:rsidRPr="007B295E">
        <w:rPr>
          <w:sz w:val="24"/>
          <w:szCs w:val="24"/>
          <w:lang w:eastAsia="en-US"/>
        </w:rPr>
        <w:t xml:space="preserve">, </w:t>
      </w:r>
      <w:r w:rsidR="002D0D5C">
        <w:rPr>
          <w:sz w:val="24"/>
          <w:szCs w:val="24"/>
          <w:lang w:eastAsia="en-US"/>
        </w:rPr>
        <w:t>з</w:t>
      </w:r>
      <w:r w:rsidRPr="007B295E">
        <w:rPr>
          <w:sz w:val="24"/>
          <w:szCs w:val="24"/>
          <w:lang w:eastAsia="en-US"/>
        </w:rPr>
        <w:t xml:space="preserve">аявителем не представлено доказательств того, что после прекращения доверенности и предъявления адвокату претензий по качеству юридической помощи, </w:t>
      </w:r>
      <w:r w:rsidR="002D0D5C">
        <w:rPr>
          <w:sz w:val="24"/>
          <w:szCs w:val="24"/>
          <w:lang w:eastAsia="en-US"/>
        </w:rPr>
        <w:t>он</w:t>
      </w:r>
      <w:r w:rsidRPr="007B295E">
        <w:rPr>
          <w:sz w:val="24"/>
          <w:szCs w:val="24"/>
          <w:lang w:eastAsia="en-US"/>
        </w:rPr>
        <w:t xml:space="preserve"> рассчитывал на сохранение действия договора №159/1 об оказании юридической помощи в части. </w:t>
      </w:r>
      <w:r w:rsidR="002D0D5C">
        <w:rPr>
          <w:sz w:val="24"/>
          <w:szCs w:val="24"/>
          <w:lang w:eastAsia="en-US"/>
        </w:rPr>
        <w:t>П</w:t>
      </w:r>
      <w:r w:rsidRPr="007B295E">
        <w:rPr>
          <w:sz w:val="24"/>
          <w:szCs w:val="24"/>
          <w:lang w:eastAsia="en-US"/>
        </w:rPr>
        <w:t>исьмом от 22.04.2025 г. адвокат уведомила заявителя о том, что в Д</w:t>
      </w:r>
      <w:r w:rsidR="00694D6B">
        <w:rPr>
          <w:sz w:val="24"/>
          <w:szCs w:val="24"/>
          <w:lang w:eastAsia="en-US"/>
        </w:rPr>
        <w:t>.</w:t>
      </w:r>
      <w:r w:rsidRPr="007B295E">
        <w:rPr>
          <w:sz w:val="24"/>
          <w:szCs w:val="24"/>
          <w:lang w:eastAsia="en-US"/>
        </w:rPr>
        <w:t xml:space="preserve"> городской суд по делу №</w:t>
      </w:r>
      <w:proofErr w:type="gramStart"/>
      <w:r w:rsidR="000037ED">
        <w:rPr>
          <w:sz w:val="24"/>
          <w:szCs w:val="24"/>
          <w:lang w:eastAsia="en-US"/>
        </w:rPr>
        <w:t xml:space="preserve"> </w:t>
      </w:r>
      <w:r w:rsidR="00694D6B">
        <w:rPr>
          <w:sz w:val="24"/>
          <w:szCs w:val="24"/>
          <w:lang w:eastAsia="en-US"/>
        </w:rPr>
        <w:t>….</w:t>
      </w:r>
      <w:proofErr w:type="gramEnd"/>
      <w:r w:rsidR="00694D6B">
        <w:rPr>
          <w:sz w:val="24"/>
          <w:szCs w:val="24"/>
          <w:lang w:eastAsia="en-US"/>
        </w:rPr>
        <w:t>.</w:t>
      </w:r>
      <w:r w:rsidRPr="007B295E">
        <w:rPr>
          <w:sz w:val="24"/>
          <w:szCs w:val="24"/>
          <w:lang w:eastAsia="en-US"/>
        </w:rPr>
        <w:t xml:space="preserve"> надлежит предоставить расчет стоимости выплаченной компенсации и иные документы, рассмотреть предложение истца по делу о заключении мирового соглашения на указанных в письме условиях. Таким образом, при прекращении действия договора №159/1 адвокат действовала добросовестно, принимая меры к тому, чтобы заявителю в связи с отказом от юридической помощи со стороны адвоката не был причинен невосполнимый ущерб. </w:t>
      </w:r>
    </w:p>
    <w:p w14:paraId="5473EC1E" w14:textId="3EC3E822" w:rsidR="007B295E" w:rsidRPr="007B295E" w:rsidRDefault="007B295E" w:rsidP="007B295E">
      <w:pPr>
        <w:ind w:firstLine="708"/>
        <w:jc w:val="both"/>
        <w:rPr>
          <w:sz w:val="24"/>
          <w:szCs w:val="24"/>
          <w:lang w:eastAsia="en-US"/>
        </w:rPr>
      </w:pPr>
      <w:r w:rsidRPr="007B295E">
        <w:rPr>
          <w:sz w:val="24"/>
          <w:szCs w:val="24"/>
          <w:lang w:eastAsia="en-US"/>
        </w:rPr>
        <w:t xml:space="preserve"> Несостоятельным является и довод заявителя о том, что адвокат намеренно затягивала рассмотрение гражданского дела в суде, чтобы увеличить размер своего вознаграждения, о чем, по мнению, заявителя свидетельствует количество судебных заседаний. </w:t>
      </w:r>
      <w:r w:rsidR="002D0D5C">
        <w:rPr>
          <w:sz w:val="24"/>
          <w:szCs w:val="24"/>
          <w:lang w:eastAsia="en-US"/>
        </w:rPr>
        <w:t>В</w:t>
      </w:r>
      <w:r w:rsidRPr="007B295E">
        <w:rPr>
          <w:sz w:val="24"/>
          <w:szCs w:val="24"/>
          <w:lang w:eastAsia="en-US"/>
        </w:rPr>
        <w:t xml:space="preserve"> период рассмотрения гражданского дела в суде первой или апелляционной станции каких-либо претензий в связи с продолжительностью рассмотрения дела со стороны заявителя к адвокату не высказывалось, какими-либо допустимыми и достоверными доказательствами довод заявителя о намеренном затягивании адвокатом срока рассмотрения дела не подтвержден.</w:t>
      </w:r>
    </w:p>
    <w:p w14:paraId="2316BD3E" w14:textId="02DF21DB" w:rsidR="002D0D5C" w:rsidRDefault="007B295E" w:rsidP="00CD7B75">
      <w:pPr>
        <w:ind w:firstLine="708"/>
        <w:jc w:val="both"/>
        <w:rPr>
          <w:sz w:val="24"/>
          <w:szCs w:val="24"/>
          <w:lang w:eastAsia="en-US"/>
        </w:rPr>
      </w:pPr>
      <w:r w:rsidRPr="007B295E">
        <w:rPr>
          <w:sz w:val="24"/>
          <w:szCs w:val="24"/>
          <w:lang w:eastAsia="en-US"/>
        </w:rPr>
        <w:t xml:space="preserve">Кроме того, оценивая в совокупности доводы заявителя о ненадлежащем качестве оказываемой юридической помощи, </w:t>
      </w:r>
      <w:r w:rsidR="002D0D5C">
        <w:rPr>
          <w:sz w:val="24"/>
          <w:szCs w:val="24"/>
          <w:lang w:eastAsia="en-US"/>
        </w:rPr>
        <w:t xml:space="preserve">Совет считает необходимым указать, что, </w:t>
      </w:r>
      <w:r w:rsidR="002D0D5C" w:rsidRPr="002D0D5C">
        <w:rPr>
          <w:sz w:val="24"/>
          <w:szCs w:val="24"/>
          <w:lang w:eastAsia="en-US"/>
        </w:rPr>
        <w:t>являясь независимым профессиональным советником по правовым вопросам (абз. 1 п. 1 ст. 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п.п. 1 п. 1 ст. 7 ФЗ «Об адвокатской деятельности и адвокатуре в РФ», п. 1 ст. 8 Кодекса профессиональной этики адвоката, а также нормы соответствующего процессуального законодательства.</w:t>
      </w:r>
    </w:p>
    <w:p w14:paraId="51B383A3" w14:textId="0A3B169D" w:rsidR="007B295E" w:rsidRDefault="002D0D5C" w:rsidP="007B295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Поэтому д</w:t>
      </w:r>
      <w:r w:rsidR="007B295E" w:rsidRPr="007B295E">
        <w:rPr>
          <w:sz w:val="24"/>
          <w:szCs w:val="24"/>
          <w:lang w:eastAsia="en-US"/>
        </w:rPr>
        <w:t>исциплинарные органы адвокатской палаты субъекта РФ не считают возможным вмешиваться в вопросы процессуальной тактики или правовой позиции адвоката, избираемой при исполнении поручения доверителя в конкретном деле, поскольку адвокат избирает ее самостоятельно</w:t>
      </w:r>
      <w:r>
        <w:rPr>
          <w:sz w:val="24"/>
          <w:szCs w:val="24"/>
          <w:lang w:eastAsia="en-US"/>
        </w:rPr>
        <w:t>.</w:t>
      </w:r>
      <w:r w:rsidR="007B295E" w:rsidRPr="007B295E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Т</w:t>
      </w:r>
      <w:r w:rsidR="007B295E" w:rsidRPr="007B295E">
        <w:rPr>
          <w:sz w:val="24"/>
          <w:szCs w:val="24"/>
          <w:lang w:eastAsia="en-US"/>
        </w:rPr>
        <w:t>актика исполнения поручения доверителя определяется конкретными обстоятельствами дела, не регулируется законодательством об адвокатской деятельности и не относится к компетенции дисциплинарных органов. Несогласие заявителя с отрицательным процессуальным результатом не мо</w:t>
      </w:r>
      <w:r>
        <w:rPr>
          <w:sz w:val="24"/>
          <w:szCs w:val="24"/>
          <w:lang w:eastAsia="en-US"/>
        </w:rPr>
        <w:t>жет рассматриваться</w:t>
      </w:r>
      <w:r w:rsidR="007B295E" w:rsidRPr="007B295E">
        <w:rPr>
          <w:sz w:val="24"/>
          <w:szCs w:val="24"/>
          <w:lang w:eastAsia="en-US"/>
        </w:rPr>
        <w:t xml:space="preserve"> в качестве основания дисциплинарной ответственности адвоката.</w:t>
      </w:r>
    </w:p>
    <w:p w14:paraId="44ABC826" w14:textId="1C05F856" w:rsidR="00581D79" w:rsidRDefault="002D0D5C" w:rsidP="002D0D5C">
      <w:pPr>
        <w:ind w:firstLine="708"/>
        <w:jc w:val="both"/>
        <w:rPr>
          <w:sz w:val="24"/>
          <w:szCs w:val="24"/>
          <w:lang w:eastAsia="en-US"/>
        </w:rPr>
      </w:pPr>
      <w:r w:rsidRPr="002D0D5C">
        <w:rPr>
          <w:sz w:val="24"/>
          <w:szCs w:val="24"/>
          <w:lang w:eastAsia="en-US"/>
        </w:rPr>
        <w:t>При изложенных обстоятельствах, Совет соглашается с Квалификационной комиссией в том, что презумпция добросовестности адвоката (пп. 1 п. 1 ст. 7 ФЗ «Об адвокатской деятельности и адвокатуре в РФ», п. 1 ст. 8 Кодекса профессиональной этики адвоката) заявителем не опровергнута.</w:t>
      </w:r>
    </w:p>
    <w:p w14:paraId="0D2A30F3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26A4974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134C065D" w14:textId="77777777" w:rsidR="00581D79" w:rsidRPr="00446718" w:rsidRDefault="00581D79" w:rsidP="00581D7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69CDE8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2B11921F" w14:textId="6FCCA418" w:rsidR="00043074" w:rsidRPr="004F09A4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4F09A4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694D6B">
        <w:rPr>
          <w:sz w:val="24"/>
          <w:szCs w:val="24"/>
        </w:rPr>
        <w:t>К.И.В.</w:t>
      </w:r>
      <w:r w:rsidR="00F86454" w:rsidRPr="00F86454">
        <w:rPr>
          <w:sz w:val="24"/>
          <w:szCs w:val="24"/>
        </w:rPr>
        <w:t>, имеющей регистрационный номер</w:t>
      </w:r>
      <w:proofErr w:type="gramStart"/>
      <w:r w:rsidR="00F86454" w:rsidRPr="00F86454">
        <w:rPr>
          <w:sz w:val="24"/>
          <w:szCs w:val="24"/>
        </w:rPr>
        <w:t xml:space="preserve"> </w:t>
      </w:r>
      <w:r w:rsidR="00694D6B">
        <w:rPr>
          <w:sz w:val="24"/>
          <w:szCs w:val="24"/>
        </w:rPr>
        <w:t>….</w:t>
      </w:r>
      <w:proofErr w:type="gramEnd"/>
      <w:r w:rsidR="00694D6B">
        <w:rPr>
          <w:sz w:val="24"/>
          <w:szCs w:val="24"/>
        </w:rPr>
        <w:t>.</w:t>
      </w:r>
      <w:r w:rsidR="00F86454" w:rsidRPr="00F86454">
        <w:rPr>
          <w:sz w:val="24"/>
          <w:szCs w:val="24"/>
        </w:rPr>
        <w:t xml:space="preserve"> в реестре адвокатов Московской области</w:t>
      </w:r>
      <w:r w:rsidRPr="004F09A4">
        <w:rPr>
          <w:sz w:val="24"/>
          <w:szCs w:val="24"/>
        </w:rPr>
        <w:t>,</w:t>
      </w:r>
      <w:r w:rsidRPr="004F09A4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="00E07585" w:rsidRPr="004F09A4">
        <w:rPr>
          <w:sz w:val="24"/>
          <w:szCs w:val="24"/>
        </w:rPr>
        <w:t>.</w:t>
      </w:r>
    </w:p>
    <w:p w14:paraId="5C1F8820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40B61DCC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53752679" w14:textId="3DA7F901" w:rsidR="00741638" w:rsidRPr="00FA6F49" w:rsidRDefault="00BE6873" w:rsidP="00E75B09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Президен</w:t>
      </w:r>
      <w:r w:rsidR="00581D79">
        <w:rPr>
          <w:sz w:val="24"/>
        </w:rPr>
        <w:t>т</w:t>
      </w:r>
      <w:r>
        <w:rPr>
          <w:sz w:val="24"/>
        </w:rPr>
        <w:t xml:space="preserve">                                                                                        </w:t>
      </w:r>
      <w:r w:rsidR="00581D79">
        <w:rPr>
          <w:sz w:val="24"/>
        </w:rPr>
        <w:t xml:space="preserve">       </w:t>
      </w:r>
      <w:r>
        <w:rPr>
          <w:sz w:val="24"/>
        </w:rPr>
        <w:t xml:space="preserve"> </w:t>
      </w:r>
      <w:r w:rsidR="00581D79">
        <w:rPr>
          <w:sz w:val="24"/>
        </w:rPr>
        <w:t>А.П.Галоганов</w:t>
      </w: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92D6A" w14:textId="77777777" w:rsidR="001B400A" w:rsidRDefault="001B400A" w:rsidP="00C01A07">
      <w:r>
        <w:separator/>
      </w:r>
    </w:p>
  </w:endnote>
  <w:endnote w:type="continuationSeparator" w:id="0">
    <w:p w14:paraId="37D6E72E" w14:textId="77777777" w:rsidR="001B400A" w:rsidRDefault="001B400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B0715" w14:textId="77777777" w:rsidR="001B400A" w:rsidRDefault="001B400A" w:rsidP="00C01A07">
      <w:r>
        <w:separator/>
      </w:r>
    </w:p>
  </w:footnote>
  <w:footnote w:type="continuationSeparator" w:id="0">
    <w:p w14:paraId="625A03E6" w14:textId="77777777" w:rsidR="001B400A" w:rsidRDefault="001B400A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379F40E2" w14:textId="77777777" w:rsidR="00005C7D" w:rsidRDefault="006B1844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CF43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88FA69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715504">
    <w:abstractNumId w:val="2"/>
  </w:num>
  <w:num w:numId="2" w16cid:durableId="77676955">
    <w:abstractNumId w:val="12"/>
  </w:num>
  <w:num w:numId="3" w16cid:durableId="1991517258">
    <w:abstractNumId w:val="13"/>
  </w:num>
  <w:num w:numId="4" w16cid:durableId="1317606915">
    <w:abstractNumId w:val="5"/>
  </w:num>
  <w:num w:numId="5" w16cid:durableId="472799748">
    <w:abstractNumId w:val="8"/>
  </w:num>
  <w:num w:numId="6" w16cid:durableId="1981376887">
    <w:abstractNumId w:val="4"/>
  </w:num>
  <w:num w:numId="7" w16cid:durableId="508832156">
    <w:abstractNumId w:val="6"/>
  </w:num>
  <w:num w:numId="8" w16cid:durableId="7297093">
    <w:abstractNumId w:val="16"/>
  </w:num>
  <w:num w:numId="9" w16cid:durableId="985166388">
    <w:abstractNumId w:val="14"/>
  </w:num>
  <w:num w:numId="10" w16cid:durableId="1191604421">
    <w:abstractNumId w:val="15"/>
  </w:num>
  <w:num w:numId="11" w16cid:durableId="1826779900">
    <w:abstractNumId w:val="9"/>
  </w:num>
  <w:num w:numId="12" w16cid:durableId="1413546615">
    <w:abstractNumId w:val="17"/>
  </w:num>
  <w:num w:numId="13" w16cid:durableId="1052384887">
    <w:abstractNumId w:val="0"/>
  </w:num>
  <w:num w:numId="14" w16cid:durableId="1129544863">
    <w:abstractNumId w:val="7"/>
  </w:num>
  <w:num w:numId="15" w16cid:durableId="1648977115">
    <w:abstractNumId w:val="10"/>
  </w:num>
  <w:num w:numId="16" w16cid:durableId="945892455">
    <w:abstractNumId w:val="3"/>
  </w:num>
  <w:num w:numId="17" w16cid:durableId="985548278">
    <w:abstractNumId w:val="11"/>
  </w:num>
  <w:num w:numId="18" w16cid:durableId="46940053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37ED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6B76"/>
    <w:rsid w:val="00027976"/>
    <w:rsid w:val="00027B2C"/>
    <w:rsid w:val="00032194"/>
    <w:rsid w:val="0003375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5BB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00A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16A93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67FDC"/>
    <w:rsid w:val="0027078C"/>
    <w:rsid w:val="0027179E"/>
    <w:rsid w:val="00271996"/>
    <w:rsid w:val="00272C58"/>
    <w:rsid w:val="002737FE"/>
    <w:rsid w:val="002804DB"/>
    <w:rsid w:val="0028326D"/>
    <w:rsid w:val="00283C01"/>
    <w:rsid w:val="002842A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1C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0212"/>
    <w:rsid w:val="002D0D5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442D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5FFF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775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1D79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2F07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06C0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45F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2876"/>
    <w:rsid w:val="00694461"/>
    <w:rsid w:val="00694D6B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1844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63B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6A85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95E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81D"/>
    <w:rsid w:val="009E32ED"/>
    <w:rsid w:val="009E33DC"/>
    <w:rsid w:val="009E3A71"/>
    <w:rsid w:val="009E43BB"/>
    <w:rsid w:val="009E604B"/>
    <w:rsid w:val="009E6130"/>
    <w:rsid w:val="009E70E8"/>
    <w:rsid w:val="009E7F95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4D41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0D2A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948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4A0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393E"/>
    <w:rsid w:val="00CD3B8A"/>
    <w:rsid w:val="00CD4803"/>
    <w:rsid w:val="00CD4CA6"/>
    <w:rsid w:val="00CD7B75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3A0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4A9C"/>
    <w:rsid w:val="00D34EB0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16CC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3D4"/>
    <w:rsid w:val="00D90671"/>
    <w:rsid w:val="00D91831"/>
    <w:rsid w:val="00D926C3"/>
    <w:rsid w:val="00D9301A"/>
    <w:rsid w:val="00D94D6B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0C5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4C3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02A"/>
    <w:rsid w:val="00F22A2E"/>
    <w:rsid w:val="00F23AD4"/>
    <w:rsid w:val="00F25D7A"/>
    <w:rsid w:val="00F27552"/>
    <w:rsid w:val="00F31D9C"/>
    <w:rsid w:val="00F334BB"/>
    <w:rsid w:val="00F371FA"/>
    <w:rsid w:val="00F37384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26B2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454"/>
    <w:rsid w:val="00F86C15"/>
    <w:rsid w:val="00F90BB5"/>
    <w:rsid w:val="00F9615A"/>
    <w:rsid w:val="00F96E89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DE84"/>
  <w15:docId w15:val="{F68D4976-5EF9-41DA-9A75-A2E4E50B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C93D3-04BD-4B62-BE1A-684EC5900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1822</Words>
  <Characters>10390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2025-08-25T14:45:00Z</cp:lastPrinted>
  <dcterms:created xsi:type="dcterms:W3CDTF">2025-08-25T14:45:00Z</dcterms:created>
  <dcterms:modified xsi:type="dcterms:W3CDTF">2025-11-17T14:20:00Z</dcterms:modified>
</cp:coreProperties>
</file>