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75EDF0B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10</w:t>
      </w:r>
      <w:r w:rsidR="00D616CC">
        <w:rPr>
          <w:b/>
          <w:caps/>
          <w:sz w:val="24"/>
          <w:szCs w:val="24"/>
        </w:rPr>
        <w:t>/25-</w:t>
      </w:r>
      <w:r w:rsidR="00F86454">
        <w:rPr>
          <w:b/>
          <w:caps/>
          <w:sz w:val="24"/>
          <w:szCs w:val="24"/>
        </w:rPr>
        <w:t>1</w:t>
      </w:r>
      <w:r w:rsidR="00A63FB8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86454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63F062F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63FB8">
        <w:rPr>
          <w:b/>
          <w:sz w:val="24"/>
          <w:szCs w:val="24"/>
        </w:rPr>
        <w:t>10-06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70471210" w:rsidR="008A79AF" w:rsidRPr="00ED7344" w:rsidRDefault="000A635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61D26518" w:rsidR="00857859" w:rsidRPr="00E42B00" w:rsidRDefault="00F86454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7A378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A378B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1D12208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6A93">
        <w:rPr>
          <w:sz w:val="24"/>
          <w:szCs w:val="24"/>
        </w:rPr>
        <w:t>при участии</w:t>
      </w:r>
      <w:r w:rsidR="00026B76">
        <w:rPr>
          <w:sz w:val="24"/>
          <w:szCs w:val="24"/>
        </w:rPr>
        <w:t xml:space="preserve"> </w:t>
      </w:r>
      <w:r w:rsidR="00A63FB8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63FB8">
        <w:rPr>
          <w:sz w:val="24"/>
          <w:szCs w:val="24"/>
        </w:rPr>
        <w:t>10-06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4576842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63FB8" w:rsidRPr="00732EBB">
        <w:rPr>
          <w:sz w:val="24"/>
          <w:szCs w:val="24"/>
        </w:rPr>
        <w:t xml:space="preserve">28.05.2025 г. в Адвокатскую палату Московской области поступила жалоба доверителя </w:t>
      </w:r>
      <w:r w:rsidR="000A6352">
        <w:rPr>
          <w:sz w:val="24"/>
          <w:szCs w:val="24"/>
        </w:rPr>
        <w:t>Л.Д.А.</w:t>
      </w:r>
      <w:r w:rsidR="00A63FB8" w:rsidRPr="00732EBB">
        <w:rPr>
          <w:sz w:val="24"/>
          <w:szCs w:val="24"/>
        </w:rPr>
        <w:t xml:space="preserve"> в отношении адвоката </w:t>
      </w:r>
      <w:r w:rsidR="000A6352">
        <w:rPr>
          <w:sz w:val="24"/>
          <w:szCs w:val="24"/>
        </w:rPr>
        <w:t>Л.В.В.</w:t>
      </w:r>
      <w:r w:rsidR="00A63FB8" w:rsidRPr="00732EBB">
        <w:rPr>
          <w:sz w:val="24"/>
          <w:szCs w:val="24"/>
        </w:rPr>
        <w:t>, имеющего регистрационный номер</w:t>
      </w:r>
      <w:proofErr w:type="gramStart"/>
      <w:r w:rsidR="00A63FB8" w:rsidRPr="00732EBB">
        <w:rPr>
          <w:sz w:val="24"/>
          <w:szCs w:val="24"/>
        </w:rPr>
        <w:t xml:space="preserve"> </w:t>
      </w:r>
      <w:r w:rsidR="000A6352">
        <w:rPr>
          <w:sz w:val="24"/>
          <w:szCs w:val="24"/>
        </w:rPr>
        <w:t>….</w:t>
      </w:r>
      <w:proofErr w:type="gramEnd"/>
      <w:r w:rsidR="000A6352">
        <w:rPr>
          <w:sz w:val="24"/>
          <w:szCs w:val="24"/>
        </w:rPr>
        <w:t>.</w:t>
      </w:r>
      <w:r w:rsidR="00A63FB8" w:rsidRPr="00732EB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A6352">
        <w:rPr>
          <w:sz w:val="24"/>
          <w:szCs w:val="24"/>
        </w:rPr>
        <w:t>…..</w:t>
      </w:r>
    </w:p>
    <w:p w14:paraId="48F6B0C0" w14:textId="1E14304F" w:rsidR="00216A93" w:rsidRPr="00216A93" w:rsidRDefault="00FE2CF2" w:rsidP="00732E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732EBB" w:rsidRPr="00732EBB">
        <w:rPr>
          <w:sz w:val="24"/>
          <w:szCs w:val="24"/>
        </w:rPr>
        <w:t>адвокат в ходе проведения следственных действий его не консультировал, с процессуальными документами не ознакомился, не внес деньги в кассу адвокатского образования, убедил заявителя подписать выполнение требования ст. 217 УПК РФ без реального ознакомления с материалами уголовного дела</w:t>
      </w:r>
      <w:r w:rsidR="00216A93" w:rsidRPr="00216A93">
        <w:rPr>
          <w:sz w:val="24"/>
          <w:szCs w:val="24"/>
        </w:rPr>
        <w:t>.</w:t>
      </w:r>
    </w:p>
    <w:p w14:paraId="14FC15B5" w14:textId="36DD5085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63FB8">
        <w:rPr>
          <w:sz w:val="24"/>
          <w:szCs w:val="24"/>
        </w:rPr>
        <w:t>03.06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253946F4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2EBB">
        <w:rPr>
          <w:sz w:val="24"/>
          <w:szCs w:val="24"/>
        </w:rPr>
        <w:t>05.06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732EBB">
        <w:rPr>
          <w:sz w:val="24"/>
          <w:szCs w:val="24"/>
        </w:rPr>
        <w:t>1930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2163C91F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86454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не явил</w:t>
      </w:r>
      <w:r w:rsidR="00F86454">
        <w:rPr>
          <w:sz w:val="24"/>
          <w:szCs w:val="24"/>
        </w:rPr>
        <w:t>ся</w:t>
      </w:r>
      <w:r w:rsidR="00216A93">
        <w:rPr>
          <w:sz w:val="24"/>
          <w:szCs w:val="24"/>
        </w:rPr>
        <w:t xml:space="preserve">, уведомлен. </w:t>
      </w:r>
      <w:r w:rsidR="00DD30C5">
        <w:rPr>
          <w:sz w:val="24"/>
          <w:szCs w:val="24"/>
        </w:rPr>
        <w:t xml:space="preserve"> </w:t>
      </w:r>
    </w:p>
    <w:p w14:paraId="2847E3F9" w14:textId="43692FE6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86454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732EBB">
        <w:rPr>
          <w:sz w:val="24"/>
          <w:szCs w:val="24"/>
        </w:rPr>
        <w:t>не явился, уведомлен</w:t>
      </w:r>
      <w:r w:rsidR="00216A93">
        <w:rPr>
          <w:sz w:val="24"/>
          <w:szCs w:val="24"/>
        </w:rPr>
        <w:t>.</w:t>
      </w:r>
    </w:p>
    <w:p w14:paraId="69018E43" w14:textId="4B4FB14A" w:rsidR="0055195B" w:rsidRPr="001C3DEE" w:rsidRDefault="00F86454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19.06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732EBB" w:rsidRPr="00AB4A26">
        <w:rPr>
          <w:rFonts w:eastAsia="Calibri"/>
          <w:szCs w:val="24"/>
        </w:rPr>
        <w:t>о необходимости прекращения дисциплинарного производства в отн</w:t>
      </w:r>
      <w:r w:rsidR="00732EBB">
        <w:rPr>
          <w:rFonts w:eastAsia="Calibri"/>
          <w:szCs w:val="24"/>
        </w:rPr>
        <w:t xml:space="preserve">ошении адвоката </w:t>
      </w:r>
      <w:r w:rsidR="000A6352">
        <w:rPr>
          <w:rFonts w:eastAsia="Calibri"/>
          <w:szCs w:val="24"/>
        </w:rPr>
        <w:t>Л.В.В.</w:t>
      </w:r>
      <w:r w:rsidR="00732EBB" w:rsidRPr="00AB4A26">
        <w:rPr>
          <w:rFonts w:eastAsia="Calibri"/>
          <w:szCs w:val="24"/>
        </w:rPr>
        <w:t xml:space="preserve"> в виду отсутствия </w:t>
      </w:r>
      <w:r w:rsidR="00732EBB" w:rsidRPr="00AB4A26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32EBB">
        <w:t xml:space="preserve">, </w:t>
      </w:r>
      <w:r w:rsidR="00732EBB">
        <w:rPr>
          <w:rFonts w:eastAsia="Calibri"/>
          <w:szCs w:val="24"/>
        </w:rPr>
        <w:t xml:space="preserve">и надлежащем исполнении своих профессиональных обязанностей перед доверителем </w:t>
      </w:r>
      <w:r w:rsidR="000A6352">
        <w:rPr>
          <w:rFonts w:eastAsia="Calibri"/>
          <w:szCs w:val="24"/>
        </w:rPr>
        <w:t>Л.</w:t>
      </w:r>
      <w:r w:rsidR="00732EBB">
        <w:rPr>
          <w:rFonts w:eastAsia="Calibri"/>
          <w:szCs w:val="24"/>
        </w:rPr>
        <w:t>Д.А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52F5D279" w:rsidR="00216A93" w:rsidRDefault="004F09A4" w:rsidP="00216A93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732EBB">
        <w:rPr>
          <w:szCs w:val="24"/>
        </w:rPr>
        <w:t>15.08.2025г. от заявителя поступили возражения</w:t>
      </w:r>
      <w:r w:rsidR="00F86454">
        <w:rPr>
          <w:szCs w:val="24"/>
        </w:rPr>
        <w:t xml:space="preserve"> </w:t>
      </w:r>
      <w:r w:rsidR="00732EBB">
        <w:rPr>
          <w:szCs w:val="24"/>
        </w:rPr>
        <w:t>на</w:t>
      </w:r>
      <w:r w:rsidR="00F7009F">
        <w:rPr>
          <w:szCs w:val="24"/>
        </w:rPr>
        <w:t xml:space="preserve"> заключение Квалификационной комиссии</w:t>
      </w:r>
      <w:r w:rsidR="00216A93">
        <w:rPr>
          <w:szCs w:val="24"/>
        </w:rPr>
        <w:t>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30EFD78D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</w:t>
      </w:r>
      <w:r w:rsidR="00732EBB">
        <w:rPr>
          <w:sz w:val="24"/>
          <w:szCs w:val="24"/>
          <w:lang w:eastAsia="en-US"/>
        </w:rPr>
        <w:t xml:space="preserve"> не</w:t>
      </w:r>
      <w:r>
        <w:rPr>
          <w:sz w:val="24"/>
          <w:szCs w:val="24"/>
          <w:lang w:eastAsia="en-US"/>
        </w:rPr>
        <w:t xml:space="preserve"> </w:t>
      </w:r>
      <w:r w:rsidR="00216A93">
        <w:rPr>
          <w:sz w:val="24"/>
          <w:szCs w:val="24"/>
          <w:lang w:eastAsia="en-US"/>
        </w:rPr>
        <w:t>явил</w:t>
      </w:r>
      <w:r w:rsidR="00F86454">
        <w:rPr>
          <w:sz w:val="24"/>
          <w:szCs w:val="24"/>
          <w:lang w:eastAsia="en-US"/>
        </w:rPr>
        <w:t>ся</w:t>
      </w:r>
      <w:r w:rsidR="00216A93">
        <w:rPr>
          <w:sz w:val="24"/>
          <w:szCs w:val="24"/>
          <w:lang w:eastAsia="en-US"/>
        </w:rPr>
        <w:t xml:space="preserve">, </w:t>
      </w:r>
      <w:r w:rsidR="00732EB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</w:rPr>
        <w:t>.</w:t>
      </w:r>
    </w:p>
    <w:p w14:paraId="4CCA2005" w14:textId="22529128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явил</w:t>
      </w:r>
      <w:r w:rsidR="00732EBB">
        <w:rPr>
          <w:sz w:val="24"/>
          <w:szCs w:val="24"/>
        </w:rPr>
        <w:t>ся</w:t>
      </w:r>
      <w:r w:rsidR="00F2202A">
        <w:rPr>
          <w:sz w:val="24"/>
          <w:szCs w:val="24"/>
        </w:rPr>
        <w:t xml:space="preserve">, </w:t>
      </w:r>
      <w:r w:rsidR="00216A93">
        <w:rPr>
          <w:sz w:val="24"/>
          <w:szCs w:val="24"/>
          <w:lang w:eastAsia="en-US"/>
        </w:rPr>
        <w:t>согласил</w:t>
      </w:r>
      <w:r w:rsidR="00732EBB">
        <w:rPr>
          <w:sz w:val="24"/>
          <w:szCs w:val="24"/>
          <w:lang w:eastAsia="en-US"/>
        </w:rPr>
        <w:t>ся</w:t>
      </w:r>
      <w:r w:rsidR="00216A93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1EA8EA7" w14:textId="77777777" w:rsidR="00D03142" w:rsidRPr="00D03142" w:rsidRDefault="00377305" w:rsidP="00D031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="00D03142" w:rsidRPr="00D03142">
        <w:rPr>
          <w:sz w:val="24"/>
          <w:szCs w:val="24"/>
          <w:lang w:eastAsia="en-US"/>
        </w:rPr>
        <w:t>доводы жалобы не подтверждаются доверителем надлежащими и достоверными доказательствами.</w:t>
      </w:r>
    </w:p>
    <w:p w14:paraId="6E6F4E31" w14:textId="081B43FA" w:rsidR="00D03142" w:rsidRPr="00D03142" w:rsidRDefault="00D03142" w:rsidP="00D031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частности</w:t>
      </w:r>
      <w:r w:rsidRPr="00D03142">
        <w:rPr>
          <w:sz w:val="24"/>
          <w:szCs w:val="24"/>
          <w:lang w:eastAsia="en-US"/>
        </w:rPr>
        <w:t xml:space="preserve">, в отношении группы доводов жалобы о ненадлежащем осуществлении адвокатом защиты по уголовному делу (заявитель указывает, что адвокат в ходе проведения в отношении заявителя следственных действий его не консультировал, подписывал без </w:t>
      </w:r>
      <w:r w:rsidRPr="00D03142">
        <w:rPr>
          <w:sz w:val="24"/>
          <w:szCs w:val="24"/>
          <w:lang w:eastAsia="en-US"/>
        </w:rPr>
        <w:lastRenderedPageBreak/>
        <w:t xml:space="preserve">возражений подготовленные следователем документы, с процессуальными документами не ознакомился, убедил заявителя подписать выполнение требования ст. 217 УПК РФ без реального ознакомления с материалами уголовного дела) </w:t>
      </w:r>
      <w:r>
        <w:rPr>
          <w:sz w:val="24"/>
          <w:szCs w:val="24"/>
          <w:lang w:eastAsia="en-US"/>
        </w:rPr>
        <w:t>представленные в материалы дисциплинарного производства протоколы</w:t>
      </w:r>
      <w:r w:rsidRPr="00D03142">
        <w:rPr>
          <w:sz w:val="24"/>
          <w:szCs w:val="24"/>
          <w:lang w:eastAsia="en-US"/>
        </w:rPr>
        <w:t xml:space="preserve"> процессуальных действий </w:t>
      </w:r>
      <w:r>
        <w:rPr>
          <w:sz w:val="24"/>
          <w:szCs w:val="24"/>
          <w:lang w:eastAsia="en-US"/>
        </w:rPr>
        <w:t xml:space="preserve">указывают, что </w:t>
      </w:r>
      <w:r w:rsidRPr="00D03142">
        <w:rPr>
          <w:sz w:val="24"/>
          <w:szCs w:val="24"/>
          <w:lang w:eastAsia="en-US"/>
        </w:rPr>
        <w:t xml:space="preserve">заявитель последовательно занимал признательную позицию. Каких-либо замечаний и заявлений в тексте протоколов следственных действий заявителем не вносилось, отвод адвокату </w:t>
      </w:r>
      <w:r>
        <w:rPr>
          <w:sz w:val="24"/>
          <w:szCs w:val="24"/>
          <w:lang w:eastAsia="en-US"/>
        </w:rPr>
        <w:t>Л</w:t>
      </w:r>
      <w:r w:rsidR="000A635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  <w:r w:rsidRPr="00D03142">
        <w:rPr>
          <w:sz w:val="24"/>
          <w:szCs w:val="24"/>
          <w:lang w:eastAsia="en-US"/>
        </w:rPr>
        <w:t xml:space="preserve"> со стороны доверителя не заявлялся.</w:t>
      </w:r>
    </w:p>
    <w:p w14:paraId="3F17B07A" w14:textId="27AE6A20" w:rsidR="00D03142" w:rsidRPr="00D03142" w:rsidRDefault="00D03142" w:rsidP="00D03142">
      <w:pPr>
        <w:ind w:firstLine="708"/>
        <w:jc w:val="both"/>
        <w:rPr>
          <w:sz w:val="24"/>
          <w:szCs w:val="24"/>
          <w:lang w:eastAsia="en-US"/>
        </w:rPr>
      </w:pPr>
      <w:r w:rsidRPr="00D03142">
        <w:rPr>
          <w:sz w:val="24"/>
          <w:szCs w:val="24"/>
          <w:lang w:eastAsia="en-US"/>
        </w:rPr>
        <w:t>11.03.2025 г., до вступления адвоката Л</w:t>
      </w:r>
      <w:r w:rsidR="000A6352">
        <w:rPr>
          <w:sz w:val="24"/>
          <w:szCs w:val="24"/>
          <w:lang w:eastAsia="en-US"/>
        </w:rPr>
        <w:t>.</w:t>
      </w:r>
      <w:r w:rsidRPr="00D03142">
        <w:rPr>
          <w:sz w:val="24"/>
          <w:szCs w:val="24"/>
          <w:lang w:eastAsia="en-US"/>
        </w:rPr>
        <w:t>В.В. в дело, Л</w:t>
      </w:r>
      <w:r w:rsidR="000A6352">
        <w:rPr>
          <w:sz w:val="24"/>
          <w:szCs w:val="24"/>
          <w:lang w:eastAsia="en-US"/>
        </w:rPr>
        <w:t>.</w:t>
      </w:r>
      <w:r w:rsidRPr="00D03142">
        <w:rPr>
          <w:sz w:val="24"/>
          <w:szCs w:val="24"/>
          <w:lang w:eastAsia="en-US"/>
        </w:rPr>
        <w:t>Д.А. был допрошен в качестве свидетеля, где дал подробные признательные показания, что подтверждается протоколом допроса свидетеля, которые были затем им продублированы при допросе в качестве подозреваемого и обвиняемого уже с участием адвоката Л</w:t>
      </w:r>
      <w:r w:rsidR="000A6352">
        <w:rPr>
          <w:sz w:val="24"/>
          <w:szCs w:val="24"/>
          <w:lang w:eastAsia="en-US"/>
        </w:rPr>
        <w:t>.</w:t>
      </w:r>
      <w:r w:rsidRPr="00D03142">
        <w:rPr>
          <w:sz w:val="24"/>
          <w:szCs w:val="24"/>
          <w:lang w:eastAsia="en-US"/>
        </w:rPr>
        <w:t>В.В.</w:t>
      </w:r>
    </w:p>
    <w:p w14:paraId="69B58F0C" w14:textId="0B257B4E" w:rsidR="00D03142" w:rsidRPr="00D03142" w:rsidRDefault="00D03142" w:rsidP="00D03142">
      <w:pPr>
        <w:ind w:firstLine="708"/>
        <w:jc w:val="both"/>
        <w:rPr>
          <w:sz w:val="24"/>
          <w:szCs w:val="24"/>
          <w:lang w:eastAsia="en-US"/>
        </w:rPr>
      </w:pPr>
      <w:r w:rsidRPr="00D03142">
        <w:rPr>
          <w:sz w:val="24"/>
          <w:szCs w:val="24"/>
          <w:lang w:eastAsia="en-US"/>
        </w:rPr>
        <w:t xml:space="preserve">Указание заявителя на то, что адвокат не изучал процессуальные документы, фактически не ознакомился с материалами дела и не предоставил заявителю копии материалов, прямо опровергается электронной перепиской адвоката и доверителя в </w:t>
      </w:r>
      <w:r w:rsidR="000A6352" w:rsidRPr="00D03142">
        <w:rPr>
          <w:sz w:val="24"/>
          <w:szCs w:val="24"/>
          <w:lang w:eastAsia="en-US"/>
        </w:rPr>
        <w:t>мессенджере</w:t>
      </w:r>
      <w:r w:rsidRPr="00D03142">
        <w:rPr>
          <w:sz w:val="24"/>
          <w:szCs w:val="24"/>
          <w:lang w:eastAsia="en-US"/>
        </w:rPr>
        <w:t xml:space="preserve"> «Т</w:t>
      </w:r>
      <w:r w:rsidR="000A6352">
        <w:rPr>
          <w:sz w:val="24"/>
          <w:szCs w:val="24"/>
          <w:lang w:eastAsia="en-US"/>
        </w:rPr>
        <w:t>.</w:t>
      </w:r>
      <w:r w:rsidRPr="00D03142">
        <w:rPr>
          <w:sz w:val="24"/>
          <w:szCs w:val="24"/>
          <w:lang w:eastAsia="en-US"/>
        </w:rPr>
        <w:t>», в которой адвокат несколькими сообщениями направляет доверителю материалы уголовного дела.</w:t>
      </w:r>
    </w:p>
    <w:p w14:paraId="5D0787B1" w14:textId="44EAB0BB" w:rsidR="00D03142" w:rsidRPr="00D03142" w:rsidRDefault="00D03142" w:rsidP="00D03142">
      <w:pPr>
        <w:ind w:firstLine="708"/>
        <w:jc w:val="both"/>
        <w:rPr>
          <w:sz w:val="24"/>
          <w:szCs w:val="24"/>
          <w:lang w:eastAsia="en-US"/>
        </w:rPr>
      </w:pPr>
      <w:r w:rsidRPr="00D03142">
        <w:rPr>
          <w:sz w:val="24"/>
          <w:szCs w:val="24"/>
          <w:lang w:eastAsia="en-US"/>
        </w:rPr>
        <w:t xml:space="preserve">Относительно довода о том, что при заключении соглашения адвокат обещал доверителя положительный результат по уголовному делу в виде получения условного наказания, </w:t>
      </w:r>
      <w:r>
        <w:rPr>
          <w:sz w:val="24"/>
          <w:szCs w:val="24"/>
          <w:lang w:eastAsia="en-US"/>
        </w:rPr>
        <w:t>и</w:t>
      </w:r>
      <w:r w:rsidRPr="00D03142">
        <w:rPr>
          <w:sz w:val="24"/>
          <w:szCs w:val="24"/>
          <w:lang w:eastAsia="en-US"/>
        </w:rPr>
        <w:t>з материалов дисциплинарного производства не следует, что адвокат Л</w:t>
      </w:r>
      <w:r w:rsidR="000A6352">
        <w:rPr>
          <w:sz w:val="24"/>
          <w:szCs w:val="24"/>
          <w:lang w:eastAsia="en-US"/>
        </w:rPr>
        <w:t>.</w:t>
      </w:r>
      <w:r w:rsidRPr="00D03142">
        <w:rPr>
          <w:sz w:val="24"/>
          <w:szCs w:val="24"/>
          <w:lang w:eastAsia="en-US"/>
        </w:rPr>
        <w:t>В.В. в какой-либо форме вводил доверителя в заблуждение относительно гарантий достижения положительного результата по уголовному делу, доказательств обратного заявителем жалобы не представлено. Напротив, в п. 5.2 заключенного договора указано, что «</w:t>
      </w:r>
      <w:r w:rsidRPr="00D03142">
        <w:rPr>
          <w:i/>
          <w:iCs/>
          <w:sz w:val="24"/>
          <w:szCs w:val="24"/>
          <w:lang w:eastAsia="en-US"/>
        </w:rPr>
        <w:t>Адвокат не несет ответственности за результат по делу, не вправе давать Доверителю каких-либо гарантий по конечному результату по делу</w:t>
      </w:r>
      <w:r w:rsidRPr="00D03142">
        <w:rPr>
          <w:sz w:val="24"/>
          <w:szCs w:val="24"/>
          <w:lang w:eastAsia="en-US"/>
        </w:rPr>
        <w:t>».</w:t>
      </w:r>
    </w:p>
    <w:p w14:paraId="22B59B71" w14:textId="77777777" w:rsidR="00D03142" w:rsidRPr="00D03142" w:rsidRDefault="00D03142" w:rsidP="00D03142">
      <w:pPr>
        <w:ind w:firstLine="708"/>
        <w:jc w:val="both"/>
        <w:rPr>
          <w:sz w:val="24"/>
          <w:szCs w:val="24"/>
          <w:lang w:eastAsia="en-US"/>
        </w:rPr>
      </w:pPr>
      <w:r w:rsidRPr="00D03142">
        <w:rPr>
          <w:sz w:val="24"/>
          <w:szCs w:val="24"/>
          <w:lang w:eastAsia="en-US"/>
        </w:rPr>
        <w:t>Довод жалобы о том, что адвокат не внес денежные средства в размере 50 000 руб. в кассу адвокатского образования, полученные при заключении договора об оказании юридической помощи от 22.03.2025 г., прямо опровергается представленной адвокатом копией квитанции к приходно-кассовому ордеру от 26.03.2025 г. на сумму 50 000 руб.</w:t>
      </w:r>
    </w:p>
    <w:p w14:paraId="398145A8" w14:textId="252C7155" w:rsidR="00377305" w:rsidRDefault="00D03142" w:rsidP="00D031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Несогласие заявителя с заключением Квалификационной комиссии, поступившее в Совет, повторяет доводы жалобы, которые всесторонне и полно были оценены Квалификационной комиссией, а потому отклоняется Советом. </w:t>
      </w:r>
    </w:p>
    <w:p w14:paraId="44ABC826" w14:textId="78979DAF" w:rsidR="00581D79" w:rsidRDefault="00D03142" w:rsidP="00D031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изложенных обстоятельствах, Совет соглашается с Квалификационной комиссией в том, что презумпция добросовестности адвоката (</w:t>
      </w:r>
      <w:proofErr w:type="spellStart"/>
      <w:r>
        <w:rPr>
          <w:sz w:val="24"/>
          <w:szCs w:val="24"/>
          <w:lang w:eastAsia="en-US"/>
        </w:rPr>
        <w:t>пп</w:t>
      </w:r>
      <w:proofErr w:type="spellEnd"/>
      <w:r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адвоката) заявителем не опровергнута.</w:t>
      </w:r>
    </w:p>
    <w:p w14:paraId="0D2A30F3" w14:textId="12CDBBC4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00C1AE67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0A6352">
        <w:rPr>
          <w:sz w:val="24"/>
          <w:szCs w:val="24"/>
        </w:rPr>
        <w:t>Л.В.В.</w:t>
      </w:r>
      <w:r w:rsidR="00732EBB" w:rsidRPr="00732EBB">
        <w:rPr>
          <w:sz w:val="24"/>
          <w:szCs w:val="24"/>
        </w:rPr>
        <w:t>, имеющего регистрационный номер</w:t>
      </w:r>
      <w:proofErr w:type="gramStart"/>
      <w:r w:rsidR="00732EBB" w:rsidRPr="00732EBB">
        <w:rPr>
          <w:sz w:val="24"/>
          <w:szCs w:val="24"/>
        </w:rPr>
        <w:t xml:space="preserve"> </w:t>
      </w:r>
      <w:r w:rsidR="000A6352">
        <w:rPr>
          <w:sz w:val="24"/>
          <w:szCs w:val="24"/>
        </w:rPr>
        <w:t>….</w:t>
      </w:r>
      <w:proofErr w:type="gramEnd"/>
      <w:r w:rsidR="000A6352">
        <w:rPr>
          <w:sz w:val="24"/>
          <w:szCs w:val="24"/>
        </w:rPr>
        <w:t>.</w:t>
      </w:r>
      <w:r w:rsidR="00732EBB" w:rsidRPr="00732EBB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D3F9" w14:textId="77777777" w:rsidR="00251403" w:rsidRDefault="00251403" w:rsidP="00C01A07">
      <w:r>
        <w:separator/>
      </w:r>
    </w:p>
  </w:endnote>
  <w:endnote w:type="continuationSeparator" w:id="0">
    <w:p w14:paraId="1A58265E" w14:textId="77777777" w:rsidR="00251403" w:rsidRDefault="0025140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0C7D" w14:textId="77777777" w:rsidR="00251403" w:rsidRDefault="00251403" w:rsidP="00C01A07">
      <w:r>
        <w:separator/>
      </w:r>
    </w:p>
  </w:footnote>
  <w:footnote w:type="continuationSeparator" w:id="0">
    <w:p w14:paraId="454A218B" w14:textId="77777777" w:rsidR="00251403" w:rsidRDefault="0025140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15504">
    <w:abstractNumId w:val="2"/>
  </w:num>
  <w:num w:numId="2" w16cid:durableId="77676955">
    <w:abstractNumId w:val="12"/>
  </w:num>
  <w:num w:numId="3" w16cid:durableId="1991517258">
    <w:abstractNumId w:val="13"/>
  </w:num>
  <w:num w:numId="4" w16cid:durableId="1317606915">
    <w:abstractNumId w:val="5"/>
  </w:num>
  <w:num w:numId="5" w16cid:durableId="472799748">
    <w:abstractNumId w:val="8"/>
  </w:num>
  <w:num w:numId="6" w16cid:durableId="1981376887">
    <w:abstractNumId w:val="4"/>
  </w:num>
  <w:num w:numId="7" w16cid:durableId="508832156">
    <w:abstractNumId w:val="6"/>
  </w:num>
  <w:num w:numId="8" w16cid:durableId="7297093">
    <w:abstractNumId w:val="16"/>
  </w:num>
  <w:num w:numId="9" w16cid:durableId="985166388">
    <w:abstractNumId w:val="14"/>
  </w:num>
  <w:num w:numId="10" w16cid:durableId="1191604421">
    <w:abstractNumId w:val="15"/>
  </w:num>
  <w:num w:numId="11" w16cid:durableId="1826779900">
    <w:abstractNumId w:val="9"/>
  </w:num>
  <w:num w:numId="12" w16cid:durableId="1413546615">
    <w:abstractNumId w:val="17"/>
  </w:num>
  <w:num w:numId="13" w16cid:durableId="1052384887">
    <w:abstractNumId w:val="0"/>
  </w:num>
  <w:num w:numId="14" w16cid:durableId="1129544863">
    <w:abstractNumId w:val="7"/>
  </w:num>
  <w:num w:numId="15" w16cid:durableId="1648977115">
    <w:abstractNumId w:val="10"/>
  </w:num>
  <w:num w:numId="16" w16cid:durableId="945892455">
    <w:abstractNumId w:val="3"/>
  </w:num>
  <w:num w:numId="17" w16cid:durableId="985548278">
    <w:abstractNumId w:val="11"/>
  </w:num>
  <w:num w:numId="18" w16cid:durableId="4694005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A6352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284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07C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1403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305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974AF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142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61D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93D3-04BD-4B62-BE1A-684EC590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2025-08-25T14:46:00Z</cp:lastPrinted>
  <dcterms:created xsi:type="dcterms:W3CDTF">2025-08-25T14:46:00Z</dcterms:created>
  <dcterms:modified xsi:type="dcterms:W3CDTF">2025-11-17T14:22:00Z</dcterms:modified>
</cp:coreProperties>
</file>